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AE8351">
      <w:pPr>
        <w:pStyle w:val="5"/>
        <w:spacing w:before="3"/>
        <w:rPr>
          <w:rFonts w:ascii="Microsoft JhengHei"/>
          <w:b/>
          <w:sz w:val="10"/>
        </w:rPr>
      </w:pPr>
    </w:p>
    <w:p w14:paraId="42E73319">
      <w:pPr>
        <w:pStyle w:val="9"/>
        <w:spacing w:line="946" w:lineRule="exact"/>
        <w:ind w:left="0" w:leftChars="0" w:firstLine="2601" w:firstLineChars="500"/>
        <w:jc w:val="both"/>
        <w:rPr>
          <w:rFonts w:hint="eastAsia" w:ascii="Microsoft JhengHei" w:hAnsi="Microsoft JhengHei" w:eastAsia="Microsoft JhengHei" w:cs="Microsoft JhengHei"/>
        </w:rPr>
      </w:pPr>
      <w:bookmarkStart w:id="0" w:name="目录"/>
      <w:bookmarkEnd w:id="0"/>
      <w:r>
        <w:rPr>
          <w:rFonts w:hint="eastAsia" w:ascii="Microsoft JhengHei" w:hAnsi="Microsoft JhengHei" w:eastAsia="Microsoft JhengHei" w:cs="Microsoft JhengHei"/>
        </w:rPr>
        <w:t>User Set</w:t>
      </w:r>
      <w:r>
        <w:rPr>
          <w:rFonts w:hint="eastAsia" w:ascii="Microsoft JhengHei" w:hAnsi="Microsoft JhengHei" w:eastAsia="Microsoft JhengHei" w:cs="Microsoft JhengHei"/>
          <w:lang w:val="en-US" w:eastAsia="zh-CN"/>
        </w:rPr>
        <w:t>ting</w:t>
      </w:r>
      <w:r>
        <w:rPr>
          <w:rFonts w:hint="eastAsia" w:ascii="Microsoft JhengHei" w:hAnsi="Microsoft JhengHei" w:eastAsia="Microsoft JhengHei" w:cs="Microsoft JhengHei"/>
        </w:rPr>
        <w:t xml:space="preserve"> Manual</w:t>
      </w:r>
    </w:p>
    <w:p w14:paraId="2C9F567C">
      <w:pPr>
        <w:pStyle w:val="2"/>
        <w:spacing w:line="537" w:lineRule="exact"/>
        <w:ind w:left="512" w:right="769" w:firstLine="0"/>
        <w:jc w:val="left"/>
        <w:outlineLvl w:val="9"/>
        <w:rPr>
          <w:rFonts w:hint="eastAsia" w:ascii="Microsoft JhengHei" w:hAnsi="Microsoft JhengHei" w:eastAsia="Microsoft JhengHei" w:cs="Microsoft JhengHei"/>
        </w:rPr>
        <w:sectPr>
          <w:headerReference r:id="rId5" w:type="default"/>
          <w:footerReference r:id="rId6" w:type="default"/>
          <w:pgSz w:w="11910" w:h="16840"/>
          <w:pgMar w:top="1360" w:right="760" w:bottom="1668" w:left="1020" w:header="547" w:footer="599" w:gutter="0"/>
          <w:cols w:space="720" w:num="1"/>
        </w:sectPr>
      </w:pPr>
    </w:p>
    <w:sdt>
      <w:sdtPr>
        <w:rPr>
          <w:rFonts w:hint="eastAsia" w:ascii="Microsoft JhengHei" w:hAnsi="Microsoft JhengHei" w:eastAsia="Microsoft JhengHei" w:cs="Microsoft JhengHei"/>
          <w:b/>
          <w:bCs/>
          <w:sz w:val="24"/>
          <w:szCs w:val="24"/>
          <w:lang w:val="en-US" w:eastAsia="zh-CN" w:bidi="ar-SA"/>
        </w:rPr>
        <w:id w:val="147476101"/>
        <w15:color w:val="DBDBDB"/>
        <w:docPartObj>
          <w:docPartGallery w:val="Table of Contents"/>
          <w:docPartUnique/>
        </w:docPartObj>
      </w:sdtPr>
      <w:sdtEndPr>
        <w:rPr>
          <w:rFonts w:hint="eastAsia" w:ascii="Microsoft JhengHei" w:hAnsi="Microsoft JhengHei" w:eastAsia="Microsoft JhengHei" w:cs="Microsoft JhengHei"/>
          <w:b/>
          <w:bCs/>
          <w:sz w:val="21"/>
          <w:szCs w:val="21"/>
          <w:lang w:val="en-US" w:eastAsia="zh-CN" w:bidi="ar-SA"/>
        </w:rPr>
      </w:sdtEndPr>
      <w:sdtContent>
        <w:p w14:paraId="7181C943">
          <w:pPr>
            <w:pStyle w:val="2"/>
            <w:spacing w:before="156"/>
            <w:ind w:left="380"/>
            <w:jc w:val="center"/>
            <w:rPr>
              <w:rFonts w:hint="eastAsia" w:ascii="Microsoft JhengHei" w:hAnsi="Microsoft JhengHei" w:eastAsia="Microsoft JhengHei" w:cs="Microsoft JhengHei"/>
              <w:b/>
              <w:bCs/>
              <w:sz w:val="24"/>
              <w:szCs w:val="24"/>
              <w:lang w:val="en-US" w:eastAsia="zh-CN" w:bidi="ar-SA"/>
            </w:rPr>
          </w:pPr>
          <w:bookmarkStart w:id="1" w:name="_Toc25242"/>
          <w:r>
            <w:rPr>
              <w:rFonts w:hint="eastAsia" w:ascii="Microsoft JhengHei" w:hAnsi="Microsoft JhengHei" w:eastAsia="Microsoft JhengHei" w:cs="Microsoft JhengHei"/>
              <w:sz w:val="32"/>
              <w:szCs w:val="32"/>
            </w:rPr>
            <w:t>CONTENTS</w:t>
          </w:r>
          <w:bookmarkEnd w:id="1"/>
        </w:p>
        <w:p w14:paraId="50B9F2E9">
          <w:pPr>
            <w:pStyle w:val="16"/>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TOC \o "1-2" \h \u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_Toc13111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 Read version information</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_Toc13111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3</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2FFD21FA">
          <w:pPr>
            <w:pStyle w:val="15"/>
            <w:tabs>
              <w:tab w:val="right" w:leader="dot" w:pos="10130"/>
            </w:tabs>
            <w:ind w:left="0" w:leftChars="0" w:firstLine="0" w:firstLineChars="0"/>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_Toc427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2 General settings</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_Toc427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7361BB3B">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_Toc24395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2.1 Factory Default</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_Toc24395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33A034E9">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_Toc3679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 xml:space="preserve">2.2 URL code </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_Toc3679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5B331989">
          <w:pPr>
            <w:pStyle w:val="15"/>
            <w:tabs>
              <w:tab w:val="right" w:leader="dot" w:pos="10130"/>
            </w:tabs>
            <w:ind w:left="0" w:leftChars="0" w:firstLine="0" w:firstLineChars="0"/>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_Toc10997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3 Interface</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_Toc10997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5</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70649AE7">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_Toc4781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3.1 RS232</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_Toc4781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5</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68EC2F1C">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_Toc19642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3.2 USB HID-KBW</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_Toc19642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7</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4BB580CE">
          <w:pPr>
            <w:pStyle w:val="15"/>
            <w:tabs>
              <w:tab w:val="right" w:leader="dot" w:pos="10130"/>
            </w:tabs>
            <w:ind w:firstLine="240" w:firstLineChars="100"/>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_Toc26490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3.2.2.1 Output data encoding format</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_Toc26490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7</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64571171">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_Toc29960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3.3 USB HID-POS</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_Toc29960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11</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514945D9">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_Toc26827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3.4 USB COM</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_Toc26827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11</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7992BF7D">
          <w:pPr>
            <w:pStyle w:val="15"/>
            <w:tabs>
              <w:tab w:val="right" w:leader="dot" w:pos="10130"/>
            </w:tabs>
            <w:ind w:left="0" w:leftChars="0" w:firstLine="0" w:firstLineChars="0"/>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_Toc30058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 Scan mode</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_Toc30058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11</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6F820C97">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_Toc8263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4.1 Manual mode</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_Toc8263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11</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792993D4">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_Toc21556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4.2 Continuous mode</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_Toc21556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11</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0B861455">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_Toc26326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4.3 Auto-sensing mode</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_Toc26326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12</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6F6733CF">
          <w:pPr>
            <w:pStyle w:val="15"/>
            <w:tabs>
              <w:tab w:val="right" w:leader="dot" w:pos="10130"/>
            </w:tabs>
            <w:ind w:left="0" w:leftChars="0" w:firstLine="0" w:firstLineChars="0"/>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_Toc27982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5 Lighting and aiming</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_Toc27982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15</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022FFC86">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_Toc14596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5.1 Lighting</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_Toc14596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15</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5A801DD6">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_Toc8434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5.2 Aiming</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_Toc8434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15</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11634AE7">
          <w:pPr>
            <w:pStyle w:val="15"/>
            <w:tabs>
              <w:tab w:val="right" w:leader="dot" w:pos="10130"/>
            </w:tabs>
            <w:ind w:left="0" w:leftChars="0" w:firstLine="0" w:firstLineChars="0"/>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_Toc23809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6 Output prompts</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_Toc23809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16</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1D80F2E6">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_Toc17078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6.1 Sound prompts</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_Toc17078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16</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33235309">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_Toc6587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6.2 All alert tones</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_Toc6587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17</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3401D2BF">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_Toc9838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6.3 Startup tone</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_Toc9838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17</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0410C07E">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_Toc3201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6.4 Reading prompt tone</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_Toc3201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17</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2681AFD8">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_Toc12663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6.5 Prefix</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_Toc12663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19</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712B1C86">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_Toc2552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6.6 Suffix</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_Toc2552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20</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7BE391C6">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_Toc888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6.7 Tail</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_Toc888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20</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3201B0DC">
          <w:pPr>
            <w:pStyle w:val="16"/>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_Toc9756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7 Barcode inversion setting</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_Toc9756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21</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0367EAA7">
          <w:pPr>
            <w:pStyle w:val="15"/>
            <w:tabs>
              <w:tab w:val="right" w:leader="dot" w:pos="10130"/>
            </w:tabs>
            <w:ind w:left="0" w:leftChars="0" w:firstLine="0" w:firstLineChars="0"/>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_Toc29051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 Code type enable/disable configuration</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_Toc29051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22</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0C13609C">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_Toc25564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8.1 Full barcode switch</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_Toc25564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22</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300A3869">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_Toc9901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8.2 EAN-13</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_Toc9901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23</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049F6723">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_Toc2578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8.3 ISBN</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_Toc2578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25</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3221F784">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_Toc12105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8.4 EAN-8</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_Toc12105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25</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2512D3AA">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_Toc13208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8.5 UPC-A</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_Toc13208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27</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4FC663D9">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_Toc6699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8.6 UPC-E</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_Toc6699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29</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71FA39E7">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_Toc19414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8.7 Code128</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_Toc19414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31</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4A36255E">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_Toc12098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8.8 Code39</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_Toc12098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32</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32249E22">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_Toc30237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8.9 Code32</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_Toc30237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34</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25FFFE57">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_Toc15964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8.10 Code93</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_Toc15964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35</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39FDFC33">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_Toc17583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8.11 CodaBar</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_Toc17583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35</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2E010FA6">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_Toc13299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8.12 Interleaved 2 of 5</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_Toc13299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38</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43AD7EDB">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_Toc26466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8.13 Industrial 2 of 5</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_Toc26466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40</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21E02342">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_Toc5613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8.14 Matrix 2 of 5</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_Toc5613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40</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73BBB7E2">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_Toc19456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8.15 Code11</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_Toc19456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42</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3981F76D">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_Toc10261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8.16 MSI-Plessey</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_Toc10261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43</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015FD62E">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_Toc13344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8.17 Micro QR Code</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_Toc13344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45</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45B16085">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_Toc15081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8.18 QR Code</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_Toc15081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46</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6EC0AFA6">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_Toc22509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8.19 Data Matrix</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_Toc22509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46</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3F8A53E8">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_Toc29023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8.20 PDF417</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_Toc29023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47</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14992611">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_Toc31455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8.21 Micro PDF417</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_Toc31455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47</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38391C65">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_Toc4800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8.22 Aztec Code</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_Toc4800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47</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20E440A5">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_Toc31702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8.23 Maxi Code</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_Toc31702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48</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6116822D">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_Toc12789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9 Appendix B: AIM ID List</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_Toc12789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49</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65943813">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_Toc30104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10 Appendix C：Code ID List</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_Toc30104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50</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57E1701B">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_Toc12187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11 Appendix D: ASCII code list</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_Toc12187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51</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3C3341F7">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_Toc3579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QR code system</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_Toc3579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54</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30175AF8">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_Toc15376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12 Appendix E: Data Codes</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_Toc15376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56</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32ADBE7C">
          <w:pPr>
            <w:pStyle w:val="15"/>
            <w:tabs>
              <w:tab w:val="right" w:leader="dot" w:pos="10130"/>
            </w:tabs>
            <w:rPr>
              <w:rFonts w:hint="eastAsia" w:ascii="Microsoft JhengHei" w:hAnsi="Microsoft JhengHei" w:eastAsia="Microsoft JhengHei" w:cs="Microsoft JhengHei"/>
              <w:b/>
              <w:bCs/>
              <w:sz w:val="24"/>
              <w:szCs w:val="24"/>
              <w:lang w:val="en-US" w:eastAsia="zh-CN" w:bidi="ar-SA"/>
            </w:rPr>
          </w:pP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HYPERLINK \l _Toc19169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13 Appendix F: Save or Cancel</w:t>
          </w:r>
          <w:r>
            <w:rPr>
              <w:rFonts w:hint="eastAsia" w:ascii="Microsoft JhengHei" w:hAnsi="Microsoft JhengHei" w:eastAsia="Microsoft JhengHei" w:cs="Microsoft JhengHei"/>
              <w:b/>
              <w:bCs/>
              <w:sz w:val="24"/>
              <w:szCs w:val="24"/>
              <w:lang w:val="en-US" w:eastAsia="zh-CN" w:bidi="ar-SA"/>
            </w:rPr>
            <w:tab/>
          </w:r>
          <w:r>
            <w:rPr>
              <w:rFonts w:hint="eastAsia" w:ascii="Microsoft JhengHei" w:hAnsi="Microsoft JhengHei" w:eastAsia="Microsoft JhengHei" w:cs="Microsoft JhengHei"/>
              <w:b/>
              <w:bCs/>
              <w:sz w:val="24"/>
              <w:szCs w:val="24"/>
              <w:lang w:val="en-US" w:eastAsia="zh-CN" w:bidi="ar-SA"/>
            </w:rPr>
            <w:fldChar w:fldCharType="begin"/>
          </w:r>
          <w:r>
            <w:rPr>
              <w:rFonts w:hint="eastAsia" w:ascii="Microsoft JhengHei" w:hAnsi="Microsoft JhengHei" w:eastAsia="Microsoft JhengHei" w:cs="Microsoft JhengHei"/>
              <w:b/>
              <w:bCs/>
              <w:sz w:val="24"/>
              <w:szCs w:val="24"/>
              <w:lang w:val="en-US" w:eastAsia="zh-CN" w:bidi="ar-SA"/>
            </w:rPr>
            <w:instrText xml:space="preserve"> PAGEREF _Toc19169 \h </w:instrText>
          </w:r>
          <w:r>
            <w:rPr>
              <w:rFonts w:hint="eastAsia" w:ascii="Microsoft JhengHei" w:hAnsi="Microsoft JhengHei" w:eastAsia="Microsoft JhengHei" w:cs="Microsoft JhengHei"/>
              <w:b/>
              <w:bCs/>
              <w:sz w:val="24"/>
              <w:szCs w:val="24"/>
              <w:lang w:val="en-US" w:eastAsia="zh-CN" w:bidi="ar-SA"/>
            </w:rPr>
            <w:fldChar w:fldCharType="separate"/>
          </w:r>
          <w:r>
            <w:rPr>
              <w:rFonts w:hint="eastAsia" w:ascii="Microsoft JhengHei" w:hAnsi="Microsoft JhengHei" w:eastAsia="Microsoft JhengHei" w:cs="Microsoft JhengHei"/>
              <w:b/>
              <w:bCs/>
              <w:sz w:val="24"/>
              <w:szCs w:val="24"/>
              <w:lang w:val="en-US" w:eastAsia="zh-CN" w:bidi="ar-SA"/>
            </w:rPr>
            <w:t>58</w:t>
          </w:r>
          <w:r>
            <w:rPr>
              <w:rFonts w:hint="eastAsia" w:ascii="Microsoft JhengHei" w:hAnsi="Microsoft JhengHei" w:eastAsia="Microsoft JhengHei" w:cs="Microsoft JhengHei"/>
              <w:b/>
              <w:bCs/>
              <w:sz w:val="24"/>
              <w:szCs w:val="24"/>
              <w:lang w:val="en-US" w:eastAsia="zh-CN" w:bidi="ar-SA"/>
            </w:rPr>
            <w:fldChar w:fldCharType="end"/>
          </w:r>
          <w:r>
            <w:rPr>
              <w:rFonts w:hint="eastAsia" w:ascii="Microsoft JhengHei" w:hAnsi="Microsoft JhengHei" w:eastAsia="Microsoft JhengHei" w:cs="Microsoft JhengHei"/>
              <w:b/>
              <w:bCs/>
              <w:sz w:val="24"/>
              <w:szCs w:val="24"/>
              <w:lang w:val="en-US" w:eastAsia="zh-CN" w:bidi="ar-SA"/>
            </w:rPr>
            <w:fldChar w:fldCharType="end"/>
          </w:r>
        </w:p>
        <w:p w14:paraId="192F6F1E">
          <w:pPr>
            <w:pStyle w:val="5"/>
            <w:rPr>
              <w:rFonts w:hint="eastAsia" w:ascii="Microsoft JhengHei" w:hAnsi="Microsoft JhengHei" w:eastAsia="Microsoft JhengHei" w:cs="Microsoft JhengHei"/>
              <w:sz w:val="17"/>
            </w:rPr>
          </w:pPr>
          <w:r>
            <w:rPr>
              <w:rFonts w:hint="eastAsia" w:ascii="Microsoft JhengHei" w:hAnsi="Microsoft JhengHei" w:eastAsia="Microsoft JhengHei" w:cs="Microsoft JhengHei"/>
              <w:b/>
              <w:bCs/>
              <w:sz w:val="24"/>
              <w:szCs w:val="24"/>
              <w:lang w:val="en-US" w:eastAsia="zh-CN" w:bidi="ar-SA"/>
            </w:rPr>
            <w:fldChar w:fldCharType="end"/>
          </w:r>
        </w:p>
      </w:sdtContent>
    </w:sdt>
    <w:p w14:paraId="07FBF317">
      <w:pPr>
        <w:pStyle w:val="5"/>
        <w:rPr>
          <w:rFonts w:hint="eastAsia" w:ascii="Microsoft JhengHei" w:hAnsi="Microsoft JhengHei" w:eastAsia="Microsoft JhengHei" w:cs="Microsoft JhengHei"/>
          <w:sz w:val="17"/>
        </w:rPr>
      </w:pPr>
    </w:p>
    <w:p w14:paraId="06538963">
      <w:pPr>
        <w:pStyle w:val="5"/>
        <w:rPr>
          <w:rFonts w:hint="eastAsia" w:ascii="Microsoft JhengHei" w:hAnsi="Microsoft JhengHei" w:eastAsia="Microsoft JhengHei" w:cs="Microsoft JhengHei"/>
          <w:sz w:val="17"/>
        </w:rPr>
      </w:pPr>
    </w:p>
    <w:p w14:paraId="0FA94B69">
      <w:pPr>
        <w:pStyle w:val="5"/>
        <w:rPr>
          <w:rFonts w:hint="eastAsia" w:ascii="Microsoft JhengHei" w:hAnsi="Microsoft JhengHei" w:eastAsia="Microsoft JhengHei" w:cs="Microsoft JhengHei"/>
          <w:sz w:val="17"/>
        </w:rPr>
      </w:pPr>
    </w:p>
    <w:p w14:paraId="7A9D8EB5">
      <w:pPr>
        <w:pStyle w:val="5"/>
        <w:rPr>
          <w:rFonts w:hint="eastAsia" w:ascii="Microsoft JhengHei" w:hAnsi="Microsoft JhengHei" w:eastAsia="Microsoft JhengHei" w:cs="Microsoft JhengHei"/>
          <w:sz w:val="17"/>
        </w:rPr>
      </w:pPr>
    </w:p>
    <w:p w14:paraId="3B77E0D2">
      <w:pPr>
        <w:pStyle w:val="5"/>
        <w:rPr>
          <w:rFonts w:hint="eastAsia" w:ascii="Microsoft JhengHei" w:hAnsi="Microsoft JhengHei" w:eastAsia="Microsoft JhengHei" w:cs="Microsoft JhengHei"/>
          <w:sz w:val="17"/>
        </w:rPr>
      </w:pPr>
    </w:p>
    <w:p w14:paraId="6E07F787">
      <w:pPr>
        <w:pStyle w:val="5"/>
        <w:rPr>
          <w:rFonts w:hint="eastAsia" w:ascii="Microsoft JhengHei" w:hAnsi="Microsoft JhengHei" w:eastAsia="Microsoft JhengHei" w:cs="Microsoft JhengHei"/>
          <w:sz w:val="17"/>
        </w:rPr>
      </w:pPr>
    </w:p>
    <w:p w14:paraId="46B630C8">
      <w:pPr>
        <w:pStyle w:val="5"/>
        <w:rPr>
          <w:rFonts w:hint="eastAsia" w:ascii="Microsoft JhengHei" w:hAnsi="Microsoft JhengHei" w:eastAsia="Microsoft JhengHei" w:cs="Microsoft JhengHei"/>
          <w:sz w:val="17"/>
        </w:rPr>
      </w:pPr>
    </w:p>
    <w:p w14:paraId="1B610EEC">
      <w:pPr>
        <w:pStyle w:val="5"/>
        <w:rPr>
          <w:rFonts w:hint="eastAsia" w:ascii="Microsoft JhengHei" w:hAnsi="Microsoft JhengHei" w:eastAsia="Microsoft JhengHei" w:cs="Microsoft JhengHei"/>
          <w:sz w:val="17"/>
        </w:rPr>
      </w:pPr>
    </w:p>
    <w:p w14:paraId="64702168">
      <w:pPr>
        <w:pStyle w:val="5"/>
        <w:rPr>
          <w:rFonts w:hint="eastAsia" w:ascii="Microsoft JhengHei" w:hAnsi="Microsoft JhengHei" w:eastAsia="Microsoft JhengHei" w:cs="Microsoft JhengHei"/>
          <w:sz w:val="17"/>
        </w:rPr>
      </w:pPr>
    </w:p>
    <w:p w14:paraId="6372FC99">
      <w:pPr>
        <w:pStyle w:val="5"/>
        <w:rPr>
          <w:rFonts w:hint="eastAsia" w:ascii="Microsoft JhengHei" w:hAnsi="Microsoft JhengHei" w:eastAsia="Microsoft JhengHei" w:cs="Microsoft JhengHei"/>
          <w:sz w:val="17"/>
        </w:rPr>
      </w:pPr>
    </w:p>
    <w:p w14:paraId="68FC3C94">
      <w:pPr>
        <w:pStyle w:val="5"/>
        <w:rPr>
          <w:rFonts w:hint="eastAsia" w:ascii="Microsoft JhengHei" w:hAnsi="Microsoft JhengHei" w:eastAsia="Microsoft JhengHei" w:cs="Microsoft JhengHei"/>
          <w:sz w:val="17"/>
        </w:rPr>
      </w:pPr>
    </w:p>
    <w:p w14:paraId="052DDEA4">
      <w:pPr>
        <w:pStyle w:val="5"/>
        <w:rPr>
          <w:rFonts w:hint="eastAsia" w:ascii="Microsoft JhengHei" w:hAnsi="Microsoft JhengHei" w:eastAsia="Microsoft JhengHei" w:cs="Microsoft JhengHei"/>
          <w:sz w:val="17"/>
        </w:rPr>
      </w:pPr>
    </w:p>
    <w:p w14:paraId="5FD96459">
      <w:pPr>
        <w:pStyle w:val="5"/>
        <w:rPr>
          <w:rFonts w:hint="eastAsia" w:ascii="Microsoft JhengHei" w:hAnsi="Microsoft JhengHei" w:eastAsia="Microsoft JhengHei" w:cs="Microsoft JhengHei"/>
          <w:sz w:val="17"/>
        </w:rPr>
      </w:pPr>
    </w:p>
    <w:p w14:paraId="27877C95">
      <w:pPr>
        <w:pStyle w:val="5"/>
        <w:rPr>
          <w:rFonts w:hint="eastAsia" w:ascii="Microsoft JhengHei" w:hAnsi="Microsoft JhengHei" w:eastAsia="Microsoft JhengHei" w:cs="Microsoft JhengHei"/>
          <w:sz w:val="17"/>
        </w:rPr>
      </w:pPr>
    </w:p>
    <w:p w14:paraId="3E7C7229">
      <w:pPr>
        <w:pStyle w:val="5"/>
        <w:rPr>
          <w:rFonts w:hint="eastAsia" w:ascii="Microsoft JhengHei" w:hAnsi="Microsoft JhengHei" w:eastAsia="宋体" w:cs="Microsoft JhengHei"/>
          <w:sz w:val="17"/>
          <w:lang w:eastAsia="zh-CN"/>
        </w:rPr>
      </w:pPr>
      <w:r>
        <w:rPr>
          <w:rFonts w:hint="eastAsia" w:ascii="Microsoft JhengHei" w:hAnsi="Microsoft JhengHei" w:cs="Microsoft JhengHei"/>
          <w:sz w:val="17"/>
          <w:lang w:val="en-US" w:eastAsia="zh-CN"/>
        </w:rPr>
        <w:t xml:space="preserve"> </w:t>
      </w:r>
    </w:p>
    <w:p w14:paraId="3A2EC05E">
      <w:pPr>
        <w:pStyle w:val="5"/>
        <w:rPr>
          <w:rFonts w:hint="eastAsia" w:ascii="Microsoft JhengHei" w:hAnsi="Microsoft JhengHei" w:eastAsia="Microsoft JhengHei" w:cs="Microsoft JhengHei"/>
          <w:sz w:val="17"/>
        </w:rPr>
      </w:pPr>
    </w:p>
    <w:p w14:paraId="33541068">
      <w:pPr>
        <w:pStyle w:val="4"/>
        <w:numPr>
          <w:ilvl w:val="0"/>
          <w:numId w:val="1"/>
        </w:numPr>
        <w:tabs>
          <w:tab w:val="left" w:pos="834"/>
        </w:tabs>
        <w:spacing w:before="0" w:after="0" w:line="240" w:lineRule="auto"/>
        <w:ind w:left="533" w:leftChars="0" w:right="0" w:hanging="420" w:firstLineChars="0"/>
        <w:jc w:val="left"/>
        <w:outlineLvl w:val="0"/>
        <w:rPr>
          <w:rFonts w:hint="eastAsia" w:ascii="Microsoft JhengHei" w:hAnsi="Microsoft JhengHei" w:eastAsia="Microsoft JhengHei" w:cs="Microsoft JhengHei"/>
        </w:rPr>
      </w:pPr>
      <w:bookmarkStart w:id="2" w:name="1.4.1 读取版本信息"/>
      <w:bookmarkEnd w:id="2"/>
      <w:bookmarkStart w:id="3" w:name="_bookmark9"/>
      <w:bookmarkEnd w:id="3"/>
      <w:bookmarkStart w:id="4" w:name="_Toc13111"/>
      <w:r>
        <w:rPr>
          <w:rFonts w:hint="eastAsia" w:ascii="Microsoft JhengHei" w:hAnsi="Microsoft JhengHei" w:eastAsia="Microsoft JhengHei" w:cs="Microsoft JhengHei"/>
          <w:lang w:val="en-US" w:eastAsia="zh-CN"/>
        </w:rPr>
        <w:t>3A4AAE:</w:t>
      </w:r>
      <w:bookmarkEnd w:id="4"/>
      <w:r>
        <w:rPr>
          <w:rFonts w:hint="eastAsia" w:ascii="Microsoft JhengHei" w:hAnsi="Microsoft JhengHei" w:eastAsia="Microsoft JhengHei" w:cs="Microsoft JhengHei"/>
        </w:rPr>
        <w:t>Read version information</w:t>
      </w:r>
    </w:p>
    <w:p w14:paraId="3B712F5F">
      <w:pPr>
        <w:pStyle w:val="5"/>
        <w:spacing w:before="14"/>
        <w:rPr>
          <w:rFonts w:hint="eastAsia" w:ascii="Microsoft JhengHei" w:hAnsi="Microsoft JhengHei" w:eastAsia="Microsoft JhengHei" w:cs="Microsoft JhengHei"/>
          <w:b/>
        </w:rPr>
      </w:pPr>
    </w:p>
    <w:p w14:paraId="1844DE2B">
      <w:pPr>
        <w:pStyle w:val="5"/>
        <w:rPr>
          <w:rFonts w:hint="eastAsia" w:ascii="Microsoft JhengHei" w:hAnsi="Microsoft JhengHei" w:eastAsia="Microsoft JhengHei" w:cs="Microsoft JhengHei"/>
          <w:spacing w:val="-1"/>
        </w:rPr>
      </w:pPr>
      <w:r>
        <w:rPr>
          <w:rFonts w:hint="eastAsia" w:ascii="Microsoft JhengHei" w:hAnsi="Microsoft JhengHei" w:eastAsia="Microsoft JhengHei" w:cs="Microsoft JhengHei"/>
          <w:spacing w:val="-1"/>
        </w:rPr>
        <w:t>In order to allow the host to quickly read the version information of the current device, you can confirm it through the "Read version information" setting code</w:t>
      </w:r>
    </w:p>
    <w:p w14:paraId="23333F20">
      <w:pPr>
        <w:pStyle w:val="5"/>
        <w:rPr>
          <w:rFonts w:hint="eastAsia" w:ascii="Microsoft JhengHei" w:hAnsi="Microsoft JhengHei" w:eastAsia="Microsoft JhengHei" w:cs="Microsoft JhengHei"/>
          <w:spacing w:val="-1"/>
        </w:rPr>
      </w:pPr>
    </w:p>
    <w:p w14:paraId="32CF3B0B">
      <w:pPr>
        <w:pStyle w:val="5"/>
        <w:spacing w:before="1"/>
        <w:rPr>
          <w:rFonts w:hint="eastAsia" w:ascii="Microsoft JhengHei" w:hAnsi="Microsoft JhengHei" w:eastAsia="Microsoft JhengHei" w:cs="Microsoft JhengHei"/>
          <w:sz w:val="16"/>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710055" cy="720090"/>
                    </a:xfrm>
                    <a:prstGeom prst="rect">
                      <a:avLst/>
                    </a:prstGeom>
                    <a:noFill/>
                    <a:ln>
                      <a:noFill/>
                    </a:ln>
                  </pic:spPr>
                </pic:pic>
              </a:graphicData>
            </a:graphic>
          </wp:inline>
        </w:drawing>
      </w:r>
    </w:p>
    <w:p w14:paraId="78D27C1F">
      <w:pPr>
        <w:spacing w:after="0"/>
        <w:ind w:firstLine="1980" w:firstLineChars="900"/>
        <w:jc w:val="both"/>
        <w:rPr>
          <w:rFonts w:hint="eastAsia" w:ascii="Microsoft JhengHei" w:hAnsi="Microsoft JhengHei" w:eastAsia="Microsoft JhengHei" w:cs="Microsoft JhengHei"/>
        </w:rPr>
      </w:pPr>
      <w:r>
        <w:rPr>
          <w:rFonts w:hint="eastAsia" w:ascii="Microsoft JhengHei" w:hAnsi="Microsoft JhengHei" w:eastAsia="Microsoft JhengHei" w:cs="Microsoft JhengHei"/>
        </w:rPr>
        <w:t>Read version information</w:t>
      </w:r>
    </w:p>
    <w:p w14:paraId="44ED27B6">
      <w:pPr>
        <w:pStyle w:val="5"/>
        <w:spacing w:before="13"/>
        <w:rPr>
          <w:rFonts w:hint="eastAsia" w:ascii="Microsoft JhengHei" w:hAnsi="Microsoft JhengHei" w:eastAsia="Microsoft JhengHei" w:cs="Microsoft JhengHei"/>
          <w:b/>
          <w:sz w:val="5"/>
        </w:rPr>
      </w:pPr>
      <w:r>
        <w:rPr>
          <w:rFonts w:hint="eastAsia" w:ascii="Microsoft JhengHei" w:hAnsi="Microsoft JhengHei" w:cs="Microsoft JhengHei"/>
          <w:lang w:val="en-US" w:eastAsia="zh-CN"/>
        </w:rPr>
        <w:t xml:space="preserve"> </w:t>
      </w:r>
    </w:p>
    <w:p w14:paraId="21B31AE5">
      <w:pPr>
        <w:pStyle w:val="5"/>
        <w:rPr>
          <w:rFonts w:hint="eastAsia" w:ascii="Microsoft JhengHei" w:hAnsi="Microsoft JhengHei" w:eastAsia="Microsoft JhengHei" w:cs="Microsoft JhengHei"/>
          <w:b/>
          <w:sz w:val="20"/>
        </w:rPr>
      </w:pPr>
      <w:bookmarkStart w:id="5" w:name="_bookmark10"/>
      <w:bookmarkEnd w:id="5"/>
      <w:bookmarkStart w:id="6" w:name="1.4.2 读取设备唯一ID"/>
      <w:bookmarkEnd w:id="6"/>
    </w:p>
    <w:p w14:paraId="3D311CEC">
      <w:pPr>
        <w:pStyle w:val="2"/>
        <w:numPr>
          <w:ilvl w:val="0"/>
          <w:numId w:val="1"/>
        </w:numPr>
        <w:tabs>
          <w:tab w:val="left" w:pos="533"/>
          <w:tab w:val="left" w:pos="534"/>
        </w:tabs>
        <w:spacing w:before="0" w:after="0" w:line="553" w:lineRule="exact"/>
        <w:ind w:left="533" w:right="0" w:hanging="421"/>
        <w:jc w:val="left"/>
        <w:outlineLvl w:val="0"/>
        <w:rPr>
          <w:rFonts w:hint="eastAsia" w:ascii="Microsoft JhengHei" w:hAnsi="Microsoft JhengHei" w:eastAsia="Microsoft JhengHei" w:cs="Microsoft JhengHei"/>
        </w:rPr>
      </w:pPr>
      <w:r>
        <w:rPr>
          <w:rFonts w:hint="eastAsia" w:ascii="Microsoft JhengHei" w:hAnsi="Microsoft JhengHei" w:cs="Microsoft JhengHei"/>
          <w:b/>
          <w:lang w:val="en-US" w:eastAsia="zh-CN"/>
        </w:rPr>
        <w:t xml:space="preserve"> </w:t>
      </w:r>
      <w:bookmarkStart w:id="7" w:name="_bookmark11"/>
      <w:bookmarkEnd w:id="7"/>
      <w:bookmarkStart w:id="8" w:name="2 综合设置"/>
      <w:bookmarkEnd w:id="8"/>
      <w:r>
        <w:rPr>
          <w:rFonts w:hint="eastAsia" w:eastAsia="宋体" w:cs="Microsoft JhengHei"/>
          <w:b/>
          <w:lang w:val="en-US" w:eastAsia="zh-CN"/>
        </w:rPr>
        <w:t xml:space="preserve"> </w:t>
      </w:r>
      <w:r>
        <w:rPr>
          <w:rFonts w:hint="eastAsia" w:ascii="Microsoft JhengHei" w:hAnsi="Microsoft JhengHei" w:eastAsia="Microsoft JhengHei" w:cs="Microsoft JhengHei"/>
          <w:w w:val="95"/>
        </w:rPr>
        <w:t>General settings</w:t>
      </w:r>
    </w:p>
    <w:p w14:paraId="08C5365E">
      <w:pPr>
        <w:pStyle w:val="5"/>
        <w:spacing w:before="1"/>
        <w:rPr>
          <w:rFonts w:hint="eastAsia" w:ascii="Microsoft JhengHei" w:hAnsi="Microsoft JhengHei" w:eastAsia="Microsoft JhengHei" w:cs="Microsoft JhengHei"/>
          <w:b/>
          <w:sz w:val="28"/>
        </w:rPr>
      </w:pPr>
    </w:p>
    <w:p w14:paraId="6456BAA5">
      <w:pPr>
        <w:pStyle w:val="5"/>
        <w:spacing w:before="9"/>
        <w:rPr>
          <w:rFonts w:hint="eastAsia" w:ascii="Microsoft JhengHei" w:hAnsi="Microsoft JhengHei" w:eastAsia="Microsoft JhengHei" w:cs="Microsoft JhengHei"/>
          <w:b/>
          <w:sz w:val="15"/>
        </w:rPr>
      </w:pPr>
      <w:bookmarkStart w:id="9" w:name="_bookmark12"/>
      <w:bookmarkEnd w:id="9"/>
      <w:bookmarkStart w:id="10" w:name="2.1 设置码开关"/>
      <w:bookmarkEnd w:id="10"/>
    </w:p>
    <w:p w14:paraId="5D398B7E">
      <w:pPr>
        <w:pStyle w:val="2"/>
        <w:numPr>
          <w:ilvl w:val="1"/>
          <w:numId w:val="1"/>
        </w:numPr>
        <w:tabs>
          <w:tab w:val="left" w:pos="692"/>
        </w:tabs>
        <w:spacing w:before="0" w:after="0" w:line="497" w:lineRule="exact"/>
        <w:ind w:left="691" w:right="0" w:hanging="579"/>
        <w:jc w:val="left"/>
        <w:outlineLvl w:val="1"/>
        <w:rPr>
          <w:rFonts w:hint="eastAsia" w:ascii="Microsoft JhengHei" w:hAnsi="Microsoft JhengHei" w:eastAsia="Microsoft JhengHei" w:cs="Microsoft JhengHei"/>
        </w:rPr>
      </w:pPr>
      <w:bookmarkStart w:id="11" w:name="2.2 恢复出厂设置"/>
      <w:bookmarkEnd w:id="11"/>
      <w:bookmarkStart w:id="12" w:name="_bookmark13"/>
      <w:bookmarkEnd w:id="12"/>
      <w:r>
        <w:rPr>
          <w:rFonts w:hint="eastAsia" w:ascii="Microsoft JhengHei" w:hAnsi="Microsoft JhengHei" w:eastAsia="Microsoft JhengHei" w:cs="Microsoft JhengHei"/>
          <w:lang w:val="en-US" w:eastAsia="zh-CN"/>
        </w:rPr>
        <w:t>Factory Default</w:t>
      </w:r>
    </w:p>
    <w:p w14:paraId="704E2F74">
      <w:pPr>
        <w:pStyle w:val="5"/>
        <w:spacing w:before="1"/>
        <w:rPr>
          <w:rFonts w:hint="eastAsia" w:ascii="Microsoft JhengHei" w:hAnsi="Microsoft JhengHei" w:eastAsia="Microsoft JhengHei" w:cs="Microsoft JhengHei"/>
          <w:b/>
          <w:sz w:val="22"/>
        </w:rPr>
      </w:pPr>
    </w:p>
    <w:p w14:paraId="63C098EC">
      <w:pPr>
        <w:pStyle w:val="5"/>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spacing w:val="-1"/>
        </w:rPr>
        <w:t>By scanning the</w:t>
      </w:r>
      <w:r>
        <w:rPr>
          <w:rFonts w:hint="eastAsia" w:ascii="Microsoft JhengHei" w:hAnsi="Microsoft JhengHei" w:eastAsia="Microsoft JhengHei" w:cs="Microsoft JhengHei"/>
          <w:spacing w:val="-1"/>
          <w:lang w:val="en-US" w:eastAsia="zh-CN"/>
        </w:rPr>
        <w:t>“Factory Default”</w:t>
      </w:r>
      <w:r>
        <w:rPr>
          <w:rFonts w:hint="eastAsia" w:ascii="Microsoft JhengHei" w:hAnsi="Microsoft JhengHei" w:eastAsia="Microsoft JhengHei" w:cs="Microsoft JhengHei"/>
          <w:spacing w:val="-1"/>
        </w:rPr>
        <w:t>barcode,all parameters of the reading engine can be restored to the factory configuration.</w:t>
      </w:r>
    </w:p>
    <w:p w14:paraId="0E933A95">
      <w:pPr>
        <w:pStyle w:val="5"/>
        <w:spacing w:before="2"/>
        <w:rPr>
          <w:rFonts w:hint="eastAsia" w:ascii="Microsoft JhengHei" w:hAnsi="Microsoft JhengHei" w:eastAsia="Microsoft JhengHei" w:cs="Microsoft JhengHei"/>
          <w:sz w:val="16"/>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1710055" cy="720090"/>
                    </a:xfrm>
                    <a:prstGeom prst="rect">
                      <a:avLst/>
                    </a:prstGeom>
                    <a:noFill/>
                    <a:ln>
                      <a:noFill/>
                    </a:ln>
                  </pic:spPr>
                </pic:pic>
              </a:graphicData>
            </a:graphic>
          </wp:inline>
        </w:drawing>
      </w:r>
    </w:p>
    <w:p w14:paraId="5B08B548">
      <w:pPr>
        <w:spacing w:before="46"/>
        <w:ind w:left="512" w:right="708" w:firstLine="0"/>
        <w:jc w:val="center"/>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lang w:val="en-US" w:eastAsia="zh-CN"/>
        </w:rPr>
        <w:t>Factory Default</w:t>
      </w:r>
    </w:p>
    <w:p w14:paraId="609315A7">
      <w:pPr>
        <w:spacing w:before="46"/>
        <w:ind w:right="708"/>
        <w:jc w:val="both"/>
        <w:rPr>
          <w:rFonts w:hint="eastAsia" w:ascii="Microsoft JhengHei" w:hAnsi="Microsoft JhengHei" w:eastAsia="Microsoft JhengHei" w:cs="Microsoft JhengHei"/>
          <w:b/>
          <w:sz w:val="21"/>
        </w:rPr>
      </w:pPr>
    </w:p>
    <w:p w14:paraId="35833BC6">
      <w:pPr>
        <w:spacing w:before="46"/>
        <w:ind w:right="708"/>
        <w:jc w:val="both"/>
        <w:rPr>
          <w:rFonts w:hint="eastAsia" w:ascii="Microsoft JhengHei" w:hAnsi="Microsoft JhengHei" w:eastAsia="Microsoft JhengHei" w:cs="Microsoft JhengHei"/>
          <w:b/>
          <w:sz w:val="21"/>
        </w:rPr>
      </w:pPr>
    </w:p>
    <w:p w14:paraId="4EE63034">
      <w:pPr>
        <w:pStyle w:val="3"/>
        <w:numPr>
          <w:ilvl w:val="0"/>
          <w:numId w:val="0"/>
        </w:numPr>
        <w:tabs>
          <w:tab w:val="left" w:pos="692"/>
        </w:tabs>
        <w:spacing w:before="0" w:after="0" w:line="497" w:lineRule="exact"/>
        <w:ind w:right="0" w:rightChars="0"/>
        <w:jc w:val="left"/>
        <w:outlineLvl w:val="9"/>
        <w:rPr>
          <w:rFonts w:hint="eastAsia" w:ascii="Microsoft JhengHei" w:hAnsi="Microsoft JhengHei" w:eastAsia="Microsoft JhengHei" w:cs="Microsoft JhengHei"/>
        </w:rPr>
      </w:pPr>
    </w:p>
    <w:p w14:paraId="6FCF7B4D">
      <w:pPr>
        <w:pStyle w:val="2"/>
        <w:numPr>
          <w:ilvl w:val="1"/>
          <w:numId w:val="1"/>
        </w:numPr>
        <w:tabs>
          <w:tab w:val="left" w:pos="692"/>
        </w:tabs>
        <w:spacing w:before="0" w:after="0" w:line="497" w:lineRule="exact"/>
        <w:ind w:left="691" w:right="0" w:hanging="579"/>
        <w:jc w:val="left"/>
        <w:outlineLvl w:val="1"/>
        <w:rPr>
          <w:rFonts w:hint="eastAsia" w:ascii="Microsoft JhengHei" w:hAnsi="Microsoft JhengHei" w:eastAsia="Microsoft JhengHei" w:cs="Microsoft JhengHei"/>
        </w:rPr>
      </w:pPr>
      <w:r>
        <w:rPr>
          <w:rFonts w:hint="eastAsia" w:ascii="Microsoft JhengHei" w:hAnsi="Microsoft JhengHei" w:eastAsia="Microsoft JhengHei" w:cs="Microsoft JhengHei"/>
          <w:lang w:val="en-US" w:eastAsia="zh-CN"/>
        </w:rPr>
        <w:t>URL code switch</w:t>
      </w:r>
    </w:p>
    <w:p w14:paraId="7EA1A0B2">
      <w:pPr>
        <w:pStyle w:val="3"/>
        <w:numPr>
          <w:ilvl w:val="0"/>
          <w:numId w:val="0"/>
        </w:numPr>
        <w:tabs>
          <w:tab w:val="left" w:pos="692"/>
        </w:tabs>
        <w:spacing w:before="0" w:after="0" w:line="497" w:lineRule="exact"/>
        <w:ind w:left="112" w:leftChars="0" w:right="0" w:rightChars="0"/>
        <w:jc w:val="left"/>
        <w:outlineLvl w:val="9"/>
        <w:rPr>
          <w:rFonts w:hint="eastAsia" w:ascii="Microsoft JhengHei" w:hAnsi="Microsoft JhengHei" w:eastAsia="Microsoft JhengHei" w:cs="Microsoft JhengHei"/>
        </w:rPr>
      </w:pPr>
    </w:p>
    <w:p w14:paraId="777E949F">
      <w:pPr>
        <w:pStyle w:val="5"/>
        <w:spacing w:line="321" w:lineRule="auto"/>
        <w:ind w:left="113" w:right="344" w:firstLine="420"/>
        <w:rPr>
          <w:rFonts w:hint="eastAsia" w:ascii="Microsoft JhengHei" w:hAnsi="Microsoft JhengHei" w:eastAsia="Microsoft JhengHei" w:cs="Microsoft JhengHei"/>
          <w:lang w:val="en-US" w:eastAsia="zh-CN"/>
        </w:rPr>
      </w:pPr>
      <w:r>
        <w:rPr>
          <w:rFonts w:hint="eastAsia" w:ascii="Microsoft JhengHei" w:hAnsi="Microsoft JhengHei" w:eastAsia="Microsoft JhengHei" w:cs="Microsoft JhengHei"/>
          <w:lang w:val="en-US" w:eastAsia="zh-CN"/>
        </w:rPr>
        <w:t>Scan the following setting code to enable or disable URL QR code reading</w:t>
      </w:r>
    </w:p>
    <w:p w14:paraId="124D55E1">
      <w:pPr>
        <w:pStyle w:val="5"/>
        <w:spacing w:line="321" w:lineRule="auto"/>
        <w:ind w:left="113" w:right="344" w:firstLine="420"/>
        <w:rPr>
          <w:rFonts w:hint="eastAsia" w:ascii="Microsoft JhengHei" w:hAnsi="Microsoft JhengHei" w:eastAsia="Microsoft JhengHei" w:cs="Microsoft JhengHei"/>
          <w:b/>
          <w:sz w:val="21"/>
          <w:szCs w:val="22"/>
          <w:lang w:val="en-US" w:eastAsia="zh-CN" w:bidi="ar-SA"/>
        </w:rPr>
      </w:pPr>
      <w:r>
        <w:rPr>
          <w:rFonts w:hint="eastAsia" w:ascii="Microsoft JhengHei" w:hAnsi="Microsoft JhengHei" w:eastAsia="Microsoft JhengHei" w:cs="Microsoft JhengHei"/>
          <w:b/>
          <w:sz w:val="21"/>
          <w:szCs w:val="22"/>
          <w:lang w:val="en-US" w:eastAsia="zh-CN" w:bidi="ar-SA"/>
        </w:rPr>
        <w:drawing>
          <wp:inline distT="0" distB="0" distL="114300" distR="114300">
            <wp:extent cx="1710055" cy="720090"/>
            <wp:effectExtent l="0" t="0" r="4445" b="3810"/>
            <wp:docPr id="2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3"/>
                    <pic:cNvPicPr>
                      <a:picLocks noChangeAspect="1"/>
                    </pic:cNvPicPr>
                  </pic:nvPicPr>
                  <pic:blipFill>
                    <a:blip r:embed="rId28"/>
                    <a:stretch>
                      <a:fillRect/>
                    </a:stretch>
                  </pic:blipFill>
                  <pic:spPr>
                    <a:xfrm>
                      <a:off x="0" y="0"/>
                      <a:ext cx="1710055" cy="720090"/>
                    </a:xfrm>
                    <a:prstGeom prst="rect">
                      <a:avLst/>
                    </a:prstGeom>
                    <a:noFill/>
                    <a:ln>
                      <a:noFill/>
                    </a:ln>
                  </pic:spPr>
                </pic:pic>
              </a:graphicData>
            </a:graphic>
          </wp:inline>
        </w:drawing>
      </w:r>
    </w:p>
    <w:p w14:paraId="24FC034B">
      <w:pPr>
        <w:pStyle w:val="5"/>
        <w:spacing w:before="1"/>
        <w:rPr>
          <w:rFonts w:hint="eastAsia" w:ascii="Microsoft JhengHei" w:hAnsi="Microsoft JhengHei" w:eastAsia="Microsoft JhengHei" w:cs="Microsoft JhengHei"/>
          <w:b/>
          <w:sz w:val="21"/>
          <w:szCs w:val="22"/>
          <w:lang w:val="en-US" w:eastAsia="zh-CN" w:bidi="ar-SA"/>
        </w:rPr>
      </w:pPr>
      <w:r>
        <w:rPr>
          <w:rFonts w:hint="eastAsia" w:ascii="Microsoft JhengHei" w:hAnsi="Microsoft JhengHei" w:eastAsia="Microsoft JhengHei" w:cs="Microsoft JhengHei"/>
          <w:b/>
          <w:sz w:val="21"/>
          <w:szCs w:val="22"/>
          <w:lang w:val="en-US" w:eastAsia="zh-CN" w:bidi="ar-SA"/>
        </w:rPr>
        <w:t xml:space="preserve">            Allow URL code reading</w:t>
      </w:r>
    </w:p>
    <w:p w14:paraId="7C72201A">
      <w:pPr>
        <w:pStyle w:val="5"/>
        <w:spacing w:before="1"/>
        <w:rPr>
          <w:rFonts w:hint="eastAsia" w:ascii="Microsoft JhengHei" w:hAnsi="Microsoft JhengHei" w:eastAsia="Microsoft JhengHei" w:cs="Microsoft JhengHei"/>
          <w:b/>
          <w:sz w:val="21"/>
          <w:szCs w:val="22"/>
          <w:lang w:val="en-US" w:eastAsia="zh-CN" w:bidi="ar-SA"/>
        </w:rPr>
      </w:pPr>
    </w:p>
    <w:p w14:paraId="1C53D926">
      <w:pPr>
        <w:pStyle w:val="5"/>
        <w:spacing w:before="1"/>
        <w:rPr>
          <w:rFonts w:hint="eastAsia" w:ascii="Microsoft JhengHei" w:hAnsi="Microsoft JhengHei" w:eastAsia="Microsoft JhengHei" w:cs="Microsoft JhengHei"/>
          <w:b/>
          <w:sz w:val="21"/>
          <w:szCs w:val="22"/>
          <w:lang w:val="en-US" w:eastAsia="zh-CN" w:bidi="ar-SA"/>
        </w:rPr>
      </w:pPr>
    </w:p>
    <w:p w14:paraId="139FD7D1">
      <w:pPr>
        <w:pStyle w:val="5"/>
        <w:spacing w:before="1"/>
        <w:rPr>
          <w:rFonts w:hint="eastAsia" w:ascii="Microsoft JhengHei" w:hAnsi="Microsoft JhengHei" w:eastAsia="Microsoft JhengHei" w:cs="Microsoft JhengHei"/>
          <w:b/>
          <w:sz w:val="21"/>
          <w:szCs w:val="22"/>
          <w:lang w:val="en-US" w:eastAsia="zh-CN" w:bidi="ar-SA"/>
        </w:rPr>
      </w:pPr>
      <w:r>
        <w:rPr>
          <w:rFonts w:hint="eastAsia" w:ascii="Microsoft JhengHei" w:hAnsi="Microsoft JhengHei" w:eastAsia="Microsoft JhengHei" w:cs="Microsoft JhengHei"/>
          <w:b/>
          <w:sz w:val="21"/>
          <w:szCs w:val="22"/>
          <w:lang w:val="en-US" w:eastAsia="zh-CN" w:bidi="ar-SA"/>
        </w:rPr>
        <w:t xml:space="preserve">                                                                                                                    </w:t>
      </w:r>
      <w:r>
        <w:rPr>
          <w:rFonts w:hint="eastAsia" w:ascii="Microsoft JhengHei" w:hAnsi="Microsoft JhengHei" w:eastAsia="Microsoft JhengHei" w:cs="Microsoft JhengHei"/>
          <w:b/>
          <w:sz w:val="21"/>
          <w:szCs w:val="22"/>
          <w:lang w:val="en-US" w:eastAsia="zh-CN" w:bidi="ar-SA"/>
        </w:rPr>
        <w:drawing>
          <wp:inline distT="0" distB="0" distL="114300" distR="114300">
            <wp:extent cx="1710055" cy="720090"/>
            <wp:effectExtent l="0" t="0" r="4445" b="3810"/>
            <wp:docPr id="2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4"/>
                    <pic:cNvPicPr>
                      <a:picLocks noChangeAspect="1"/>
                    </pic:cNvPicPr>
                  </pic:nvPicPr>
                  <pic:blipFill>
                    <a:blip r:embed="rId29"/>
                    <a:stretch>
                      <a:fillRect/>
                    </a:stretch>
                  </pic:blipFill>
                  <pic:spPr>
                    <a:xfrm>
                      <a:off x="0" y="0"/>
                      <a:ext cx="1710055" cy="720090"/>
                    </a:xfrm>
                    <a:prstGeom prst="rect">
                      <a:avLst/>
                    </a:prstGeom>
                    <a:noFill/>
                    <a:ln>
                      <a:noFill/>
                    </a:ln>
                  </pic:spPr>
                </pic:pic>
              </a:graphicData>
            </a:graphic>
          </wp:inline>
        </w:drawing>
      </w:r>
    </w:p>
    <w:p w14:paraId="69FA2FC4">
      <w:pPr>
        <w:pStyle w:val="5"/>
        <w:spacing w:before="3"/>
        <w:rPr>
          <w:rFonts w:hint="eastAsia" w:ascii="Microsoft JhengHei" w:hAnsi="Microsoft JhengHei" w:eastAsia="Microsoft JhengHei" w:cs="Microsoft JhengHei"/>
          <w:b/>
          <w:sz w:val="21"/>
          <w:szCs w:val="22"/>
          <w:lang w:val="en-US" w:eastAsia="zh-CN" w:bidi="ar-SA"/>
        </w:rPr>
      </w:pPr>
      <w:bookmarkStart w:id="13" w:name="2.5 反相码设置"/>
      <w:bookmarkEnd w:id="13"/>
      <w:bookmarkStart w:id="14" w:name="_bookmark16"/>
      <w:bookmarkEnd w:id="14"/>
      <w:r>
        <w:rPr>
          <w:rFonts w:hint="eastAsia" w:ascii="Microsoft JhengHei" w:hAnsi="Microsoft JhengHei" w:eastAsia="Microsoft JhengHei" w:cs="Microsoft JhengHei"/>
          <w:b/>
          <w:sz w:val="21"/>
          <w:szCs w:val="22"/>
          <w:lang w:val="en-US" w:eastAsia="zh-CN" w:bidi="ar-SA"/>
        </w:rPr>
        <w:t xml:space="preserve">                                                             </w:t>
      </w:r>
      <w:r>
        <w:rPr>
          <w:rFonts w:hint="eastAsia" w:ascii="Microsoft JhengHei" w:hAnsi="Microsoft JhengHei" w:eastAsia="Microsoft JhengHei" w:cs="Microsoft JhengHei"/>
          <w:b/>
          <w:sz w:val="21"/>
          <w:szCs w:val="22"/>
          <w:lang w:val="en-US" w:eastAsia="zh-CN" w:bidi="ar-SA"/>
        </w:rPr>
        <w:tab/>
      </w:r>
      <w:r>
        <w:rPr>
          <w:rFonts w:hint="eastAsia" w:ascii="Microsoft JhengHei" w:hAnsi="Microsoft JhengHei" w:eastAsia="Microsoft JhengHei" w:cs="Microsoft JhengHei"/>
          <w:b/>
          <w:sz w:val="21"/>
          <w:szCs w:val="22"/>
          <w:lang w:val="en-US" w:eastAsia="zh-CN" w:bidi="ar-SA"/>
        </w:rPr>
        <w:tab/>
      </w:r>
      <w:r>
        <w:rPr>
          <w:rFonts w:hint="eastAsia" w:ascii="Microsoft JhengHei" w:hAnsi="Microsoft JhengHei" w:eastAsia="Microsoft JhengHei" w:cs="Microsoft JhengHei"/>
          <w:b/>
          <w:sz w:val="21"/>
          <w:szCs w:val="22"/>
          <w:lang w:val="en-US" w:eastAsia="zh-CN" w:bidi="ar-SA"/>
        </w:rPr>
        <w:tab/>
      </w:r>
      <w:r>
        <w:rPr>
          <w:rFonts w:hint="eastAsia" w:ascii="Microsoft JhengHei" w:hAnsi="Microsoft JhengHei" w:eastAsia="Microsoft JhengHei" w:cs="Microsoft JhengHei"/>
          <w:b/>
          <w:sz w:val="21"/>
          <w:szCs w:val="22"/>
          <w:lang w:val="en-US" w:eastAsia="zh-CN" w:bidi="ar-SA"/>
        </w:rPr>
        <w:tab/>
      </w:r>
      <w:r>
        <w:rPr>
          <w:rFonts w:hint="eastAsia" w:ascii="Microsoft JhengHei" w:hAnsi="Microsoft JhengHei" w:eastAsia="Microsoft JhengHei" w:cs="Microsoft JhengHei"/>
          <w:b/>
          <w:sz w:val="21"/>
          <w:szCs w:val="22"/>
          <w:lang w:val="en-US" w:eastAsia="zh-CN" w:bidi="ar-SA"/>
        </w:rPr>
        <w:t xml:space="preserve">     *Prohibit reading URL code</w:t>
      </w:r>
    </w:p>
    <w:p w14:paraId="1A1E7439">
      <w:pPr>
        <w:spacing w:before="46"/>
        <w:ind w:right="708"/>
        <w:jc w:val="both"/>
        <w:rPr>
          <w:rFonts w:hint="eastAsia" w:ascii="Microsoft JhengHei" w:hAnsi="Microsoft JhengHei" w:eastAsia="Microsoft JhengHei" w:cs="Microsoft JhengHei"/>
          <w:b/>
          <w:sz w:val="26"/>
        </w:rPr>
      </w:pPr>
      <w:r>
        <w:rPr>
          <w:rFonts w:hint="eastAsia" w:ascii="Microsoft JhengHei" w:hAnsi="Microsoft JhengHei" w:cs="Microsoft JhengHei"/>
          <w:b/>
          <w:sz w:val="21"/>
          <w:lang w:val="en-US" w:eastAsia="zh-CN"/>
        </w:rPr>
        <w:t xml:space="preserve"> </w:t>
      </w:r>
      <w:bookmarkStart w:id="15" w:name="2.3 用户默认设置"/>
      <w:bookmarkEnd w:id="15"/>
      <w:bookmarkStart w:id="16" w:name="_bookmark14"/>
      <w:bookmarkEnd w:id="16"/>
      <w:r>
        <w:rPr>
          <w:rFonts w:hint="eastAsia" w:ascii="Microsoft JhengHei" w:hAnsi="Microsoft JhengHei" w:cs="Microsoft JhengHei"/>
          <w:b/>
          <w:sz w:val="21"/>
          <w:lang w:val="en-US" w:eastAsia="zh-CN"/>
        </w:rPr>
        <w:t xml:space="preserve"> </w:t>
      </w:r>
    </w:p>
    <w:p w14:paraId="26A18CC0">
      <w:pPr>
        <w:pStyle w:val="2"/>
        <w:numPr>
          <w:ilvl w:val="0"/>
          <w:numId w:val="1"/>
        </w:numPr>
        <w:tabs>
          <w:tab w:val="left" w:pos="533"/>
          <w:tab w:val="left" w:pos="534"/>
        </w:tabs>
        <w:spacing w:before="0" w:after="0" w:line="552" w:lineRule="exact"/>
        <w:ind w:left="533" w:right="0" w:hanging="421"/>
        <w:jc w:val="left"/>
        <w:outlineLvl w:val="0"/>
        <w:rPr>
          <w:rFonts w:hint="eastAsia" w:ascii="Microsoft JhengHei" w:hAnsi="Microsoft JhengHei" w:eastAsia="Microsoft JhengHei" w:cs="Microsoft JhengHei"/>
        </w:rPr>
      </w:pPr>
      <w:bookmarkStart w:id="17" w:name="_bookmark17"/>
      <w:bookmarkEnd w:id="17"/>
      <w:bookmarkStart w:id="18" w:name="3 通讯接口"/>
      <w:bookmarkEnd w:id="18"/>
      <w:r>
        <w:rPr>
          <w:rFonts w:hint="eastAsia" w:ascii="Microsoft JhengHei" w:hAnsi="Microsoft JhengHei" w:eastAsia="Microsoft JhengHei" w:cs="Microsoft JhengHei"/>
          <w:lang w:val="en-US" w:eastAsia="zh-CN"/>
        </w:rPr>
        <w:t>Interface</w:t>
      </w:r>
    </w:p>
    <w:p w14:paraId="4B7F2F67">
      <w:pPr>
        <w:pStyle w:val="5"/>
        <w:spacing w:before="17"/>
        <w:rPr>
          <w:rFonts w:hint="eastAsia" w:ascii="Microsoft JhengHei" w:hAnsi="Microsoft JhengHei" w:eastAsia="Microsoft JhengHei" w:cs="Microsoft JhengHei"/>
          <w:b/>
          <w:sz w:val="29"/>
        </w:rPr>
      </w:pPr>
    </w:p>
    <w:p w14:paraId="4BA63B88">
      <w:pPr>
        <w:pStyle w:val="5"/>
        <w:spacing w:before="1" w:line="321" w:lineRule="auto"/>
        <w:ind w:left="113" w:right="366" w:firstLine="420"/>
        <w:jc w:val="both"/>
        <w:rPr>
          <w:rFonts w:hint="eastAsia" w:ascii="Microsoft JhengHei" w:hAnsi="Microsoft JhengHei" w:eastAsia="Microsoft JhengHei" w:cs="Microsoft JhengHei"/>
        </w:rPr>
      </w:pPr>
      <w:r>
        <w:rPr>
          <w:rFonts w:hint="eastAsia" w:ascii="Microsoft JhengHei" w:hAnsi="Microsoft JhengHei" w:eastAsia="Microsoft JhengHei" w:cs="Microsoft JhengHei"/>
          <w:spacing w:val="-6"/>
        </w:rPr>
        <w:t>The reading engine provides a serial communication interface to communicate with the host. Through the communication interface, you can receive reading data, issue commands to control the reading engine, and change the function parameters of the reading engine.</w:t>
      </w:r>
    </w:p>
    <w:p w14:paraId="17419D67">
      <w:pPr>
        <w:pStyle w:val="5"/>
        <w:spacing w:before="5"/>
        <w:rPr>
          <w:rFonts w:hint="eastAsia" w:ascii="Microsoft JhengHei" w:hAnsi="Microsoft JhengHei" w:eastAsia="Microsoft JhengHei" w:cs="Microsoft JhengHei"/>
          <w:sz w:val="17"/>
        </w:rPr>
      </w:pPr>
    </w:p>
    <w:p w14:paraId="5B3F9B54">
      <w:pPr>
        <w:pStyle w:val="3"/>
        <w:numPr>
          <w:ilvl w:val="1"/>
          <w:numId w:val="1"/>
        </w:numPr>
        <w:tabs>
          <w:tab w:val="left" w:pos="692"/>
        </w:tabs>
        <w:spacing w:before="0" w:after="0" w:line="240" w:lineRule="auto"/>
        <w:ind w:left="691" w:right="0" w:hanging="579"/>
        <w:jc w:val="left"/>
        <w:outlineLvl w:val="1"/>
        <w:rPr>
          <w:rFonts w:hint="eastAsia" w:ascii="Microsoft JhengHei" w:hAnsi="Microsoft JhengHei" w:eastAsia="Microsoft JhengHei" w:cs="Microsoft JhengHei"/>
        </w:rPr>
      </w:pPr>
      <w:bookmarkStart w:id="19" w:name="3.1 串行通讯接口"/>
      <w:bookmarkEnd w:id="19"/>
      <w:bookmarkStart w:id="20" w:name="_bookmark18"/>
      <w:bookmarkEnd w:id="20"/>
      <w:r>
        <w:rPr>
          <w:rFonts w:hint="eastAsia" w:ascii="Microsoft JhengHei" w:hAnsi="Microsoft JhengHei" w:eastAsia="宋体" w:cs="Microsoft JhengHei"/>
          <w:lang w:val="en-US" w:eastAsia="zh-CN"/>
        </w:rPr>
        <w:t>RS232 interface</w:t>
      </w:r>
    </w:p>
    <w:p w14:paraId="54B62974">
      <w:pPr>
        <w:pStyle w:val="5"/>
        <w:spacing w:before="1"/>
        <w:rPr>
          <w:rFonts w:hint="eastAsia" w:ascii="Microsoft JhengHei" w:hAnsi="Microsoft JhengHei" w:eastAsia="Microsoft JhengHei" w:cs="Microsoft JhengHei"/>
          <w:b/>
          <w:sz w:val="22"/>
        </w:rPr>
      </w:pPr>
    </w:p>
    <w:p w14:paraId="30A37763">
      <w:pPr>
        <w:pStyle w:val="5"/>
        <w:spacing w:line="321" w:lineRule="auto"/>
        <w:ind w:left="113" w:right="366" w:firstLine="420"/>
        <w:jc w:val="both"/>
        <w:rPr>
          <w:rFonts w:hint="eastAsia" w:ascii="Microsoft JhengHei" w:hAnsi="Microsoft JhengHei" w:eastAsia="Microsoft JhengHei" w:cs="Microsoft JhengHei"/>
        </w:rPr>
      </w:pPr>
      <w:r>
        <w:rPr>
          <w:rFonts w:hint="eastAsia" w:ascii="Microsoft JhengHei" w:hAnsi="Microsoft JhengHei" w:eastAsia="Microsoft JhengHei" w:cs="Microsoft JhengHei"/>
        </w:rPr>
        <w:t>The serial communication interface is a common way to connect the recognition engine and the host device (such as PC, POS and other devices). When the recognition engine and the host are connected using a serial line, the system uses the serial communication mode by default. When using the serial communication interface, the communication parameter configuration between the recognition engine and the host device must be completely matched to ensure smooth communication and correct content.</w:t>
      </w:r>
    </w:p>
    <w:p w14:paraId="712EC3F9">
      <w:pPr>
        <w:pStyle w:val="5"/>
        <w:spacing w:before="11"/>
        <w:rPr>
          <w:rFonts w:hint="eastAsia" w:ascii="Microsoft JhengHei" w:hAnsi="Microsoft JhengHei" w:eastAsia="Microsoft JhengHei" w:cs="Microsoft JhengHei"/>
          <w:sz w:val="28"/>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1710055" cy="720090"/>
                    </a:xfrm>
                    <a:prstGeom prst="rect">
                      <a:avLst/>
                    </a:prstGeom>
                    <a:noFill/>
                    <a:ln>
                      <a:noFill/>
                    </a:ln>
                  </pic:spPr>
                </pic:pic>
              </a:graphicData>
            </a:graphic>
          </wp:inline>
        </w:drawing>
      </w:r>
    </w:p>
    <w:p w14:paraId="3C322211">
      <w:pPr>
        <w:spacing w:before="0" w:line="325" w:lineRule="exact"/>
        <w:ind w:left="512" w:right="769" w:firstLine="1471" w:firstLineChars="700"/>
        <w:jc w:val="both"/>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Serial port output</w:t>
      </w:r>
    </w:p>
    <w:p w14:paraId="20E8C637">
      <w:pPr>
        <w:pStyle w:val="5"/>
        <w:spacing w:line="321" w:lineRule="auto"/>
        <w:ind w:right="366"/>
        <w:rPr>
          <w:rFonts w:hint="eastAsia" w:ascii="Microsoft JhengHei" w:hAnsi="Microsoft JhengHei" w:eastAsia="Microsoft JhengHei" w:cs="Microsoft JhengHei"/>
        </w:rPr>
      </w:pPr>
    </w:p>
    <w:p w14:paraId="4A9AD7F5">
      <w:pPr>
        <w:pStyle w:val="5"/>
        <w:spacing w:before="60" w:line="321" w:lineRule="auto"/>
        <w:ind w:left="113" w:right="366" w:firstLine="420"/>
        <w:rPr>
          <w:rFonts w:hint="eastAsia" w:ascii="Microsoft JhengHei" w:hAnsi="Microsoft JhengHei" w:eastAsia="Microsoft JhengHei" w:cs="Microsoft JhengHei"/>
          <w:spacing w:val="-1"/>
        </w:rPr>
      </w:pPr>
      <w:r>
        <w:rPr>
          <w:rFonts w:hint="eastAsia" w:ascii="Microsoft JhengHei" w:hAnsi="Microsoft JhengHei" w:eastAsia="Microsoft JhengHei" w:cs="Microsoft JhengHei"/>
          <w:spacing w:val="-1"/>
        </w:rPr>
        <w:t>The default serial communication parameters of the scanning engine are shown in Table 3-1. Among them, the baud rate of the scanning engine can be modified through the serial port command, but the other parameters cannot be modified.</w:t>
      </w:r>
    </w:p>
    <w:p w14:paraId="0209C7E7">
      <w:pPr>
        <w:pStyle w:val="5"/>
        <w:spacing w:before="60" w:line="321" w:lineRule="auto"/>
        <w:ind w:left="113" w:right="366" w:firstLine="420"/>
        <w:rPr>
          <w:rFonts w:hint="eastAsia" w:ascii="Microsoft JhengHei" w:hAnsi="Microsoft JhengHei" w:eastAsia="Microsoft JhengHei" w:cs="Microsoft JhengHei"/>
          <w:spacing w:val="-1"/>
        </w:rPr>
      </w:pPr>
    </w:p>
    <w:p w14:paraId="35790806">
      <w:pPr>
        <w:pStyle w:val="5"/>
        <w:spacing w:before="60" w:line="321" w:lineRule="auto"/>
        <w:ind w:left="113" w:right="366" w:firstLine="420"/>
        <w:rPr>
          <w:rFonts w:hint="eastAsia" w:ascii="Microsoft JhengHei" w:hAnsi="Microsoft JhengHei" w:eastAsia="Microsoft JhengHei" w:cs="Microsoft JhengHei"/>
          <w:spacing w:val="-1"/>
        </w:rPr>
      </w:pPr>
    </w:p>
    <w:p w14:paraId="3015BBA4">
      <w:pPr>
        <w:pStyle w:val="5"/>
        <w:spacing w:before="60" w:line="321" w:lineRule="auto"/>
        <w:ind w:left="113" w:right="366" w:firstLine="420"/>
        <w:rPr>
          <w:rFonts w:hint="eastAsia" w:ascii="Microsoft JhengHei" w:hAnsi="Microsoft JhengHei" w:eastAsia="Microsoft JhengHei" w:cs="Microsoft JhengHei"/>
          <w:spacing w:val="-1"/>
        </w:rPr>
      </w:pPr>
    </w:p>
    <w:p w14:paraId="6A95D329">
      <w:pPr>
        <w:spacing w:before="19" w:after="43"/>
        <w:ind w:left="512" w:right="770" w:firstLine="1260" w:firstLineChars="700"/>
        <w:jc w:val="both"/>
        <w:rPr>
          <w:rFonts w:hint="eastAsia" w:ascii="Microsoft JhengHei" w:hAnsi="Microsoft JhengHei" w:eastAsia="Microsoft JhengHei" w:cs="Microsoft JhengHei"/>
          <w:sz w:val="18"/>
        </w:rPr>
      </w:pPr>
      <w:bookmarkStart w:id="21" w:name="_bookmark19"/>
      <w:bookmarkEnd w:id="21"/>
      <w:r>
        <w:rPr>
          <w:rFonts w:hint="eastAsia" w:ascii="Microsoft JhengHei" w:hAnsi="Microsoft JhengHei" w:eastAsia="Microsoft JhengHei" w:cs="Microsoft JhengHei"/>
          <w:sz w:val="18"/>
        </w:rPr>
        <w:t>Table 3-1 Default serial communication parameters</w:t>
      </w:r>
    </w:p>
    <w:tbl>
      <w:tblPr>
        <w:tblStyle w:val="10"/>
        <w:tblW w:w="0" w:type="auto"/>
        <w:tblInd w:w="72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223"/>
        <w:gridCol w:w="4223"/>
      </w:tblGrid>
      <w:tr w14:paraId="5C69A8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4223" w:type="dxa"/>
            <w:tcBorders>
              <w:bottom w:val="double" w:color="000000" w:sz="0" w:space="0"/>
              <w:right w:val="single" w:color="000000" w:sz="4" w:space="0"/>
            </w:tcBorders>
            <w:shd w:val="clear" w:color="auto" w:fill="BEBEBE"/>
          </w:tcPr>
          <w:p w14:paraId="0522227B">
            <w:pPr>
              <w:pStyle w:val="14"/>
              <w:spacing w:before="37"/>
              <w:ind w:right="1884"/>
              <w:jc w:val="both"/>
              <w:rPr>
                <w:rFonts w:hint="eastAsia" w:ascii="Microsoft JhengHei" w:hAnsi="Microsoft JhengHei" w:eastAsia="Microsoft JhengHei" w:cs="Microsoft JhengHei"/>
                <w:sz w:val="18"/>
              </w:rPr>
            </w:pPr>
            <w:r>
              <w:rPr>
                <w:rFonts w:hint="eastAsia" w:ascii="Microsoft JhengHei" w:hAnsi="Microsoft JhengHei" w:eastAsia="Microsoft JhengHei" w:cs="Microsoft JhengHei"/>
                <w:sz w:val="18"/>
              </w:rPr>
              <w:t>parameter</w:t>
            </w:r>
          </w:p>
        </w:tc>
        <w:tc>
          <w:tcPr>
            <w:tcW w:w="4223" w:type="dxa"/>
            <w:tcBorders>
              <w:left w:val="single" w:color="000000" w:sz="4" w:space="0"/>
              <w:bottom w:val="double" w:color="000000" w:sz="0" w:space="0"/>
            </w:tcBorders>
            <w:shd w:val="clear" w:color="auto" w:fill="BEBEBE"/>
          </w:tcPr>
          <w:p w14:paraId="105B3A2F">
            <w:pPr>
              <w:pStyle w:val="14"/>
              <w:spacing w:before="37"/>
              <w:ind w:right="1874"/>
              <w:jc w:val="both"/>
              <w:rPr>
                <w:rFonts w:hint="eastAsia" w:ascii="Microsoft JhengHei" w:hAnsi="Microsoft JhengHei" w:eastAsia="Microsoft JhengHei" w:cs="Microsoft JhengHei"/>
                <w:sz w:val="18"/>
              </w:rPr>
            </w:pPr>
            <w:r>
              <w:rPr>
                <w:rFonts w:hint="eastAsia" w:ascii="Microsoft JhengHei" w:hAnsi="Microsoft JhengHei" w:eastAsia="Microsoft JhengHei" w:cs="Microsoft JhengHei"/>
                <w:sz w:val="18"/>
              </w:rPr>
              <w:t>default</w:t>
            </w:r>
          </w:p>
        </w:tc>
      </w:tr>
      <w:tr w14:paraId="02E6C4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3" w:hRule="atLeast"/>
        </w:trPr>
        <w:tc>
          <w:tcPr>
            <w:tcW w:w="4223" w:type="dxa"/>
            <w:tcBorders>
              <w:top w:val="double" w:color="000000" w:sz="0" w:space="0"/>
              <w:bottom w:val="single" w:color="000000" w:sz="4" w:space="0"/>
              <w:right w:val="single" w:color="000000" w:sz="4" w:space="0"/>
            </w:tcBorders>
          </w:tcPr>
          <w:p w14:paraId="266794C2">
            <w:pPr>
              <w:pStyle w:val="14"/>
              <w:spacing w:before="50"/>
              <w:ind w:left="107"/>
              <w:rPr>
                <w:rFonts w:hint="eastAsia" w:ascii="Microsoft JhengHei" w:hAnsi="Microsoft JhengHei" w:eastAsia="Microsoft JhengHei" w:cs="Microsoft JhengHei"/>
                <w:sz w:val="18"/>
              </w:rPr>
            </w:pPr>
            <w:r>
              <w:rPr>
                <w:rFonts w:hint="eastAsia" w:ascii="Microsoft JhengHei" w:hAnsi="Microsoft JhengHei" w:eastAsia="Microsoft JhengHei" w:cs="Microsoft JhengHei"/>
                <w:sz w:val="18"/>
              </w:rPr>
              <w:t>Serial communication type</w:t>
            </w:r>
          </w:p>
        </w:tc>
        <w:tc>
          <w:tcPr>
            <w:tcW w:w="4223" w:type="dxa"/>
            <w:tcBorders>
              <w:top w:val="double" w:color="000000" w:sz="0" w:space="0"/>
              <w:left w:val="single" w:color="000000" w:sz="4" w:space="0"/>
              <w:bottom w:val="single" w:color="000000" w:sz="4" w:space="0"/>
            </w:tcBorders>
          </w:tcPr>
          <w:p w14:paraId="381ECAAE">
            <w:pPr>
              <w:pStyle w:val="14"/>
              <w:spacing w:before="50"/>
              <w:ind w:left="116"/>
              <w:rPr>
                <w:rFonts w:hint="eastAsia" w:ascii="Microsoft JhengHei" w:hAnsi="Microsoft JhengHei" w:eastAsia="Microsoft JhengHei" w:cs="Microsoft JhengHei"/>
                <w:sz w:val="18"/>
              </w:rPr>
            </w:pPr>
            <w:r>
              <w:rPr>
                <w:rFonts w:hint="eastAsia" w:ascii="Microsoft JhengHei" w:hAnsi="Microsoft JhengHei" w:eastAsia="宋体" w:cs="Microsoft JhengHei"/>
                <w:spacing w:val="-15"/>
                <w:sz w:val="18"/>
                <w:lang w:val="en-US" w:eastAsia="zh-CN"/>
              </w:rPr>
              <w:t xml:space="preserve">Standard </w:t>
            </w:r>
            <w:r>
              <w:rPr>
                <w:rFonts w:hint="eastAsia" w:ascii="Microsoft JhengHei" w:hAnsi="Microsoft JhengHei" w:eastAsia="Microsoft JhengHei" w:cs="Microsoft JhengHei"/>
                <w:spacing w:val="-15"/>
                <w:sz w:val="18"/>
              </w:rPr>
              <w:t xml:space="preserve"> </w:t>
            </w:r>
            <w:r>
              <w:rPr>
                <w:rFonts w:hint="eastAsia" w:ascii="Microsoft JhengHei" w:hAnsi="Microsoft JhengHei" w:eastAsia="Microsoft JhengHei" w:cs="Microsoft JhengHei"/>
                <w:spacing w:val="-1"/>
                <w:sz w:val="18"/>
                <w:lang w:val="en-US" w:eastAsia="zh-CN"/>
              </w:rPr>
              <w:t>RS</w:t>
            </w:r>
            <w:r>
              <w:rPr>
                <w:rFonts w:hint="eastAsia" w:ascii="Microsoft JhengHei" w:hAnsi="Microsoft JhengHei" w:eastAsia="Microsoft JhengHei" w:cs="Microsoft JhengHei"/>
                <w:spacing w:val="-1"/>
                <w:sz w:val="18"/>
              </w:rPr>
              <w:t>-232</w:t>
            </w:r>
          </w:p>
        </w:tc>
      </w:tr>
      <w:tr w14:paraId="72CB60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trPr>
        <w:tc>
          <w:tcPr>
            <w:tcW w:w="4223" w:type="dxa"/>
            <w:tcBorders>
              <w:top w:val="single" w:color="000000" w:sz="4" w:space="0"/>
              <w:bottom w:val="single" w:color="000000" w:sz="4" w:space="0"/>
              <w:right w:val="single" w:color="000000" w:sz="4" w:space="0"/>
            </w:tcBorders>
          </w:tcPr>
          <w:p w14:paraId="3BEE3A5F">
            <w:pPr>
              <w:pStyle w:val="14"/>
              <w:spacing w:before="38"/>
              <w:ind w:left="107"/>
              <w:rPr>
                <w:rFonts w:hint="eastAsia" w:ascii="Microsoft JhengHei" w:hAnsi="Microsoft JhengHei" w:eastAsia="Microsoft JhengHei" w:cs="Microsoft JhengHei"/>
                <w:sz w:val="18"/>
              </w:rPr>
            </w:pPr>
            <w:r>
              <w:rPr>
                <w:rFonts w:hint="eastAsia" w:ascii="Microsoft JhengHei" w:hAnsi="Microsoft JhengHei" w:eastAsia="Microsoft JhengHei" w:cs="Microsoft JhengHei"/>
                <w:sz w:val="18"/>
              </w:rPr>
              <w:t>Baud rate</w:t>
            </w:r>
          </w:p>
        </w:tc>
        <w:tc>
          <w:tcPr>
            <w:tcW w:w="4223" w:type="dxa"/>
            <w:tcBorders>
              <w:top w:val="single" w:color="000000" w:sz="4" w:space="0"/>
              <w:left w:val="single" w:color="000000" w:sz="4" w:space="0"/>
              <w:bottom w:val="single" w:color="000000" w:sz="4" w:space="0"/>
            </w:tcBorders>
          </w:tcPr>
          <w:p w14:paraId="5ADE6E59">
            <w:pPr>
              <w:pStyle w:val="14"/>
              <w:ind w:left="116"/>
              <w:rPr>
                <w:rFonts w:hint="eastAsia" w:ascii="Microsoft JhengHei" w:hAnsi="Microsoft JhengHei" w:eastAsia="Microsoft JhengHei" w:cs="Microsoft JhengHei"/>
                <w:sz w:val="18"/>
                <w:lang w:val="en-US" w:eastAsia="zh-CN"/>
              </w:rPr>
            </w:pPr>
            <w:r>
              <w:rPr>
                <w:rFonts w:hint="eastAsia" w:ascii="Microsoft JhengHei" w:hAnsi="Microsoft JhengHei" w:eastAsia="Microsoft JhengHei" w:cs="Microsoft JhengHei"/>
                <w:sz w:val="18"/>
                <w:lang w:val="en-US" w:eastAsia="zh-CN"/>
              </w:rPr>
              <w:t>115200</w:t>
            </w:r>
          </w:p>
        </w:tc>
      </w:tr>
      <w:tr w14:paraId="2D47321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223" w:type="dxa"/>
            <w:tcBorders>
              <w:top w:val="single" w:color="000000" w:sz="4" w:space="0"/>
              <w:bottom w:val="single" w:color="000000" w:sz="4" w:space="0"/>
              <w:right w:val="single" w:color="000000" w:sz="4" w:space="0"/>
            </w:tcBorders>
          </w:tcPr>
          <w:p w14:paraId="33F13296">
            <w:pPr>
              <w:pStyle w:val="14"/>
              <w:spacing w:before="38"/>
              <w:rPr>
                <w:rFonts w:hint="default" w:ascii="Microsoft JhengHei" w:hAnsi="Microsoft JhengHei" w:eastAsia="宋体" w:cs="Microsoft JhengHei"/>
                <w:sz w:val="18"/>
                <w:lang w:val="en-US" w:eastAsia="zh-CN"/>
              </w:rPr>
            </w:pPr>
            <w:r>
              <w:rPr>
                <w:rFonts w:hint="eastAsia" w:ascii="Microsoft JhengHei" w:hAnsi="Microsoft JhengHei" w:eastAsia="宋体" w:cs="Microsoft JhengHei"/>
                <w:sz w:val="18"/>
                <w:lang w:val="en-US" w:eastAsia="zh-CN"/>
              </w:rPr>
              <w:t>Verify</w:t>
            </w:r>
          </w:p>
        </w:tc>
        <w:tc>
          <w:tcPr>
            <w:tcW w:w="4223" w:type="dxa"/>
            <w:tcBorders>
              <w:top w:val="single" w:color="000000" w:sz="4" w:space="0"/>
              <w:left w:val="single" w:color="000000" w:sz="4" w:space="0"/>
              <w:bottom w:val="single" w:color="000000" w:sz="4" w:space="0"/>
            </w:tcBorders>
          </w:tcPr>
          <w:p w14:paraId="75D679CB">
            <w:pPr>
              <w:pStyle w:val="14"/>
              <w:spacing w:before="38"/>
              <w:ind w:left="116"/>
              <w:rPr>
                <w:rFonts w:hint="default" w:ascii="Microsoft JhengHei" w:hAnsi="Microsoft JhengHei" w:eastAsia="宋体" w:cs="Microsoft JhengHei"/>
                <w:sz w:val="18"/>
                <w:lang w:val="en-US" w:eastAsia="zh-CN"/>
              </w:rPr>
            </w:pPr>
            <w:r>
              <w:rPr>
                <w:rFonts w:hint="eastAsia" w:ascii="Microsoft JhengHei" w:hAnsi="Microsoft JhengHei" w:eastAsia="宋体" w:cs="Microsoft JhengHei"/>
                <w:sz w:val="18"/>
                <w:lang w:val="en-US" w:eastAsia="zh-CN"/>
              </w:rPr>
              <w:t>no</w:t>
            </w:r>
          </w:p>
        </w:tc>
      </w:tr>
      <w:tr w14:paraId="6D9008C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223" w:type="dxa"/>
            <w:tcBorders>
              <w:top w:val="single" w:color="000000" w:sz="4" w:space="0"/>
              <w:bottom w:val="single" w:color="000000" w:sz="4" w:space="0"/>
              <w:right w:val="single" w:color="000000" w:sz="4" w:space="0"/>
            </w:tcBorders>
          </w:tcPr>
          <w:p w14:paraId="35ECEC3B">
            <w:pPr>
              <w:pStyle w:val="14"/>
              <w:spacing w:before="38"/>
              <w:rPr>
                <w:rFonts w:hint="eastAsia" w:ascii="Microsoft JhengHei" w:hAnsi="Microsoft JhengHei" w:eastAsia="Microsoft JhengHei" w:cs="Microsoft JhengHei"/>
                <w:sz w:val="18"/>
              </w:rPr>
            </w:pPr>
            <w:r>
              <w:rPr>
                <w:rFonts w:hint="eastAsia" w:ascii="Microsoft JhengHei" w:hAnsi="Microsoft JhengHei" w:eastAsia="Microsoft JhengHei" w:cs="Microsoft JhengHei"/>
                <w:sz w:val="18"/>
              </w:rPr>
              <w:t>Data bits</w:t>
            </w:r>
          </w:p>
        </w:tc>
        <w:tc>
          <w:tcPr>
            <w:tcW w:w="4223" w:type="dxa"/>
            <w:tcBorders>
              <w:top w:val="single" w:color="000000" w:sz="4" w:space="0"/>
              <w:left w:val="single" w:color="000000" w:sz="4" w:space="0"/>
              <w:bottom w:val="single" w:color="000000" w:sz="4" w:space="0"/>
            </w:tcBorders>
          </w:tcPr>
          <w:p w14:paraId="28E4F9C7">
            <w:pPr>
              <w:pStyle w:val="14"/>
              <w:ind w:left="116"/>
              <w:rPr>
                <w:rFonts w:hint="eastAsia" w:ascii="Microsoft JhengHei" w:hAnsi="Microsoft JhengHei" w:eastAsia="Microsoft JhengHei" w:cs="Microsoft JhengHei"/>
                <w:sz w:val="18"/>
              </w:rPr>
            </w:pPr>
            <w:r>
              <w:rPr>
                <w:rFonts w:hint="eastAsia" w:ascii="Microsoft JhengHei" w:hAnsi="Microsoft JhengHei" w:eastAsia="Microsoft JhengHei" w:cs="Microsoft JhengHei"/>
                <w:w w:val="99"/>
                <w:sz w:val="18"/>
              </w:rPr>
              <w:t>8</w:t>
            </w:r>
          </w:p>
        </w:tc>
      </w:tr>
      <w:tr w14:paraId="70659A4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4" w:hRule="atLeast"/>
        </w:trPr>
        <w:tc>
          <w:tcPr>
            <w:tcW w:w="4223" w:type="dxa"/>
            <w:tcBorders>
              <w:top w:val="single" w:color="000000" w:sz="4" w:space="0"/>
              <w:bottom w:val="single" w:color="000000" w:sz="4" w:space="0"/>
              <w:right w:val="single" w:color="000000" w:sz="4" w:space="0"/>
            </w:tcBorders>
          </w:tcPr>
          <w:p w14:paraId="29CFB126">
            <w:pPr>
              <w:pStyle w:val="14"/>
              <w:spacing w:before="88"/>
              <w:ind w:left="107"/>
              <w:rPr>
                <w:rFonts w:hint="eastAsia" w:ascii="Microsoft JhengHei" w:hAnsi="Microsoft JhengHei" w:eastAsia="Microsoft JhengHei" w:cs="Microsoft JhengHei"/>
                <w:sz w:val="18"/>
              </w:rPr>
            </w:pPr>
            <w:r>
              <w:rPr>
                <w:rFonts w:hint="eastAsia" w:ascii="Microsoft JhengHei" w:hAnsi="Microsoft JhengHei" w:eastAsia="Microsoft JhengHei" w:cs="Microsoft JhengHei"/>
                <w:sz w:val="18"/>
              </w:rPr>
              <w:t>Stop bits</w:t>
            </w:r>
          </w:p>
        </w:tc>
        <w:tc>
          <w:tcPr>
            <w:tcW w:w="4223" w:type="dxa"/>
            <w:tcBorders>
              <w:top w:val="single" w:color="000000" w:sz="4" w:space="0"/>
              <w:left w:val="single" w:color="000000" w:sz="4" w:space="0"/>
              <w:bottom w:val="single" w:color="000000" w:sz="4" w:space="0"/>
            </w:tcBorders>
          </w:tcPr>
          <w:p w14:paraId="0ACD5ED1">
            <w:pPr>
              <w:pStyle w:val="14"/>
              <w:spacing w:before="99"/>
              <w:ind w:left="116"/>
              <w:rPr>
                <w:rFonts w:hint="eastAsia" w:ascii="Microsoft JhengHei" w:hAnsi="Microsoft JhengHei" w:eastAsia="Microsoft JhengHei" w:cs="Microsoft JhengHei"/>
                <w:sz w:val="18"/>
              </w:rPr>
            </w:pPr>
            <w:r>
              <w:rPr>
                <w:rFonts w:hint="eastAsia" w:ascii="Microsoft JhengHei" w:hAnsi="Microsoft JhengHei" w:eastAsia="Microsoft JhengHei" w:cs="Microsoft JhengHei"/>
                <w:w w:val="99"/>
                <w:sz w:val="18"/>
              </w:rPr>
              <w:t>1</w:t>
            </w:r>
          </w:p>
        </w:tc>
      </w:tr>
      <w:tr w14:paraId="33B7244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4" w:hRule="atLeast"/>
        </w:trPr>
        <w:tc>
          <w:tcPr>
            <w:tcW w:w="4223" w:type="dxa"/>
            <w:tcBorders>
              <w:top w:val="single" w:color="000000" w:sz="4" w:space="0"/>
              <w:right w:val="single" w:color="000000" w:sz="4" w:space="0"/>
            </w:tcBorders>
          </w:tcPr>
          <w:p w14:paraId="147AD73B">
            <w:pPr>
              <w:pStyle w:val="14"/>
              <w:spacing w:before="88"/>
              <w:ind w:left="107"/>
              <w:rPr>
                <w:rFonts w:hint="eastAsia" w:ascii="Microsoft JhengHei" w:hAnsi="Microsoft JhengHei" w:eastAsia="Microsoft JhengHei" w:cs="Microsoft JhengHei"/>
                <w:sz w:val="18"/>
              </w:rPr>
            </w:pPr>
            <w:r>
              <w:rPr>
                <w:rFonts w:hint="eastAsia" w:ascii="Microsoft JhengHei" w:hAnsi="Microsoft JhengHei" w:eastAsia="Microsoft JhengHei" w:cs="Microsoft JhengHei"/>
                <w:sz w:val="18"/>
              </w:rPr>
              <w:t>Hardware flow control</w:t>
            </w:r>
          </w:p>
        </w:tc>
        <w:tc>
          <w:tcPr>
            <w:tcW w:w="4223" w:type="dxa"/>
            <w:tcBorders>
              <w:top w:val="single" w:color="000000" w:sz="4" w:space="0"/>
              <w:left w:val="single" w:color="000000" w:sz="4" w:space="0"/>
            </w:tcBorders>
          </w:tcPr>
          <w:p w14:paraId="6B9704C1">
            <w:pPr>
              <w:pStyle w:val="14"/>
              <w:spacing w:before="88"/>
              <w:ind w:left="116"/>
              <w:rPr>
                <w:rFonts w:hint="default" w:ascii="Microsoft JhengHei" w:hAnsi="Microsoft JhengHei" w:eastAsia="宋体" w:cs="Microsoft JhengHei"/>
                <w:sz w:val="18"/>
                <w:lang w:val="en-US" w:eastAsia="zh-CN"/>
              </w:rPr>
            </w:pPr>
            <w:r>
              <w:rPr>
                <w:rFonts w:hint="eastAsia" w:ascii="Microsoft JhengHei" w:hAnsi="Microsoft JhengHei" w:eastAsia="宋体" w:cs="Microsoft JhengHei"/>
                <w:sz w:val="18"/>
                <w:lang w:val="en-US" w:eastAsia="zh-CN"/>
              </w:rPr>
              <w:t>no</w:t>
            </w:r>
          </w:p>
        </w:tc>
      </w:tr>
    </w:tbl>
    <w:p w14:paraId="5328866F">
      <w:pPr>
        <w:pStyle w:val="5"/>
        <w:rPr>
          <w:rFonts w:hint="eastAsia" w:ascii="Microsoft JhengHei" w:hAnsi="Microsoft JhengHei" w:eastAsia="Microsoft JhengHei" w:cs="Microsoft JhengHei"/>
          <w:sz w:val="20"/>
        </w:rPr>
      </w:pPr>
    </w:p>
    <w:p w14:paraId="22034646">
      <w:pPr>
        <w:spacing w:after="0"/>
        <w:rPr>
          <w:rFonts w:hint="default" w:ascii="Microsoft JhengHei" w:hAnsi="Microsoft JhengHei" w:eastAsia="宋体" w:cs="Microsoft JhengHei"/>
          <w:sz w:val="22"/>
          <w:lang w:val="en-US" w:eastAsia="zh-CN"/>
        </w:rPr>
        <w:sectPr>
          <w:headerReference r:id="rId7" w:type="default"/>
          <w:footerReference r:id="rId8" w:type="default"/>
          <w:pgSz w:w="11910" w:h="16840"/>
          <w:pgMar w:top="1360" w:right="760" w:bottom="1220" w:left="1020" w:header="662" w:footer="1021" w:gutter="0"/>
          <w:cols w:space="720" w:num="1"/>
        </w:sectPr>
      </w:pPr>
      <w:r>
        <w:rPr>
          <w:rFonts w:hint="eastAsia" w:ascii="Microsoft JhengHei" w:hAnsi="Microsoft JhengHei" w:cs="Microsoft JhengHei"/>
          <w:sz w:val="22"/>
          <w:lang w:val="en-US" w:eastAsia="zh-CN"/>
        </w:rPr>
        <w:t xml:space="preserve">   </w:t>
      </w:r>
    </w:p>
    <w:p w14:paraId="3EE85DCD">
      <w:pPr>
        <w:pStyle w:val="4"/>
        <w:numPr>
          <w:ilvl w:val="2"/>
          <w:numId w:val="1"/>
        </w:numPr>
        <w:tabs>
          <w:tab w:val="left" w:pos="834"/>
        </w:tabs>
        <w:spacing w:before="0" w:after="0" w:line="440" w:lineRule="exact"/>
        <w:ind w:left="833" w:right="0" w:hanging="721"/>
        <w:jc w:val="left"/>
        <w:outlineLvl w:val="2"/>
        <w:rPr>
          <w:rFonts w:hint="eastAsia" w:ascii="Microsoft JhengHei" w:hAnsi="Microsoft JhengHei" w:eastAsia="Microsoft JhengHei" w:cs="Microsoft JhengHei"/>
        </w:rPr>
      </w:pPr>
      <w:bookmarkStart w:id="22" w:name="3.1.1 串口波特率设置"/>
      <w:bookmarkEnd w:id="22"/>
      <w:bookmarkStart w:id="23" w:name="_bookmark20"/>
      <w:bookmarkEnd w:id="23"/>
      <w:r>
        <w:rPr>
          <w:rFonts w:hint="eastAsia" w:ascii="Microsoft JhengHei" w:hAnsi="Microsoft JhengHei" w:eastAsia="Microsoft JhengHei" w:cs="Microsoft JhengHei"/>
        </w:rPr>
        <w:t>Serial port baud rate setting</w:t>
      </w:r>
    </w:p>
    <w:p w14:paraId="67BF788A">
      <w:pPr>
        <w:rPr>
          <w:rFonts w:hint="eastAsia" w:ascii="Microsoft JhengHei" w:hAnsi="Microsoft JhengHei" w:eastAsia="Microsoft JhengHei" w:cs="Microsoft JhengHei"/>
        </w:rPr>
      </w:pPr>
    </w:p>
    <w:p w14:paraId="5695F284">
      <w:pPr>
        <w:pStyle w:val="5"/>
        <w:ind w:left="420" w:hanging="420" w:hangingChars="200"/>
        <w:rPr>
          <w:rFonts w:hint="eastAsia" w:ascii="Microsoft JhengHei" w:hAnsi="Microsoft JhengHei" w:eastAsia="Microsoft JhengHei" w:cs="Microsoft JhengHei"/>
          <w:lang w:val="en-US" w:eastAsia="zh-CN"/>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31"/>
                    <a:stretch>
                      <a:fillRect/>
                    </a:stretch>
                  </pic:blipFill>
                  <pic:spPr>
                    <a:xfrm>
                      <a:off x="0" y="0"/>
                      <a:ext cx="1710055" cy="720090"/>
                    </a:xfrm>
                    <a:prstGeom prst="rect">
                      <a:avLst/>
                    </a:prstGeom>
                    <a:noFill/>
                    <a:ln>
                      <a:noFill/>
                    </a:ln>
                  </pic:spPr>
                </pic:pic>
              </a:graphicData>
            </a:graphic>
          </wp:inline>
        </w:drawing>
      </w:r>
      <w:r>
        <w:rPr>
          <w:rFonts w:hint="eastAsia" w:ascii="Microsoft JhengHei" w:hAnsi="Microsoft JhengHei" w:eastAsia="Microsoft JhengHei" w:cs="Microsoft JhengHei"/>
          <w:lang w:val="en-US" w:eastAsia="zh-CN"/>
        </w:rPr>
        <w:t xml:space="preserve">   </w:t>
      </w:r>
    </w:p>
    <w:p w14:paraId="73761CD1">
      <w:pPr>
        <w:pStyle w:val="5"/>
        <w:ind w:firstLine="1051" w:firstLineChars="500"/>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9600bps</w:t>
      </w:r>
    </w:p>
    <w:p w14:paraId="5BD95199">
      <w:pPr>
        <w:pStyle w:val="5"/>
        <w:rPr>
          <w:rFonts w:hint="eastAsia" w:ascii="Microsoft JhengHei" w:hAnsi="Microsoft JhengHei" w:eastAsia="Microsoft JhengHei" w:cs="Microsoft JhengHei"/>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32"/>
                    <a:stretch>
                      <a:fillRect/>
                    </a:stretch>
                  </pic:blipFill>
                  <pic:spPr>
                    <a:xfrm>
                      <a:off x="0" y="0"/>
                      <a:ext cx="1710055" cy="720090"/>
                    </a:xfrm>
                    <a:prstGeom prst="rect">
                      <a:avLst/>
                    </a:prstGeom>
                    <a:noFill/>
                    <a:ln>
                      <a:noFill/>
                    </a:ln>
                  </pic:spPr>
                </pic:pic>
              </a:graphicData>
            </a:graphic>
          </wp:inline>
        </w:drawing>
      </w:r>
    </w:p>
    <w:p w14:paraId="21393E3A">
      <w:pPr>
        <w:spacing w:before="73"/>
        <w:ind w:right="0" w:firstLine="1100" w:firstLineChars="50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b/>
          <w:sz w:val="21"/>
        </w:rPr>
        <w:t>1</w:t>
      </w:r>
      <w:r>
        <w:rPr>
          <w:rFonts w:hint="eastAsia" w:ascii="Microsoft JhengHei" w:hAnsi="Microsoft JhengHei" w:eastAsia="Microsoft JhengHei" w:cs="Microsoft JhengHei"/>
          <w:b/>
          <w:sz w:val="21"/>
          <w:lang w:val="en-US" w:eastAsia="zh-CN"/>
        </w:rPr>
        <w:t>92</w:t>
      </w:r>
      <w:r>
        <w:rPr>
          <w:rFonts w:hint="eastAsia" w:ascii="Microsoft JhengHei" w:hAnsi="Microsoft JhengHei" w:eastAsia="Microsoft JhengHei" w:cs="Microsoft JhengHei"/>
          <w:b/>
          <w:sz w:val="21"/>
        </w:rPr>
        <w:t>00bps</w:t>
      </w:r>
    </w:p>
    <w:p w14:paraId="448818A4">
      <w:pPr>
        <w:spacing w:after="0"/>
        <w:jc w:val="left"/>
        <w:rPr>
          <w:rFonts w:hint="eastAsia" w:ascii="Microsoft JhengHei" w:hAnsi="Microsoft JhengHei" w:eastAsia="Microsoft JhengHei" w:cs="Microsoft JhengHei"/>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690" cy="720090"/>
            <wp:effectExtent l="0" t="0" r="3810" b="381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33"/>
                    <a:stretch>
                      <a:fillRect/>
                    </a:stretch>
                  </pic:blipFill>
                  <pic:spPr>
                    <a:xfrm>
                      <a:off x="0" y="0"/>
                      <a:ext cx="1710690" cy="720090"/>
                    </a:xfrm>
                    <a:prstGeom prst="rect">
                      <a:avLst/>
                    </a:prstGeom>
                    <a:noFill/>
                    <a:ln>
                      <a:noFill/>
                    </a:ln>
                  </pic:spPr>
                </pic:pic>
              </a:graphicData>
            </a:graphic>
          </wp:inline>
        </w:drawing>
      </w:r>
    </w:p>
    <w:p w14:paraId="6A03A4E3">
      <w:pPr>
        <w:spacing w:after="0"/>
        <w:jc w:val="left"/>
        <w:rPr>
          <w:rFonts w:hint="eastAsia" w:ascii="Microsoft JhengHei" w:hAnsi="Microsoft JhengHei" w:eastAsia="Microsoft JhengHei" w:cs="Microsoft JhengHei"/>
          <w:lang w:val="en-US" w:eastAsia="zh-CN"/>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b/>
          <w:sz w:val="21"/>
          <w:szCs w:val="21"/>
          <w:lang w:val="en-US" w:eastAsia="zh-CN" w:bidi="ar-SA"/>
        </w:rPr>
        <w:t>38400bps</w:t>
      </w:r>
    </w:p>
    <w:p w14:paraId="6644F914">
      <w:pPr>
        <w:spacing w:after="0"/>
        <w:jc w:val="left"/>
        <w:rPr>
          <w:rFonts w:hint="eastAsia" w:ascii="Microsoft JhengHei" w:hAnsi="Microsoft JhengHei" w:eastAsia="Microsoft JhengHei" w:cs="Microsoft JhengHei"/>
          <w:lang w:val="en-US" w:eastAsia="zh-CN"/>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lang w:val="en-US" w:eastAsia="zh-CN"/>
        </w:rPr>
        <w:tab/>
      </w:r>
      <w:r>
        <w:rPr>
          <w:rFonts w:hint="eastAsia" w:ascii="Microsoft JhengHei" w:hAnsi="Microsoft JhengHei" w:eastAsia="Microsoft JhengHei" w:cs="Microsoft JhengHei"/>
          <w:lang w:val="en-US" w:eastAsia="zh-CN"/>
        </w:rPr>
        <w:tab/>
      </w:r>
      <w:r>
        <w:rPr>
          <w:rFonts w:hint="eastAsia" w:ascii="Microsoft JhengHei" w:hAnsi="Microsoft JhengHei" w:eastAsia="Microsoft JhengHei" w:cs="Microsoft JhengHei"/>
          <w:lang w:val="en-US" w:eastAsia="zh-CN"/>
        </w:rPr>
        <w:tab/>
      </w:r>
      <w:r>
        <w:rPr>
          <w:rFonts w:hint="eastAsia" w:ascii="Microsoft JhengHei" w:hAnsi="Microsoft JhengHei" w:eastAsia="Microsoft JhengHei" w:cs="Microsoft JhengHei"/>
          <w:lang w:val="en-US" w:eastAsia="zh-CN"/>
        </w:rPr>
        <w:tab/>
      </w:r>
      <w:r>
        <w:rPr>
          <w:rFonts w:hint="eastAsia" w:ascii="Microsoft JhengHei" w:hAnsi="Microsoft JhengHei" w:eastAsia="Microsoft JhengHei" w:cs="Microsoft JhengHei"/>
          <w:lang w:val="en-US" w:eastAsia="zh-CN"/>
        </w:rPr>
        <w:tab/>
      </w:r>
      <w:r>
        <w:rPr>
          <w:rFonts w:hint="eastAsia" w:ascii="Microsoft JhengHei" w:hAnsi="Microsoft JhengHei" w:eastAsia="Microsoft JhengHei" w:cs="Microsoft JhengHei"/>
          <w:lang w:val="en-US" w:eastAsia="zh-CN"/>
        </w:rPr>
        <w:tab/>
      </w:r>
      <w:r>
        <w:rPr>
          <w:rFonts w:hint="eastAsia" w:ascii="Microsoft JhengHei" w:hAnsi="Microsoft JhengHei" w:eastAsia="Microsoft JhengHei" w:cs="Microsoft JhengHei"/>
          <w:lang w:val="en-US" w:eastAsia="zh-CN"/>
        </w:rPr>
        <w:tab/>
      </w:r>
      <w:r>
        <w:rPr>
          <w:rFonts w:hint="eastAsia" w:ascii="Microsoft JhengHei" w:hAnsi="Microsoft JhengHei" w:eastAsia="Microsoft JhengHei" w:cs="Microsoft JhengHei"/>
          <w:lang w:val="en-US" w:eastAsia="zh-CN"/>
        </w:rPr>
        <w:tab/>
      </w:r>
      <w:r>
        <w:rPr>
          <w:rFonts w:hint="eastAsia" w:ascii="Microsoft JhengHei" w:hAnsi="Microsoft JhengHei" w:eastAsia="Microsoft JhengHei" w:cs="Microsoft JhengHei"/>
          <w:lang w:val="en-US" w:eastAsia="zh-CN"/>
        </w:rPr>
        <w:t xml:space="preserve">         </w:t>
      </w:r>
    </w:p>
    <w:p w14:paraId="37048470">
      <w:pPr>
        <w:spacing w:after="0"/>
        <w:jc w:val="left"/>
        <w:rPr>
          <w:rFonts w:hint="eastAsia" w:ascii="Microsoft JhengHei" w:hAnsi="Microsoft JhengHei" w:eastAsia="Microsoft JhengHei" w:cs="Microsoft JhengHei"/>
          <w:lang w:val="en-US" w:eastAsia="zh-CN"/>
        </w:rPr>
      </w:pPr>
    </w:p>
    <w:p w14:paraId="4010CC7C">
      <w:pPr>
        <w:spacing w:after="0"/>
        <w:jc w:val="left"/>
        <w:rPr>
          <w:rFonts w:hint="eastAsia" w:ascii="Microsoft JhengHei" w:hAnsi="Microsoft JhengHei" w:eastAsia="Microsoft JhengHei" w:cs="Microsoft JhengHei"/>
          <w:lang w:val="en-US" w:eastAsia="zh-CN"/>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34"/>
                    <a:stretch>
                      <a:fillRect/>
                    </a:stretch>
                  </pic:blipFill>
                  <pic:spPr>
                    <a:xfrm>
                      <a:off x="0" y="0"/>
                      <a:ext cx="1710055" cy="720090"/>
                    </a:xfrm>
                    <a:prstGeom prst="rect">
                      <a:avLst/>
                    </a:prstGeom>
                    <a:noFill/>
                    <a:ln>
                      <a:noFill/>
                    </a:ln>
                  </pic:spPr>
                </pic:pic>
              </a:graphicData>
            </a:graphic>
          </wp:inline>
        </w:drawing>
      </w:r>
    </w:p>
    <w:p w14:paraId="5F4371E1">
      <w:pPr>
        <w:spacing w:before="74"/>
        <w:ind w:left="1320" w:right="0" w:firstLine="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b/>
          <w:sz w:val="21"/>
          <w:lang w:val="en-US" w:eastAsia="zh-CN"/>
        </w:rPr>
        <w:t>576</w:t>
      </w:r>
      <w:r>
        <w:rPr>
          <w:rFonts w:hint="eastAsia" w:ascii="Microsoft JhengHei" w:hAnsi="Microsoft JhengHei" w:eastAsia="Microsoft JhengHei" w:cs="Microsoft JhengHei"/>
          <w:b/>
          <w:sz w:val="21"/>
        </w:rPr>
        <w:t>00bps</w:t>
      </w:r>
    </w:p>
    <w:p w14:paraId="45C8A6BA">
      <w:pPr>
        <w:spacing w:after="0"/>
        <w:jc w:val="left"/>
        <w:rPr>
          <w:rFonts w:hint="eastAsia" w:ascii="Microsoft JhengHei" w:hAnsi="Microsoft JhengHei" w:eastAsia="Microsoft JhengHei" w:cs="Microsoft JhengHei"/>
          <w:lang w:val="en-US" w:eastAsia="zh-CN"/>
        </w:rPr>
      </w:pPr>
    </w:p>
    <w:p w14:paraId="66882194">
      <w:pPr>
        <w:spacing w:after="0"/>
        <w:jc w:val="left"/>
        <w:rPr>
          <w:rFonts w:hint="eastAsia" w:ascii="Microsoft JhengHei" w:hAnsi="Microsoft JhengHei" w:eastAsia="Microsoft JhengHei" w:cs="Microsoft JhengHei"/>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690" cy="720090"/>
            <wp:effectExtent l="0" t="0" r="3810" b="381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35"/>
                    <a:stretch>
                      <a:fillRect/>
                    </a:stretch>
                  </pic:blipFill>
                  <pic:spPr>
                    <a:xfrm>
                      <a:off x="0" y="0"/>
                      <a:ext cx="1710690" cy="720090"/>
                    </a:xfrm>
                    <a:prstGeom prst="rect">
                      <a:avLst/>
                    </a:prstGeom>
                    <a:noFill/>
                    <a:ln>
                      <a:noFill/>
                    </a:ln>
                  </pic:spPr>
                </pic:pic>
              </a:graphicData>
            </a:graphic>
          </wp:inline>
        </w:drawing>
      </w:r>
    </w:p>
    <w:p w14:paraId="5D484B2F">
      <w:pPr>
        <w:spacing w:before="130"/>
        <w:ind w:right="0" w:firstLine="840" w:firstLineChars="40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lang w:val="en-US" w:eastAsia="zh-CN"/>
        </w:rPr>
        <w:t>1152</w:t>
      </w:r>
      <w:r>
        <w:rPr>
          <w:rFonts w:hint="eastAsia" w:ascii="Microsoft JhengHei" w:hAnsi="Microsoft JhengHei" w:eastAsia="Microsoft JhengHei" w:cs="Microsoft JhengHei"/>
          <w:b/>
          <w:sz w:val="21"/>
        </w:rPr>
        <w:t>00bps</w:t>
      </w:r>
    </w:p>
    <w:p w14:paraId="50616AD6">
      <w:pPr>
        <w:spacing w:after="0"/>
        <w:jc w:val="left"/>
        <w:rPr>
          <w:rFonts w:hint="eastAsia" w:ascii="Microsoft JhengHei" w:hAnsi="Microsoft JhengHei" w:eastAsia="Microsoft JhengHei" w:cs="Microsoft JhengHei"/>
          <w:lang w:val="en-US" w:eastAsia="zh-CN"/>
        </w:rPr>
      </w:pPr>
    </w:p>
    <w:p w14:paraId="3E7DEE44">
      <w:pPr>
        <w:pStyle w:val="4"/>
        <w:numPr>
          <w:ilvl w:val="2"/>
          <w:numId w:val="1"/>
        </w:numPr>
        <w:tabs>
          <w:tab w:val="left" w:pos="834"/>
        </w:tabs>
        <w:spacing w:before="0" w:after="0" w:line="240" w:lineRule="auto"/>
        <w:ind w:left="833" w:right="0" w:hanging="721"/>
        <w:jc w:val="left"/>
        <w:outlineLvl w:val="2"/>
        <w:rPr>
          <w:rFonts w:hint="eastAsia" w:ascii="Microsoft JhengHei" w:hAnsi="Microsoft JhengHei" w:eastAsia="Microsoft JhengHei" w:cs="Microsoft JhengHei"/>
        </w:rPr>
      </w:pPr>
      <w:r>
        <w:rPr>
          <w:rFonts w:hint="eastAsia" w:ascii="Microsoft JhengHei" w:hAnsi="Microsoft JhengHei" w:eastAsia="宋体" w:cs="Microsoft JhengHei"/>
          <w:lang w:val="en-US" w:eastAsia="zh-CN"/>
        </w:rPr>
        <w:t xml:space="preserve"> </w:t>
      </w:r>
      <w:r>
        <w:rPr>
          <w:rFonts w:hint="eastAsia" w:ascii="Microsoft JhengHei" w:hAnsi="Microsoft JhengHei" w:eastAsia="Microsoft JhengHei" w:cs="Microsoft JhengHei"/>
        </w:rPr>
        <w:t>Serial port check bit configuration</w:t>
      </w:r>
    </w:p>
    <w:p w14:paraId="30D29B87">
      <w:pPr>
        <w:pStyle w:val="5"/>
        <w:spacing w:before="11"/>
        <w:rPr>
          <w:rFonts w:hint="eastAsia" w:ascii="Microsoft JhengHei" w:hAnsi="Microsoft JhengHei" w:eastAsia="Microsoft JhengHei" w:cs="Microsoft JhengHei"/>
          <w:b/>
        </w:rPr>
      </w:pPr>
    </w:p>
    <w:p w14:paraId="2F7824F9">
      <w:pPr>
        <w:pStyle w:val="5"/>
        <w:ind w:left="533"/>
        <w:rPr>
          <w:rFonts w:hint="eastAsia" w:ascii="Microsoft JhengHei" w:hAnsi="Microsoft JhengHei" w:eastAsia="宋体" w:cs="Microsoft JhengHei"/>
          <w:lang w:val="en-US" w:eastAsia="zh-CN"/>
        </w:rPr>
      </w:pPr>
      <w:r>
        <w:rPr>
          <w:rFonts w:hint="eastAsia" w:ascii="Microsoft JhengHei" w:hAnsi="Microsoft JhengHei" w:eastAsia="Microsoft JhengHei" w:cs="Microsoft JhengHei"/>
          <w:spacing w:val="-1"/>
        </w:rPr>
        <w:t>Customers can modify the parity bit of the serial port by scanning the following setting code</w:t>
      </w:r>
      <w:r>
        <w:rPr>
          <w:rFonts w:hint="eastAsia" w:ascii="Microsoft JhengHei" w:hAnsi="Microsoft JhengHei" w:cs="Microsoft JhengHei"/>
          <w:spacing w:val="-1"/>
          <w:lang w:val="en-US" w:eastAsia="zh-CN"/>
        </w:rPr>
        <w:t xml:space="preserve"> </w:t>
      </w:r>
    </w:p>
    <w:p w14:paraId="5B15291C">
      <w:pPr>
        <w:spacing w:after="0"/>
        <w:jc w:val="left"/>
        <w:rPr>
          <w:rFonts w:hint="eastAsia" w:ascii="Microsoft JhengHei" w:hAnsi="Microsoft JhengHei" w:eastAsia="Microsoft JhengHei" w:cs="Microsoft JhengHei"/>
          <w:lang w:val="en-US" w:eastAsia="zh-CN"/>
        </w:rPr>
      </w:pPr>
    </w:p>
    <w:p w14:paraId="7BC3932F">
      <w:pPr>
        <w:pStyle w:val="5"/>
        <w:ind w:left="533"/>
        <w:rPr>
          <w:rFonts w:hint="eastAsia" w:ascii="Microsoft JhengHei" w:hAnsi="Microsoft JhengHei" w:eastAsia="Microsoft JhengHei" w:cs="Microsoft JhengHei"/>
        </w:rPr>
      </w:pPr>
      <w:r>
        <w:rPr>
          <w:rFonts w:hint="eastAsia" w:ascii="Microsoft JhengHei" w:hAnsi="Microsoft JhengHei" w:eastAsia="Microsoft JhengHei" w:cs="Microsoft JhengHei"/>
        </w:rPr>
        <w:drawing>
          <wp:inline distT="0" distB="0" distL="114300" distR="114300">
            <wp:extent cx="1710055" cy="720090"/>
            <wp:effectExtent l="0" t="0" r="444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a:stretch>
                      <a:fillRect/>
                    </a:stretch>
                  </pic:blipFill>
                  <pic:spPr>
                    <a:xfrm>
                      <a:off x="0" y="0"/>
                      <a:ext cx="1710055" cy="720090"/>
                    </a:xfrm>
                    <a:prstGeom prst="rect">
                      <a:avLst/>
                    </a:prstGeom>
                    <a:noFill/>
                    <a:ln>
                      <a:noFill/>
                    </a:ln>
                  </pic:spPr>
                </pic:pic>
              </a:graphicData>
            </a:graphic>
          </wp:inline>
        </w:drawing>
      </w:r>
    </w:p>
    <w:p w14:paraId="043FDE57">
      <w:pPr>
        <w:pStyle w:val="5"/>
        <w:ind w:left="533"/>
        <w:rPr>
          <w:rFonts w:hint="eastAsia" w:ascii="Microsoft JhengHei" w:hAnsi="Microsoft JhengHei" w:eastAsia="Microsoft JhengHei" w:cs="Microsoft JhengHei"/>
          <w:lang w:val="en-US" w:eastAsia="zh-CN"/>
        </w:rPr>
      </w:pPr>
      <w:r>
        <w:rPr>
          <w:rFonts w:hint="eastAsia" w:ascii="Microsoft JhengHei" w:hAnsi="Microsoft JhengHei" w:eastAsia="Microsoft JhengHei" w:cs="Microsoft JhengHei"/>
        </w:rPr>
        <w:t>8 data bits, 1 stop character, even parity bit</w:t>
      </w:r>
      <w:r>
        <w:rPr>
          <w:rFonts w:hint="eastAsia" w:ascii="Microsoft JhengHei" w:hAnsi="Microsoft JhengHei" w:eastAsia="Microsoft JhengHei" w:cs="Microsoft JhengHei"/>
          <w:lang w:val="en-US" w:eastAsia="zh-CN"/>
        </w:rPr>
        <w:t xml:space="preserve">                                        </w:t>
      </w:r>
    </w:p>
    <w:p w14:paraId="719766CF">
      <w:pPr>
        <w:pStyle w:val="5"/>
        <w:ind w:left="533"/>
        <w:rPr>
          <w:rFonts w:hint="eastAsia" w:ascii="Microsoft JhengHei" w:hAnsi="Microsoft JhengHei" w:eastAsia="Microsoft JhengHei" w:cs="Microsoft JhengHei"/>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a:stretch>
                      <a:fillRect/>
                    </a:stretch>
                  </pic:blipFill>
                  <pic:spPr>
                    <a:xfrm>
                      <a:off x="0" y="0"/>
                      <a:ext cx="1710055" cy="720090"/>
                    </a:xfrm>
                    <a:prstGeom prst="rect">
                      <a:avLst/>
                    </a:prstGeom>
                    <a:noFill/>
                    <a:ln>
                      <a:noFill/>
                    </a:ln>
                  </pic:spPr>
                </pic:pic>
              </a:graphicData>
            </a:graphic>
          </wp:inline>
        </w:drawing>
      </w:r>
    </w:p>
    <w:p w14:paraId="43C9F2E6">
      <w:pPr>
        <w:pStyle w:val="5"/>
        <w:ind w:left="533" w:firstLine="420" w:firstLineChars="200"/>
        <w:rPr>
          <w:rFonts w:hint="default" w:ascii="Microsoft JhengHei" w:hAnsi="Microsoft JhengHei" w:eastAsia="Microsoft JhengHei" w:cs="Microsoft JhengHei"/>
          <w:lang w:val="en-US" w:eastAsia="zh-CN"/>
        </w:rPr>
      </w:pPr>
      <w:r>
        <w:rPr>
          <w:rFonts w:hint="eastAsia" w:ascii="Microsoft JhengHei" w:hAnsi="Microsoft JhengHei" w:eastAsia="Microsoft JhengHei" w:cs="Microsoft JhengHei"/>
          <w:lang w:val="en-US" w:eastAsia="zh-CN"/>
        </w:rPr>
        <w:t xml:space="preserve">8  Data bits, 1 stop character, no parity bit                                     </w:t>
      </w:r>
      <w:r>
        <w:rPr>
          <w:rFonts w:hint="eastAsia" w:ascii="Microsoft JhengHei" w:hAnsi="Microsoft JhengHei" w:eastAsia="Microsoft JhengHei" w:cs="Microsoft JhengHei"/>
          <w:sz w:val="21"/>
          <w:szCs w:val="21"/>
          <w:lang w:val="en-US" w:eastAsia="zh-CN" w:bidi="ar-SA"/>
        </w:rPr>
        <w:t xml:space="preserve"> </w:t>
      </w:r>
    </w:p>
    <w:p w14:paraId="5AF5D797">
      <w:pPr>
        <w:spacing w:after="0"/>
        <w:jc w:val="left"/>
        <w:rPr>
          <w:rFonts w:hint="eastAsia" w:ascii="Microsoft JhengHei" w:hAnsi="Microsoft JhengHei" w:eastAsia="Microsoft JhengHei" w:cs="Microsoft JhengHei"/>
          <w:lang w:val="en-US" w:eastAsia="zh-CN"/>
        </w:rPr>
      </w:pPr>
    </w:p>
    <w:p w14:paraId="248590DD">
      <w:pPr>
        <w:pStyle w:val="5"/>
        <w:ind w:left="533"/>
        <w:rPr>
          <w:rFonts w:hint="eastAsia" w:ascii="Microsoft JhengHei" w:hAnsi="Microsoft JhengHei" w:eastAsia="Microsoft JhengHei" w:cs="Microsoft JhengHei"/>
          <w:sz w:val="20"/>
        </w:rPr>
      </w:pPr>
      <w:r>
        <w:rPr>
          <w:rFonts w:hint="eastAsia" w:ascii="Microsoft JhengHei" w:hAnsi="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8"/>
                    <a:stretch>
                      <a:fillRect/>
                    </a:stretch>
                  </pic:blipFill>
                  <pic:spPr>
                    <a:xfrm>
                      <a:off x="0" y="0"/>
                      <a:ext cx="1710055" cy="720090"/>
                    </a:xfrm>
                    <a:prstGeom prst="rect">
                      <a:avLst/>
                    </a:prstGeom>
                    <a:noFill/>
                    <a:ln>
                      <a:noFill/>
                    </a:ln>
                  </pic:spPr>
                </pic:pic>
              </a:graphicData>
            </a:graphic>
          </wp:inline>
        </w:drawing>
      </w:r>
    </w:p>
    <w:p w14:paraId="28D44CDF">
      <w:pPr>
        <w:pStyle w:val="5"/>
        <w:spacing w:before="12"/>
        <w:ind w:firstLine="840" w:firstLineChars="400"/>
        <w:rPr>
          <w:rFonts w:hint="eastAsia" w:ascii="Microsoft JhengHei" w:hAnsi="Microsoft JhengHei" w:eastAsia="Microsoft JhengHei" w:cs="Microsoft JhengHei"/>
          <w:sz w:val="21"/>
          <w:szCs w:val="21"/>
          <w:lang w:val="en-US" w:eastAsia="zh-CN" w:bidi="ar-SA"/>
        </w:rPr>
      </w:pPr>
      <w:r>
        <w:rPr>
          <w:rFonts w:hint="eastAsia" w:ascii="Microsoft JhengHei" w:hAnsi="Microsoft JhengHei" w:eastAsia="Microsoft JhengHei" w:cs="Microsoft JhengHei"/>
          <w:sz w:val="21"/>
          <w:szCs w:val="21"/>
          <w:lang w:val="en-US" w:eastAsia="zh-CN" w:bidi="ar-SA"/>
        </w:rPr>
        <w:t>8 data bits, 1 stop character, odd parity bit</w:t>
      </w:r>
    </w:p>
    <w:p w14:paraId="22E30724">
      <w:pPr>
        <w:pStyle w:val="5"/>
        <w:spacing w:before="12"/>
        <w:ind w:firstLine="210" w:firstLineChars="100"/>
        <w:rPr>
          <w:rFonts w:hint="eastAsia" w:ascii="Microsoft JhengHei" w:hAnsi="Microsoft JhengHei" w:eastAsia="Microsoft JhengHei" w:cs="Microsoft JhengHei"/>
          <w:sz w:val="21"/>
          <w:szCs w:val="21"/>
          <w:lang w:val="en-US" w:eastAsia="zh-CN" w:bidi="ar-SA"/>
        </w:rPr>
      </w:pPr>
    </w:p>
    <w:p w14:paraId="36BE7CB2">
      <w:pPr>
        <w:pStyle w:val="5"/>
        <w:spacing w:before="12"/>
        <w:ind w:firstLine="210" w:firstLineChars="100"/>
        <w:rPr>
          <w:rFonts w:hint="eastAsia" w:ascii="Microsoft JhengHei" w:hAnsi="Microsoft JhengHei" w:eastAsia="Microsoft JhengHei" w:cs="Microsoft JhengHei"/>
          <w:sz w:val="21"/>
          <w:szCs w:val="21"/>
          <w:lang w:val="en-US" w:eastAsia="zh-CN" w:bidi="ar-SA"/>
        </w:rPr>
      </w:pPr>
    </w:p>
    <w:p w14:paraId="678A2BB0">
      <w:pPr>
        <w:pStyle w:val="5"/>
        <w:spacing w:before="12"/>
        <w:ind w:firstLine="210" w:firstLineChars="100"/>
        <w:rPr>
          <w:rFonts w:hint="eastAsia" w:ascii="Microsoft JhengHei" w:hAnsi="Microsoft JhengHei" w:eastAsia="Microsoft JhengHei" w:cs="Microsoft JhengHei"/>
          <w:sz w:val="21"/>
          <w:szCs w:val="21"/>
          <w:lang w:val="en-US" w:eastAsia="zh-CN" w:bidi="ar-SA"/>
        </w:rPr>
      </w:pPr>
    </w:p>
    <w:p w14:paraId="1798820D">
      <w:pPr>
        <w:pStyle w:val="5"/>
        <w:spacing w:before="12"/>
        <w:ind w:firstLine="210" w:firstLineChars="100"/>
        <w:rPr>
          <w:rFonts w:hint="eastAsia" w:ascii="Microsoft JhengHei" w:hAnsi="Microsoft JhengHei" w:eastAsia="Microsoft JhengHei" w:cs="Microsoft JhengHei"/>
          <w:sz w:val="21"/>
          <w:szCs w:val="21"/>
          <w:lang w:val="en-US" w:eastAsia="zh-CN" w:bidi="ar-SA"/>
        </w:rPr>
      </w:pPr>
    </w:p>
    <w:p w14:paraId="6F9292C6">
      <w:pPr>
        <w:pStyle w:val="3"/>
        <w:numPr>
          <w:ilvl w:val="1"/>
          <w:numId w:val="1"/>
        </w:numPr>
        <w:tabs>
          <w:tab w:val="left" w:pos="692"/>
        </w:tabs>
        <w:spacing w:before="92" w:after="0" w:line="240" w:lineRule="auto"/>
        <w:ind w:left="691" w:right="0" w:hanging="579"/>
        <w:jc w:val="left"/>
        <w:outlineLvl w:val="1"/>
        <w:rPr>
          <w:rFonts w:hint="eastAsia" w:ascii="Microsoft JhengHei" w:hAnsi="Microsoft JhengHei" w:eastAsia="Microsoft JhengHei" w:cs="Microsoft JhengHei"/>
        </w:rPr>
      </w:pPr>
      <w:bookmarkStart w:id="24" w:name="3.3 USB HID-KBW"/>
      <w:bookmarkEnd w:id="24"/>
      <w:bookmarkStart w:id="25" w:name="_bookmark28"/>
      <w:bookmarkEnd w:id="25"/>
      <w:bookmarkStart w:id="26" w:name="_Toc19642"/>
      <w:r>
        <w:rPr>
          <w:rFonts w:hint="eastAsia" w:ascii="Microsoft JhengHei" w:hAnsi="Microsoft JhengHei" w:eastAsia="Microsoft JhengHei" w:cs="Microsoft JhengHei"/>
        </w:rPr>
        <w:t>USB</w:t>
      </w:r>
      <w:r>
        <w:rPr>
          <w:rFonts w:hint="eastAsia" w:ascii="Microsoft JhengHei" w:hAnsi="Microsoft JhengHei" w:eastAsia="Microsoft JhengHei" w:cs="Microsoft JhengHei"/>
          <w:spacing w:val="-8"/>
        </w:rPr>
        <w:t xml:space="preserve"> </w:t>
      </w:r>
      <w:r>
        <w:rPr>
          <w:rFonts w:hint="eastAsia" w:ascii="Microsoft JhengHei" w:hAnsi="Microsoft JhengHei" w:eastAsia="Microsoft JhengHei" w:cs="Microsoft JhengHei"/>
        </w:rPr>
        <w:t>HID-KBW</w:t>
      </w:r>
      <w:bookmarkEnd w:id="26"/>
    </w:p>
    <w:p w14:paraId="7759BC8A">
      <w:pPr>
        <w:pStyle w:val="5"/>
        <w:spacing w:before="10"/>
        <w:rPr>
          <w:rFonts w:hint="eastAsia" w:ascii="Microsoft JhengHei" w:hAnsi="Microsoft JhengHei" w:eastAsia="Microsoft JhengHei" w:cs="Microsoft JhengHei"/>
          <w:b/>
          <w:sz w:val="38"/>
        </w:rPr>
      </w:pPr>
    </w:p>
    <w:p w14:paraId="393FE257">
      <w:pPr>
        <w:pStyle w:val="4"/>
        <w:numPr>
          <w:ilvl w:val="2"/>
          <w:numId w:val="1"/>
        </w:numPr>
        <w:tabs>
          <w:tab w:val="left" w:pos="834"/>
        </w:tabs>
        <w:spacing w:before="0" w:after="0" w:line="240" w:lineRule="auto"/>
        <w:ind w:left="833" w:right="0" w:hanging="721"/>
        <w:jc w:val="left"/>
        <w:outlineLvl w:val="2"/>
        <w:rPr>
          <w:rFonts w:hint="eastAsia" w:ascii="Microsoft JhengHei" w:hAnsi="Microsoft JhengHei" w:eastAsia="Microsoft JhengHei" w:cs="Microsoft JhengHei"/>
        </w:rPr>
      </w:pPr>
      <w:bookmarkStart w:id="27" w:name="_bookmark29"/>
      <w:bookmarkEnd w:id="27"/>
      <w:bookmarkStart w:id="28" w:name="3.3.1 HID-KBW设备类"/>
      <w:bookmarkEnd w:id="28"/>
      <w:r>
        <w:rPr>
          <w:rFonts w:hint="eastAsia" w:ascii="Microsoft JhengHei" w:hAnsi="Microsoft JhengHei" w:eastAsia="Microsoft JhengHei" w:cs="Microsoft JhengHei"/>
        </w:rPr>
        <w:t>HID-KBW</w:t>
      </w:r>
      <w:r>
        <w:rPr>
          <w:rFonts w:hint="eastAsia" w:ascii="Microsoft JhengHei" w:hAnsi="Microsoft JhengHei" w:eastAsia="Microsoft JhengHei" w:cs="Microsoft JhengHei"/>
          <w:spacing w:val="-5"/>
        </w:rPr>
        <w:t xml:space="preserve"> </w:t>
      </w:r>
      <w:r>
        <w:rPr>
          <w:rFonts w:hint="eastAsia" w:ascii="Microsoft JhengHei" w:hAnsi="Microsoft JhengHei" w:eastAsia="宋体" w:cs="Microsoft JhengHei"/>
          <w:spacing w:val="-5"/>
          <w:lang w:val="en-US" w:eastAsia="zh-CN"/>
        </w:rPr>
        <w:t xml:space="preserve"> </w:t>
      </w:r>
      <w:r>
        <w:rPr>
          <w:rFonts w:hint="eastAsia" w:ascii="Microsoft JhengHei" w:hAnsi="Microsoft JhengHei" w:eastAsia="Microsoft JhengHei" w:cs="Microsoft JhengHei"/>
        </w:rPr>
        <w:t>Equipment</w:t>
      </w:r>
    </w:p>
    <w:p w14:paraId="39E7941F">
      <w:pPr>
        <w:pStyle w:val="5"/>
        <w:spacing w:before="11"/>
        <w:rPr>
          <w:rFonts w:hint="eastAsia" w:ascii="Microsoft JhengHei" w:hAnsi="Microsoft JhengHei" w:eastAsia="Microsoft JhengHei" w:cs="Microsoft JhengHei"/>
          <w:b/>
        </w:rPr>
      </w:pPr>
    </w:p>
    <w:p w14:paraId="2A79D549">
      <w:pPr>
        <w:pStyle w:val="5"/>
        <w:spacing w:before="1"/>
        <w:ind w:left="533"/>
        <w:rPr>
          <w:rFonts w:hint="eastAsia" w:ascii="Microsoft JhengHei" w:hAnsi="Microsoft JhengHei" w:eastAsia="宋体" w:cs="Microsoft JhengHei"/>
          <w:lang w:val="en-US" w:eastAsia="zh-CN"/>
        </w:rPr>
      </w:pPr>
      <w:r>
        <w:rPr>
          <w:rFonts w:hint="eastAsia" w:ascii="Microsoft JhengHei" w:hAnsi="Microsoft JhengHei" w:eastAsia="Microsoft JhengHei" w:cs="Microsoft JhengHei"/>
          <w:spacing w:val="10"/>
        </w:rPr>
        <w:t>When the device is used as a HID device, you can scan the following setup code to select the HID-KBW device class mode</w:t>
      </w:r>
      <w:r>
        <w:rPr>
          <w:rFonts w:hint="eastAsia" w:ascii="Microsoft JhengHei" w:hAnsi="Microsoft JhengHei" w:cs="Microsoft JhengHei"/>
          <w:spacing w:val="10"/>
          <w:lang w:val="en-US" w:eastAsia="zh-CN"/>
        </w:rPr>
        <w:t xml:space="preserve"> </w:t>
      </w:r>
    </w:p>
    <w:p w14:paraId="1AF8791B">
      <w:pPr>
        <w:pStyle w:val="5"/>
        <w:rPr>
          <w:rFonts w:hint="eastAsia" w:ascii="Microsoft JhengHei" w:hAnsi="Microsoft JhengHei" w:eastAsia="Microsoft JhengHei" w:cs="Microsoft JhengHei"/>
          <w:sz w:val="20"/>
        </w:rPr>
      </w:pPr>
    </w:p>
    <w:p w14:paraId="58F076D7">
      <w:pPr>
        <w:pStyle w:val="5"/>
        <w:rPr>
          <w:rFonts w:hint="eastAsia" w:ascii="Microsoft JhengHei" w:hAnsi="Microsoft JhengHei" w:eastAsia="Microsoft JhengHei" w:cs="Microsoft JhengHei"/>
          <w:sz w:val="16"/>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
                    <a:stretch>
                      <a:fillRect/>
                    </a:stretch>
                  </pic:blipFill>
                  <pic:spPr>
                    <a:xfrm>
                      <a:off x="0" y="0"/>
                      <a:ext cx="1710055" cy="720090"/>
                    </a:xfrm>
                    <a:prstGeom prst="rect">
                      <a:avLst/>
                    </a:prstGeom>
                    <a:noFill/>
                    <a:ln>
                      <a:noFill/>
                    </a:ln>
                  </pic:spPr>
                </pic:pic>
              </a:graphicData>
            </a:graphic>
          </wp:inline>
        </w:drawing>
      </w:r>
    </w:p>
    <w:p w14:paraId="0356F2C0">
      <w:pPr>
        <w:spacing w:before="131"/>
        <w:ind w:left="512" w:right="770" w:firstLine="1681" w:firstLineChars="800"/>
        <w:jc w:val="both"/>
        <w:outlineLvl w:val="1"/>
        <w:rPr>
          <w:rFonts w:hint="eastAsia" w:ascii="Microsoft JhengHei" w:hAnsi="Microsoft JhengHei" w:eastAsia="Microsoft JhengHei" w:cs="Microsoft JhengHei"/>
          <w:b/>
          <w:sz w:val="21"/>
        </w:rPr>
      </w:pPr>
      <w:bookmarkStart w:id="29" w:name="_Toc10224"/>
      <w:bookmarkStart w:id="30" w:name="_Toc11753"/>
      <w:bookmarkStart w:id="31" w:name="_Toc14707"/>
      <w:r>
        <w:rPr>
          <w:rFonts w:hint="eastAsia" w:ascii="Microsoft JhengHei" w:hAnsi="Microsoft JhengHei" w:eastAsia="Microsoft JhengHei" w:cs="Microsoft JhengHei"/>
          <w:b/>
          <w:sz w:val="21"/>
        </w:rPr>
        <w:t>*HID-KBW</w:t>
      </w:r>
      <w:bookmarkEnd w:id="29"/>
      <w:bookmarkEnd w:id="30"/>
      <w:bookmarkEnd w:id="31"/>
    </w:p>
    <w:p w14:paraId="1DBF0E22">
      <w:pPr>
        <w:spacing w:after="0"/>
        <w:jc w:val="center"/>
        <w:rPr>
          <w:rFonts w:hint="eastAsia" w:ascii="Microsoft JhengHei" w:hAnsi="Microsoft JhengHei" w:eastAsia="Microsoft JhengHei" w:cs="Microsoft JhengHei"/>
          <w:sz w:val="21"/>
        </w:rPr>
        <w:sectPr>
          <w:pgSz w:w="11910" w:h="16840"/>
          <w:pgMar w:top="1360" w:right="760" w:bottom="1220" w:left="1020" w:header="662" w:footer="1021" w:gutter="0"/>
          <w:cols w:space="720" w:num="1"/>
        </w:sectPr>
      </w:pPr>
    </w:p>
    <w:p w14:paraId="0CD605AB">
      <w:pPr>
        <w:pStyle w:val="5"/>
        <w:spacing w:before="2"/>
        <w:rPr>
          <w:rFonts w:hint="eastAsia" w:ascii="Microsoft JhengHei" w:hAnsi="Microsoft JhengHei" w:eastAsia="Microsoft JhengHei" w:cs="Microsoft JhengHei"/>
          <w:b/>
          <w:sz w:val="9"/>
        </w:rPr>
      </w:pPr>
    </w:p>
    <w:p w14:paraId="6FC041ED">
      <w:pPr>
        <w:pStyle w:val="5"/>
        <w:spacing w:before="7"/>
        <w:rPr>
          <w:rFonts w:hint="eastAsia" w:ascii="Microsoft JhengHei" w:hAnsi="Microsoft JhengHei" w:eastAsia="Microsoft JhengHei" w:cs="Microsoft JhengHei"/>
          <w:b/>
          <w:sz w:val="14"/>
        </w:rPr>
      </w:pPr>
      <w:bookmarkStart w:id="32" w:name="3.3.2 HID-KBW同时串口输出"/>
      <w:bookmarkEnd w:id="32"/>
      <w:bookmarkStart w:id="33" w:name="_bookmark30"/>
      <w:bookmarkEnd w:id="33"/>
    </w:p>
    <w:p w14:paraId="263DDCB1">
      <w:pPr>
        <w:pStyle w:val="4"/>
        <w:numPr>
          <w:ilvl w:val="2"/>
          <w:numId w:val="1"/>
        </w:numPr>
        <w:tabs>
          <w:tab w:val="left" w:pos="834"/>
        </w:tabs>
        <w:spacing w:before="0" w:after="0" w:line="440" w:lineRule="exact"/>
        <w:ind w:left="833" w:right="0" w:hanging="721"/>
        <w:jc w:val="left"/>
        <w:outlineLvl w:val="2"/>
        <w:rPr>
          <w:rFonts w:hint="eastAsia" w:ascii="Microsoft JhengHei" w:hAnsi="Microsoft JhengHei" w:eastAsia="Microsoft JhengHei" w:cs="Microsoft JhengHei"/>
        </w:rPr>
      </w:pPr>
      <w:bookmarkStart w:id="34" w:name="_bookmark31"/>
      <w:bookmarkEnd w:id="34"/>
      <w:bookmarkStart w:id="35" w:name="3.3.3 中文编码格式"/>
      <w:bookmarkEnd w:id="35"/>
      <w:r>
        <w:rPr>
          <w:rFonts w:hint="eastAsia" w:ascii="Microsoft JhengHei" w:hAnsi="Microsoft JhengHei" w:eastAsia="Microsoft JhengHei" w:cs="Microsoft JhengHei"/>
        </w:rPr>
        <w:t>Chinese</w:t>
      </w:r>
      <w:r>
        <w:rPr>
          <w:rFonts w:hint="eastAsia" w:ascii="Microsoft JhengHei" w:hAnsi="Microsoft JhengHei" w:eastAsia="宋体" w:cs="Microsoft JhengHei"/>
          <w:lang w:val="en-US" w:eastAsia="zh-CN"/>
        </w:rPr>
        <w:t xml:space="preserve"> </w:t>
      </w:r>
      <w:r>
        <w:rPr>
          <w:rFonts w:hint="eastAsia" w:ascii="Microsoft JhengHei" w:hAnsi="Microsoft JhengHei" w:eastAsia="Microsoft JhengHei" w:cs="Microsoft JhengHei"/>
        </w:rPr>
        <w:t>encoding</w:t>
      </w:r>
      <w:r>
        <w:rPr>
          <w:rFonts w:hint="eastAsia" w:ascii="Microsoft JhengHei" w:hAnsi="Microsoft JhengHei" w:eastAsia="宋体" w:cs="Microsoft JhengHei"/>
          <w:lang w:val="en-US" w:eastAsia="zh-CN"/>
        </w:rPr>
        <w:t xml:space="preserve">  </w:t>
      </w:r>
      <w:r>
        <w:rPr>
          <w:rFonts w:hint="eastAsia" w:ascii="Microsoft JhengHei" w:hAnsi="Microsoft JhengHei" w:eastAsia="Microsoft JhengHei" w:cs="Microsoft JhengHei"/>
        </w:rPr>
        <w:t>format</w:t>
      </w:r>
    </w:p>
    <w:p w14:paraId="46FBE635">
      <w:pPr>
        <w:rPr>
          <w:rFonts w:hint="eastAsia" w:ascii="Microsoft JhengHei" w:hAnsi="Microsoft JhengHei" w:eastAsia="Microsoft JhengHei" w:cs="Microsoft JhengHei"/>
        </w:rPr>
      </w:pPr>
    </w:p>
    <w:p w14:paraId="538185E9">
      <w:pPr>
        <w:rPr>
          <w:rFonts w:hint="eastAsia" w:ascii="Microsoft JhengHei" w:hAnsi="Microsoft JhengHei" w:eastAsia="Microsoft JhengHei" w:cs="Microsoft JhengHei"/>
        </w:rPr>
      </w:pPr>
    </w:p>
    <w:p w14:paraId="722EA699">
      <w:pPr>
        <w:pStyle w:val="5"/>
        <w:spacing w:before="4"/>
        <w:rPr>
          <w:rFonts w:hint="eastAsia" w:ascii="Microsoft JhengHei" w:hAnsi="Microsoft JhengHei" w:eastAsia="Microsoft JhengHei" w:cs="Microsoft JhengHei"/>
          <w:b/>
        </w:rPr>
      </w:pPr>
    </w:p>
    <w:p w14:paraId="5209B156">
      <w:pPr>
        <w:spacing w:after="0"/>
        <w:jc w:val="left"/>
        <w:rPr>
          <w:rFonts w:hint="eastAsia" w:ascii="Microsoft JhengHei" w:hAnsi="Microsoft JhengHei" w:eastAsia="Microsoft JhengHei" w:cs="Microsoft JhengHei"/>
          <w:sz w:val="21"/>
        </w:rPr>
        <w:sectPr>
          <w:type w:val="continuous"/>
          <w:pgSz w:w="11910" w:h="16840"/>
          <w:pgMar w:top="1560" w:right="760" w:bottom="280" w:left="1020" w:header="720" w:footer="720" w:gutter="0"/>
          <w:cols w:equalWidth="0" w:num="2">
            <w:col w:w="3011" w:space="3081"/>
            <w:col w:w="4038"/>
          </w:cols>
        </w:sectPr>
      </w:pPr>
      <w:bookmarkStart w:id="36" w:name="3.3.3.1 输入数据编码格式"/>
      <w:bookmarkEnd w:id="36"/>
      <w:bookmarkStart w:id="37" w:name="3.3.3.1 输入数据编码格式"/>
      <w:bookmarkEnd w:id="37"/>
    </w:p>
    <w:p w14:paraId="3B0AE258">
      <w:pPr>
        <w:pStyle w:val="5"/>
        <w:spacing w:before="6"/>
        <w:rPr>
          <w:rFonts w:hint="eastAsia" w:ascii="Microsoft JhengHei" w:hAnsi="Microsoft JhengHei" w:eastAsia="Microsoft JhengHei" w:cs="Microsoft JhengHei"/>
          <w:sz w:val="9"/>
        </w:rPr>
      </w:pPr>
    </w:p>
    <w:p w14:paraId="5062D197">
      <w:pPr>
        <w:pStyle w:val="13"/>
        <w:numPr>
          <w:ilvl w:val="3"/>
          <w:numId w:val="1"/>
        </w:numPr>
        <w:tabs>
          <w:tab w:val="left" w:pos="954"/>
        </w:tabs>
        <w:spacing w:before="12" w:after="0" w:line="240" w:lineRule="auto"/>
        <w:ind w:left="953" w:right="0" w:hanging="841"/>
        <w:jc w:val="left"/>
        <w:outlineLvl w:val="1"/>
        <w:rPr>
          <w:rFonts w:hint="eastAsia" w:ascii="Microsoft JhengHei" w:hAnsi="Microsoft JhengHei" w:eastAsia="Microsoft JhengHei" w:cs="Microsoft JhengHei"/>
          <w:b/>
          <w:sz w:val="21"/>
        </w:rPr>
      </w:pPr>
      <w:bookmarkStart w:id="38" w:name="3.3.3.2 输出数据编码格式"/>
      <w:bookmarkEnd w:id="38"/>
      <w:bookmarkStart w:id="39" w:name="3.3.3.2 输出数据编码格式"/>
      <w:bookmarkEnd w:id="39"/>
      <w:bookmarkStart w:id="40" w:name="_Toc26490"/>
      <w:r>
        <w:rPr>
          <w:rFonts w:hint="eastAsia" w:ascii="Microsoft JhengHei" w:hAnsi="Microsoft JhengHei" w:eastAsia="Microsoft JhengHei" w:cs="Microsoft JhengHei"/>
          <w:b/>
          <w:sz w:val="21"/>
        </w:rPr>
        <w:t xml:space="preserve"> Output data encoding format</w:t>
      </w:r>
      <w:bookmarkEnd w:id="40"/>
    </w:p>
    <w:p w14:paraId="659E9BA2">
      <w:pPr>
        <w:pStyle w:val="5"/>
        <w:rPr>
          <w:rFonts w:hint="eastAsia" w:ascii="Microsoft JhengHei" w:hAnsi="Microsoft JhengHei" w:eastAsia="Microsoft JhengHei" w:cs="Microsoft JhengHei"/>
          <w:b/>
          <w:sz w:val="23"/>
        </w:rPr>
      </w:pPr>
    </w:p>
    <w:p w14:paraId="44EFAE60">
      <w:pPr>
        <w:pStyle w:val="5"/>
        <w:spacing w:before="2"/>
        <w:rPr>
          <w:rFonts w:hint="eastAsia" w:ascii="Microsoft JhengHei" w:hAnsi="Microsoft JhengHei" w:eastAsia="Microsoft JhengHei" w:cs="Microsoft JhengHei"/>
          <w:sz w:val="23"/>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0"/>
                    <a:stretch>
                      <a:fillRect/>
                    </a:stretch>
                  </pic:blipFill>
                  <pic:spPr>
                    <a:xfrm>
                      <a:off x="0" y="0"/>
                      <a:ext cx="1710055" cy="720090"/>
                    </a:xfrm>
                    <a:prstGeom prst="rect">
                      <a:avLst/>
                    </a:prstGeom>
                    <a:noFill/>
                    <a:ln>
                      <a:noFill/>
                    </a:ln>
                  </pic:spPr>
                </pic:pic>
              </a:graphicData>
            </a:graphic>
          </wp:inline>
        </w:drawing>
      </w:r>
    </w:p>
    <w:p w14:paraId="00137FF9">
      <w:pPr>
        <w:spacing w:before="49" w:after="32"/>
        <w:ind w:right="0"/>
        <w:jc w:val="left"/>
        <w:outlineLvl w:val="2"/>
        <w:rPr>
          <w:rFonts w:hint="eastAsia" w:ascii="Microsoft JhengHei" w:hAnsi="Microsoft JhengHei" w:cs="Microsoft JhengHei"/>
          <w:b/>
          <w:sz w:val="21"/>
          <w:lang w:val="en-US" w:eastAsia="zh-CN"/>
        </w:rPr>
      </w:pPr>
      <w:bookmarkStart w:id="41" w:name="_Toc26226"/>
      <w:bookmarkStart w:id="42" w:name="_Toc15887"/>
      <w:r>
        <w:rPr>
          <w:rFonts w:hint="eastAsia" w:ascii="Microsoft JhengHei" w:hAnsi="Microsoft JhengHei" w:eastAsia="Microsoft JhengHei" w:cs="Microsoft JhengHei"/>
          <w:b/>
          <w:sz w:val="21"/>
        </w:rPr>
        <w:t>Output data encoding</w:t>
      </w:r>
      <w:r>
        <w:rPr>
          <w:rFonts w:hint="eastAsia" w:ascii="Microsoft JhengHei" w:hAnsi="Microsoft JhengHei" w:cs="Microsoft JhengHei"/>
          <w:b/>
          <w:sz w:val="21"/>
          <w:lang w:val="en-US" w:eastAsia="zh-CN"/>
        </w:rPr>
        <w:t xml:space="preserve"> format </w:t>
      </w:r>
    </w:p>
    <w:p w14:paraId="231F23D6">
      <w:pPr>
        <w:spacing w:before="49" w:after="32"/>
        <w:ind w:right="0"/>
        <w:jc w:val="left"/>
        <w:outlineLvl w:val="2"/>
        <w:rPr>
          <w:rFonts w:hint="default" w:ascii="Microsoft JhengHei" w:hAnsi="Microsoft JhengHei" w:cs="Microsoft JhengHei"/>
          <w:b/>
          <w:sz w:val="21"/>
          <w:lang w:val="en-US" w:eastAsia="zh-CN"/>
        </w:rPr>
      </w:pPr>
      <w:r>
        <w:rPr>
          <w:rFonts w:hint="eastAsia" w:ascii="Microsoft JhengHei" w:hAnsi="Microsoft JhengHei" w:cs="Microsoft JhengHei"/>
          <w:b/>
          <w:sz w:val="21"/>
          <w:lang w:val="en-US" w:eastAsia="zh-CN"/>
        </w:rPr>
        <w:t>GBK</w:t>
      </w:r>
    </w:p>
    <w:p w14:paraId="3D7512EA">
      <w:pPr>
        <w:spacing w:before="49" w:after="32"/>
        <w:ind w:right="0"/>
        <w:jc w:val="left"/>
        <w:outlineLvl w:val="2"/>
        <w:rPr>
          <w:rFonts w:hint="eastAsia" w:ascii="Microsoft JhengHei" w:hAnsi="Microsoft JhengHei" w:cs="Microsoft JhengHei"/>
          <w:b/>
          <w:sz w:val="21"/>
          <w:lang w:val="en-US" w:eastAsia="zh-CN"/>
        </w:rPr>
      </w:pPr>
    </w:p>
    <w:p w14:paraId="1324916C">
      <w:pPr>
        <w:spacing w:before="49" w:after="32"/>
        <w:ind w:left="533" w:right="0" w:firstLine="0"/>
        <w:jc w:val="left"/>
        <w:outlineLvl w:val="2"/>
        <w:rPr>
          <w:rFonts w:hint="eastAsia" w:ascii="Microsoft JhengHei" w:hAnsi="Microsoft JhengHei" w:eastAsia="Microsoft JhengHei" w:cs="Microsoft JhengHei"/>
          <w:b/>
          <w:sz w:val="21"/>
        </w:rPr>
      </w:pPr>
    </w:p>
    <w:p w14:paraId="6C2028F9">
      <w:pPr>
        <w:spacing w:before="49" w:after="32"/>
        <w:ind w:right="0"/>
        <w:jc w:val="left"/>
        <w:outlineLvl w:val="2"/>
        <w:rPr>
          <w:rFonts w:hint="eastAsia" w:ascii="Microsoft JhengHei" w:hAnsi="Microsoft JhengHei" w:eastAsia="Microsoft JhengHei" w:cs="Microsoft JhengHei"/>
          <w:b/>
          <w:sz w:val="21"/>
        </w:rPr>
      </w:pPr>
    </w:p>
    <w:p w14:paraId="2A850032">
      <w:pPr>
        <w:spacing w:before="49" w:after="32"/>
        <w:ind w:left="533" w:right="0" w:firstLine="0"/>
        <w:jc w:val="left"/>
        <w:outlineLvl w:val="2"/>
        <w:rPr>
          <w:rFonts w:hint="eastAsia" w:ascii="Microsoft JhengHei" w:hAnsi="Microsoft JhengHei" w:eastAsia="Microsoft JhengHei" w:cs="Microsoft JhengHei"/>
          <w:b/>
          <w:sz w:val="21"/>
        </w:rPr>
      </w:pPr>
    </w:p>
    <w:p w14:paraId="3F61D8F4">
      <w:pPr>
        <w:spacing w:before="49" w:after="32"/>
        <w:ind w:left="533" w:right="0" w:firstLine="0"/>
        <w:jc w:val="left"/>
        <w:outlineLvl w:val="2"/>
        <w:rPr>
          <w:rFonts w:hint="eastAsia" w:ascii="Microsoft JhengHei" w:hAnsi="Microsoft JhengHei" w:eastAsia="Microsoft JhengHei" w:cs="Microsoft JhengHei"/>
          <w:b/>
          <w:sz w:val="21"/>
        </w:rPr>
      </w:pPr>
    </w:p>
    <w:p w14:paraId="46A27DF3">
      <w:pPr>
        <w:spacing w:before="49" w:after="32"/>
        <w:ind w:left="533" w:right="0" w:firstLine="0"/>
        <w:jc w:val="left"/>
        <w:outlineLvl w:val="2"/>
        <w:rPr>
          <w:rFonts w:hint="eastAsia" w:ascii="Microsoft JhengHei" w:hAnsi="Microsoft JhengHei" w:eastAsia="Microsoft JhengHei" w:cs="Microsoft JhengHei"/>
          <w:b/>
          <w:sz w:val="21"/>
        </w:rPr>
      </w:pPr>
    </w:p>
    <w:p w14:paraId="270741F3">
      <w:pPr>
        <w:spacing w:before="49" w:after="32"/>
        <w:ind w:left="533" w:right="0" w:firstLine="0"/>
        <w:jc w:val="left"/>
        <w:outlineLvl w:val="2"/>
        <w:rPr>
          <w:rFonts w:hint="eastAsia" w:ascii="Microsoft JhengHei" w:hAnsi="Microsoft JhengHei" w:eastAsia="Microsoft JhengHei" w:cs="Microsoft JhengHei"/>
          <w:b/>
          <w:sz w:val="21"/>
        </w:rPr>
      </w:pPr>
    </w:p>
    <w:p w14:paraId="5AC70A68">
      <w:pPr>
        <w:spacing w:before="49" w:after="32"/>
        <w:ind w:left="533" w:right="0" w:firstLine="0"/>
        <w:jc w:val="left"/>
        <w:outlineLvl w:val="2"/>
        <w:rPr>
          <w:rFonts w:hint="eastAsia" w:ascii="Microsoft JhengHei" w:hAnsi="Microsoft JhengHei" w:eastAsia="Microsoft JhengHei" w:cs="Microsoft JhengHei"/>
          <w:b/>
          <w:sz w:val="21"/>
        </w:rPr>
      </w:pPr>
    </w:p>
    <w:bookmarkEnd w:id="41"/>
    <w:bookmarkEnd w:id="42"/>
    <w:p w14:paraId="5C967686">
      <w:pPr>
        <w:pStyle w:val="5"/>
        <w:ind w:left="6833"/>
        <w:rPr>
          <w:rFonts w:hint="eastAsia" w:ascii="Microsoft JhengHei" w:hAnsi="Microsoft JhengHei" w:eastAsia="Microsoft JhengHei" w:cs="Microsoft JhengHei"/>
          <w:sz w:val="20"/>
        </w:rPr>
      </w:pPr>
      <w:r>
        <w:rPr>
          <w:rFonts w:hint="eastAsia" w:ascii="Microsoft JhengHei" w:hAnsi="Microsoft JhengHei" w:cs="Microsoft JhengHei"/>
          <w:b/>
          <w:sz w:val="21"/>
          <w:lang w:val="en-US" w:eastAsia="zh-CN"/>
        </w:rPr>
        <w:t xml:space="preserve">  </w:t>
      </w:r>
    </w:p>
    <w:p w14:paraId="0C9A9821">
      <w:pPr>
        <w:pStyle w:val="5"/>
        <w:spacing w:before="103"/>
        <w:ind w:left="4933"/>
        <w:rPr>
          <w:rFonts w:hint="eastAsia" w:ascii="Microsoft JhengHei" w:hAnsi="Microsoft JhengHei" w:eastAsia="Microsoft JhengHei" w:cs="Microsoft JhengHei"/>
          <w:sz w:val="21"/>
        </w:rPr>
        <w:sectPr>
          <w:type w:val="continuous"/>
          <w:pgSz w:w="11910" w:h="16840"/>
          <w:pgMar w:top="1560" w:right="760" w:bottom="280" w:left="1020" w:header="720" w:footer="720" w:gutter="0"/>
          <w:cols w:equalWidth="0" w:num="2">
            <w:col w:w="3011" w:space="3289"/>
            <w:col w:w="3830"/>
          </w:cols>
        </w:sectPr>
      </w:pPr>
      <w:bookmarkStart w:id="43" w:name="_bookmark32"/>
      <w:bookmarkEnd w:id="43"/>
      <w:bookmarkStart w:id="44" w:name="3.3.3.3 原始数据输出"/>
      <w:bookmarkEnd w:id="44"/>
      <w:bookmarkStart w:id="45" w:name="_bookmark32"/>
      <w:bookmarkEnd w:id="45"/>
      <w:r>
        <w:rPr>
          <w:rFonts w:hint="eastAsia" w:ascii="Microsoft JhengHei" w:hAnsi="Microsoft JhengHei" w:cs="Microsoft JhengHei"/>
          <w:sz w:val="22"/>
          <w:lang w:val="en-US" w:eastAsia="zh-CN"/>
        </w:rPr>
        <w:t xml:space="preserve"> </w:t>
      </w:r>
      <w:r>
        <w:rPr>
          <w:rFonts w:hint="eastAsia" w:ascii="Microsoft JhengHei" w:hAnsi="Microsoft JhengHei" w:eastAsia="Microsoft JhengHei" w:cs="Microsoft JhengHei"/>
          <w:w w:val="100"/>
        </w:rPr>
        <w:t xml:space="preserve"> </w:t>
      </w:r>
      <w:bookmarkStart w:id="46" w:name="_bookmark33"/>
      <w:bookmarkEnd w:id="46"/>
      <w:bookmarkStart w:id="47" w:name="3.3.4 闪开发票功能"/>
      <w:bookmarkEnd w:id="47"/>
    </w:p>
    <w:p w14:paraId="4EF0B4AA">
      <w:pPr>
        <w:pStyle w:val="5"/>
        <w:spacing w:before="7"/>
        <w:rPr>
          <w:rFonts w:hint="eastAsia" w:ascii="Microsoft JhengHei" w:hAnsi="Microsoft JhengHei" w:eastAsia="Microsoft JhengHei" w:cs="Microsoft JhengHei"/>
          <w:b/>
          <w:sz w:val="14"/>
          <w:lang w:val="en-US" w:eastAsia="zh-CN"/>
        </w:rPr>
      </w:pPr>
      <w:r>
        <w:rPr>
          <w:rFonts w:hint="eastAsia" w:ascii="Microsoft JhengHei" w:hAnsi="Microsoft JhengHei" w:eastAsia="Microsoft JhengHei" w:cs="Microsoft JhengHei"/>
          <w:b/>
          <w:sz w:val="14"/>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1"/>
                    <a:stretch>
                      <a:fillRect/>
                    </a:stretch>
                  </pic:blipFill>
                  <pic:spPr>
                    <a:xfrm>
                      <a:off x="0" y="0"/>
                      <a:ext cx="1710055" cy="720090"/>
                    </a:xfrm>
                    <a:prstGeom prst="rect">
                      <a:avLst/>
                    </a:prstGeom>
                    <a:noFill/>
                    <a:ln>
                      <a:noFill/>
                    </a:ln>
                  </pic:spPr>
                </pic:pic>
              </a:graphicData>
            </a:graphic>
          </wp:inline>
        </w:drawing>
      </w:r>
    </w:p>
    <w:p w14:paraId="5C40F066">
      <w:pPr>
        <w:spacing w:before="21"/>
        <w:ind w:left="0" w:right="1022" w:firstLine="0"/>
        <w:jc w:val="center"/>
        <w:rPr>
          <w:rFonts w:hint="eastAsia" w:ascii="Microsoft JhengHei" w:hAnsi="Microsoft JhengHei" w:eastAsia="宋体" w:cs="Microsoft JhengHei"/>
          <w:b/>
          <w:sz w:val="21"/>
          <w:lang w:val="en-US" w:eastAsia="zh-CN"/>
        </w:rPr>
      </w:pPr>
      <w:r>
        <w:rPr>
          <w:rFonts w:hint="eastAsia" w:ascii="Microsoft JhengHei" w:hAnsi="Microsoft JhengHei" w:eastAsia="Microsoft JhengHei" w:cs="Microsoft JhengHei"/>
          <w:b/>
          <w:sz w:val="21"/>
          <w:lang w:val="en-US" w:eastAsia="zh-CN"/>
        </w:rPr>
        <w:t xml:space="preserve">     Output data encoding format UTF8</w:t>
      </w:r>
      <w:r>
        <w:rPr>
          <w:rFonts w:hint="eastAsia" w:ascii="Microsoft JhengHei" w:hAnsi="Microsoft JhengHei" w:cs="Microsoft JhengHei"/>
          <w:b/>
          <w:sz w:val="21"/>
          <w:lang w:val="en-US" w:eastAsia="zh-CN"/>
        </w:rPr>
        <w:t xml:space="preserve"> </w:t>
      </w:r>
    </w:p>
    <w:p w14:paraId="4D44F05D">
      <w:pPr>
        <w:pStyle w:val="5"/>
        <w:spacing w:before="7"/>
        <w:rPr>
          <w:rFonts w:hint="eastAsia" w:ascii="Microsoft JhengHei" w:hAnsi="Microsoft JhengHei" w:eastAsia="Microsoft JhengHei" w:cs="Microsoft JhengHei"/>
          <w:b/>
          <w:sz w:val="14"/>
          <w:lang w:val="en-US" w:eastAsia="zh-CN"/>
        </w:rPr>
      </w:pPr>
    </w:p>
    <w:p w14:paraId="15AA95E8">
      <w:pPr>
        <w:pStyle w:val="5"/>
        <w:spacing w:before="7"/>
        <w:rPr>
          <w:rFonts w:hint="eastAsia" w:ascii="Microsoft JhengHei" w:hAnsi="Microsoft JhengHei" w:eastAsia="Microsoft JhengHei" w:cs="Microsoft JhengHei"/>
          <w:b/>
          <w:sz w:val="14"/>
        </w:rPr>
      </w:pPr>
    </w:p>
    <w:p w14:paraId="77C662AF">
      <w:pPr>
        <w:pStyle w:val="4"/>
        <w:numPr>
          <w:ilvl w:val="2"/>
          <w:numId w:val="1"/>
        </w:numPr>
        <w:tabs>
          <w:tab w:val="left" w:pos="834"/>
        </w:tabs>
        <w:spacing w:before="0" w:after="0" w:line="440" w:lineRule="exact"/>
        <w:ind w:left="833" w:right="0" w:hanging="721"/>
        <w:jc w:val="left"/>
        <w:outlineLvl w:val="2"/>
        <w:rPr>
          <w:rFonts w:hint="default" w:ascii="Microsoft JhengHei" w:hAnsi="Microsoft JhengHei" w:eastAsia="Microsoft JhengHei" w:cs="Microsoft JhengHei"/>
          <w:lang w:val="en-US"/>
        </w:rPr>
      </w:pPr>
      <w:bookmarkStart w:id="48" w:name="_bookmark34"/>
      <w:bookmarkEnd w:id="48"/>
      <w:bookmarkStart w:id="49" w:name="3.3.5 各国键盘设置"/>
      <w:bookmarkEnd w:id="49"/>
      <w:r>
        <w:rPr>
          <w:rFonts w:hint="eastAsia" w:ascii="Microsoft JhengHei" w:hAnsi="Microsoft JhengHei" w:eastAsia="Microsoft JhengHei" w:cs="Microsoft JhengHei"/>
          <w:lang w:val="en-US" w:eastAsia="zh-CN"/>
        </w:rPr>
        <w:t xml:space="preserve">Case Conversion </w:t>
      </w:r>
    </w:p>
    <w:p w14:paraId="4B6E49A5">
      <w:pPr>
        <w:rPr>
          <w:rFonts w:hint="eastAsia" w:ascii="Microsoft JhengHei" w:hAnsi="Microsoft JhengHei" w:eastAsia="宋体" w:cs="Microsoft JhengHei"/>
          <w:lang w:eastAsia="zh-CN"/>
        </w:rPr>
      </w:pPr>
      <w:r>
        <w:rPr>
          <w:rFonts w:hint="eastAsia" w:ascii="Microsoft JhengHei" w:hAnsi="Microsoft JhengHei" w:eastAsia="Microsoft JhengHei" w:cs="Microsoft JhengHei"/>
        </w:rPr>
        <w:t>The following setting code configuration can realize the conversion of uppercase and lowercase letters A~Z</w:t>
      </w:r>
      <w:r>
        <w:rPr>
          <w:rFonts w:hint="eastAsia" w:ascii="Microsoft JhengHei" w:hAnsi="Microsoft JhengHei" w:cs="Microsoft JhengHei"/>
          <w:lang w:val="en-US" w:eastAsia="zh-CN"/>
        </w:rPr>
        <w:t xml:space="preserve"> </w:t>
      </w:r>
    </w:p>
    <w:p w14:paraId="0F180EB9">
      <w:pPr>
        <w:rPr>
          <w:rFonts w:hint="eastAsia" w:ascii="Microsoft JhengHei" w:hAnsi="Microsoft JhengHei" w:eastAsia="Microsoft JhengHei" w:cs="Microsoft JhengHei"/>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21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66"/>
                    <pic:cNvPicPr>
                      <a:picLocks noChangeAspect="1"/>
                    </pic:cNvPicPr>
                  </pic:nvPicPr>
                  <pic:blipFill>
                    <a:blip r:embed="rId42"/>
                    <a:stretch>
                      <a:fillRect/>
                    </a:stretch>
                  </pic:blipFill>
                  <pic:spPr>
                    <a:xfrm>
                      <a:off x="0" y="0"/>
                      <a:ext cx="1710055" cy="720090"/>
                    </a:xfrm>
                    <a:prstGeom prst="rect">
                      <a:avLst/>
                    </a:prstGeom>
                    <a:noFill/>
                    <a:ln>
                      <a:noFill/>
                    </a:ln>
                  </pic:spPr>
                </pic:pic>
              </a:graphicData>
            </a:graphic>
          </wp:inline>
        </w:drawing>
      </w:r>
    </w:p>
    <w:p w14:paraId="638F752D">
      <w:pPr>
        <w:rPr>
          <w:rFonts w:hint="eastAsia" w:ascii="Microsoft JhengHei" w:hAnsi="Microsoft JhengHei" w:eastAsia="Microsoft JhengHei" w:cs="Microsoft JhengHei"/>
          <w:lang w:val="en-US" w:eastAsia="zh-CN"/>
        </w:rPr>
      </w:pPr>
      <w:r>
        <w:rPr>
          <w:rFonts w:hint="eastAsia" w:ascii="Microsoft JhengHei" w:hAnsi="Microsoft JhengHei" w:eastAsia="Microsoft JhengHei" w:cs="Microsoft JhengHei"/>
          <w:lang w:val="en-US" w:eastAsia="zh-CN"/>
        </w:rPr>
        <w:t xml:space="preserve">         lower case</w:t>
      </w:r>
    </w:p>
    <w:p w14:paraId="4A57ACD6">
      <w:pPr>
        <w:rPr>
          <w:rFonts w:hint="eastAsia" w:ascii="Microsoft JhengHei" w:hAnsi="Microsoft JhengHei" w:eastAsia="Microsoft JhengHei" w:cs="Microsoft JhengHei"/>
          <w:lang w:val="en-US" w:eastAsia="zh-CN"/>
        </w:rPr>
      </w:pPr>
    </w:p>
    <w:p w14:paraId="1D259210">
      <w:pPr>
        <w:rPr>
          <w:rFonts w:hint="eastAsia" w:ascii="Microsoft JhengHei" w:hAnsi="Microsoft JhengHei" w:eastAsia="Microsoft JhengHei" w:cs="Microsoft JhengHei"/>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216"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67"/>
                    <pic:cNvPicPr>
                      <a:picLocks noChangeAspect="1"/>
                    </pic:cNvPicPr>
                  </pic:nvPicPr>
                  <pic:blipFill>
                    <a:blip r:embed="rId43"/>
                    <a:stretch>
                      <a:fillRect/>
                    </a:stretch>
                  </pic:blipFill>
                  <pic:spPr>
                    <a:xfrm>
                      <a:off x="0" y="0"/>
                      <a:ext cx="1710055" cy="720090"/>
                    </a:xfrm>
                    <a:prstGeom prst="rect">
                      <a:avLst/>
                    </a:prstGeom>
                    <a:noFill/>
                    <a:ln>
                      <a:noFill/>
                    </a:ln>
                  </pic:spPr>
                </pic:pic>
              </a:graphicData>
            </a:graphic>
          </wp:inline>
        </w:drawing>
      </w:r>
    </w:p>
    <w:p w14:paraId="3EF0A942">
      <w:pPr>
        <w:rPr>
          <w:rFonts w:hint="eastAsia" w:ascii="Microsoft JhengHei" w:hAnsi="Microsoft JhengHei" w:eastAsia="Microsoft JhengHei" w:cs="Microsoft JhengHei"/>
          <w:lang w:val="en-US" w:eastAsia="zh-CN"/>
        </w:rPr>
      </w:pPr>
      <w:r>
        <w:rPr>
          <w:rFonts w:hint="eastAsia" w:ascii="Microsoft JhengHei" w:hAnsi="Microsoft JhengHei" w:eastAsia="Microsoft JhengHei" w:cs="Microsoft JhengHei"/>
          <w:lang w:val="en-US" w:eastAsia="zh-CN"/>
        </w:rPr>
        <w:t xml:space="preserve">                                                                       capital</w:t>
      </w:r>
    </w:p>
    <w:p w14:paraId="4B452CEC">
      <w:pPr>
        <w:rPr>
          <w:rFonts w:hint="eastAsia" w:ascii="Microsoft JhengHei" w:hAnsi="Microsoft JhengHei" w:eastAsia="Microsoft JhengHei" w:cs="Microsoft JhengHei"/>
        </w:rPr>
      </w:pPr>
      <w:r>
        <w:rPr>
          <w:rFonts w:hint="eastAsia" w:ascii="Microsoft JhengHei" w:hAnsi="Microsoft JhengHei" w:eastAsia="Microsoft JhengHei" w:cs="Microsoft JhengHei"/>
        </w:rPr>
        <w:drawing>
          <wp:inline distT="0" distB="0" distL="114300" distR="114300">
            <wp:extent cx="1710055" cy="720090"/>
            <wp:effectExtent l="0" t="0" r="4445" b="3810"/>
            <wp:docPr id="21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68"/>
                    <pic:cNvPicPr>
                      <a:picLocks noChangeAspect="1"/>
                    </pic:cNvPicPr>
                  </pic:nvPicPr>
                  <pic:blipFill>
                    <a:blip r:embed="rId44"/>
                    <a:stretch>
                      <a:fillRect/>
                    </a:stretch>
                  </pic:blipFill>
                  <pic:spPr>
                    <a:xfrm>
                      <a:off x="0" y="0"/>
                      <a:ext cx="1710055" cy="720090"/>
                    </a:xfrm>
                    <a:prstGeom prst="rect">
                      <a:avLst/>
                    </a:prstGeom>
                    <a:noFill/>
                    <a:ln>
                      <a:noFill/>
                    </a:ln>
                  </pic:spPr>
                </pic:pic>
              </a:graphicData>
            </a:graphic>
          </wp:inline>
        </w:drawing>
      </w:r>
    </w:p>
    <w:p w14:paraId="27E90296">
      <w:pPr>
        <w:rPr>
          <w:rFonts w:hint="eastAsia" w:ascii="Microsoft JhengHei" w:hAnsi="Microsoft JhengHei" w:eastAsia="Microsoft JhengHei" w:cs="Microsoft JhengHei"/>
          <w:lang w:val="en-US" w:eastAsia="zh-CN"/>
        </w:rPr>
      </w:pPr>
      <w:r>
        <w:rPr>
          <w:rFonts w:hint="eastAsia" w:ascii="Microsoft JhengHei" w:hAnsi="Microsoft JhengHei" w:eastAsia="Microsoft JhengHei" w:cs="Microsoft JhengHei"/>
          <w:lang w:val="en-US" w:eastAsia="zh-CN"/>
        </w:rPr>
        <w:t xml:space="preserve">Convert uppercase and lowercase                    </w:t>
      </w:r>
    </w:p>
    <w:p w14:paraId="1D86FAD1">
      <w:pPr>
        <w:rPr>
          <w:rFonts w:hint="eastAsia" w:ascii="Microsoft JhengHei" w:hAnsi="Microsoft JhengHei" w:eastAsia="Microsoft JhengHei" w:cs="Microsoft JhengHei"/>
          <w:lang w:val="en-US" w:eastAsia="zh-CN"/>
        </w:rPr>
      </w:pPr>
    </w:p>
    <w:p w14:paraId="31596197">
      <w:pPr>
        <w:rPr>
          <w:rFonts w:hint="eastAsia" w:ascii="Microsoft JhengHei" w:hAnsi="Microsoft JhengHei" w:eastAsia="Microsoft JhengHei" w:cs="Microsoft JhengHei"/>
          <w:lang w:val="en-US" w:eastAsia="zh-CN"/>
        </w:rPr>
      </w:pPr>
    </w:p>
    <w:p w14:paraId="074B8FB3">
      <w:pPr>
        <w:rPr>
          <w:rFonts w:hint="eastAsia" w:ascii="Microsoft JhengHei" w:hAnsi="Microsoft JhengHei" w:eastAsia="Microsoft JhengHei" w:cs="Microsoft JhengHei"/>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1710055" cy="720090"/>
                    </a:xfrm>
                    <a:prstGeom prst="rect">
                      <a:avLst/>
                    </a:prstGeom>
                    <a:noFill/>
                    <a:ln>
                      <a:noFill/>
                    </a:ln>
                  </pic:spPr>
                </pic:pic>
              </a:graphicData>
            </a:graphic>
          </wp:inline>
        </w:drawing>
      </w:r>
    </w:p>
    <w:p w14:paraId="3169BE39">
      <w:pPr>
        <w:rPr>
          <w:rFonts w:hint="default" w:ascii="Microsoft JhengHei" w:hAnsi="Microsoft JhengHei" w:eastAsia="宋体" w:cs="Microsoft JhengHei"/>
          <w:lang w:val="en-US" w:eastAsia="zh-CN"/>
        </w:rPr>
      </w:pPr>
      <w:r>
        <w:rPr>
          <w:rFonts w:hint="eastAsia" w:ascii="Microsoft JhengHei" w:hAnsi="Microsoft JhengHei" w:cs="Microsoft JhengHei"/>
          <w:lang w:val="en-US" w:eastAsia="zh-CN"/>
        </w:rPr>
        <w:t xml:space="preserve">                                               No change</w:t>
      </w:r>
    </w:p>
    <w:p w14:paraId="1321C008">
      <w:pPr>
        <w:rPr>
          <w:rFonts w:hint="eastAsia" w:ascii="Microsoft JhengHei" w:hAnsi="Microsoft JhengHei" w:eastAsia="Microsoft JhengHei" w:cs="Microsoft JhengHei"/>
          <w:lang w:val="en-US" w:eastAsia="zh-CN"/>
        </w:rPr>
      </w:pPr>
    </w:p>
    <w:p w14:paraId="426A1933">
      <w:pPr>
        <w:ind w:firstLine="7700" w:firstLineChars="3500"/>
        <w:rPr>
          <w:rFonts w:hint="default" w:ascii="Microsoft JhengHei" w:hAnsi="Microsoft JhengHei" w:eastAsia="Microsoft JhengHei" w:cs="Microsoft JhengHei"/>
          <w:lang w:val="en-US" w:eastAsia="zh-CN"/>
        </w:rPr>
      </w:pPr>
      <w:r>
        <w:rPr>
          <w:rFonts w:hint="eastAsia" w:ascii="Microsoft JhengHei" w:hAnsi="Microsoft JhengHei" w:eastAsia="Microsoft JhengHei" w:cs="Microsoft JhengHei"/>
          <w:lang w:val="en-US" w:eastAsia="zh-CN"/>
        </w:rPr>
        <w:t xml:space="preserve">  </w:t>
      </w:r>
    </w:p>
    <w:p w14:paraId="171B2431">
      <w:pPr>
        <w:pStyle w:val="4"/>
        <w:numPr>
          <w:ilvl w:val="2"/>
          <w:numId w:val="1"/>
        </w:numPr>
        <w:tabs>
          <w:tab w:val="left" w:pos="834"/>
        </w:tabs>
        <w:spacing w:before="0" w:after="0" w:line="440" w:lineRule="exact"/>
        <w:ind w:left="833" w:right="0" w:hanging="721"/>
        <w:jc w:val="left"/>
        <w:outlineLvl w:val="2"/>
        <w:rPr>
          <w:rFonts w:hint="default" w:ascii="Microsoft JhengHei" w:hAnsi="Microsoft JhengHei" w:eastAsia="Microsoft JhengHei" w:cs="Microsoft JhengHei"/>
          <w:lang w:val="en-US"/>
        </w:rPr>
      </w:pPr>
      <w:r>
        <w:rPr>
          <w:rFonts w:hint="eastAsia" w:ascii="Microsoft JhengHei" w:hAnsi="Microsoft JhengHei" w:eastAsia="Microsoft JhengHei" w:cs="Microsoft JhengHei"/>
        </w:rPr>
        <w:t xml:space="preserve"> Keyboard settings for different countries</w:t>
      </w:r>
      <w:r>
        <w:rPr>
          <w:rFonts w:hint="eastAsia" w:ascii="Microsoft JhengHei" w:hAnsi="Microsoft JhengHei" w:eastAsia="宋体" w:cs="Microsoft JhengHei"/>
          <w:lang w:val="en-US" w:eastAsia="zh-CN"/>
        </w:rPr>
        <w:t xml:space="preserve"> </w:t>
      </w:r>
    </w:p>
    <w:p w14:paraId="015219DF">
      <w:pPr>
        <w:pStyle w:val="5"/>
        <w:spacing w:before="11"/>
        <w:rPr>
          <w:rFonts w:hint="eastAsia" w:ascii="Microsoft JhengHei" w:hAnsi="Microsoft JhengHei" w:eastAsia="Microsoft JhengHei" w:cs="Microsoft JhengHei"/>
          <w:b/>
        </w:rPr>
      </w:pPr>
    </w:p>
    <w:p w14:paraId="2A53A54C">
      <w:pPr>
        <w:pStyle w:val="5"/>
        <w:spacing w:before="1"/>
        <w:ind w:left="533"/>
        <w:rPr>
          <w:rFonts w:hint="eastAsia" w:ascii="Microsoft JhengHei" w:hAnsi="Microsoft JhengHei" w:eastAsia="宋体" w:cs="Microsoft JhengHei"/>
          <w:lang w:val="en-US" w:eastAsia="zh-CN"/>
        </w:rPr>
      </w:pPr>
      <w:r>
        <w:rPr>
          <w:rFonts w:hint="eastAsia" w:ascii="Microsoft JhengHei" w:hAnsi="Microsoft JhengHei" w:eastAsia="Microsoft JhengHei" w:cs="Microsoft JhengHei"/>
          <w:spacing w:val="-1"/>
        </w:rPr>
        <w:t>In order to allow hosts in various countries to use the device, you can set it up by scanning the "keyboard" setting code of the corresponding country.</w:t>
      </w:r>
      <w:r>
        <w:rPr>
          <w:rFonts w:hint="eastAsia" w:ascii="Microsoft JhengHei" w:hAnsi="Microsoft JhengHei" w:cs="Microsoft JhengHei"/>
          <w:spacing w:val="-1"/>
          <w:lang w:val="en-US" w:eastAsia="zh-CN"/>
        </w:rPr>
        <w:t xml:space="preserve"> </w:t>
      </w:r>
    </w:p>
    <w:p w14:paraId="0C21CBF7">
      <w:pPr>
        <w:spacing w:before="76" w:after="34"/>
        <w:ind w:right="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5"/>
                    <a:stretch>
                      <a:fillRect/>
                    </a:stretch>
                  </pic:blipFill>
                  <pic:spPr>
                    <a:xfrm>
                      <a:off x="0" y="0"/>
                      <a:ext cx="1710055" cy="720090"/>
                    </a:xfrm>
                    <a:prstGeom prst="rect">
                      <a:avLst/>
                    </a:prstGeom>
                    <a:noFill/>
                    <a:ln>
                      <a:noFill/>
                    </a:ln>
                  </pic:spPr>
                </pic:pic>
              </a:graphicData>
            </a:graphic>
          </wp:inline>
        </w:drawing>
      </w:r>
    </w:p>
    <w:p w14:paraId="11E8682D">
      <w:pPr>
        <w:spacing w:before="76" w:after="34"/>
        <w:ind w:left="1166" w:right="0" w:firstLine="0"/>
        <w:jc w:val="left"/>
        <w:rPr>
          <w:rFonts w:hint="default" w:ascii="Microsoft JhengHei" w:hAnsi="Microsoft JhengHei" w:eastAsia="宋体" w:cs="Microsoft JhengHei"/>
          <w:b/>
          <w:sz w:val="21"/>
          <w:lang w:val="en-US" w:eastAsia="zh-CN"/>
        </w:rPr>
      </w:pPr>
      <w:r>
        <w:rPr>
          <w:rFonts w:hint="eastAsia" w:ascii="Microsoft JhengHei" w:hAnsi="Microsoft JhengHei" w:eastAsia="Microsoft JhengHei" w:cs="Microsoft JhengHei"/>
          <w:b/>
          <w:sz w:val="21"/>
        </w:rPr>
        <w:t>*</w:t>
      </w:r>
      <w:r>
        <w:rPr>
          <w:rFonts w:hint="eastAsia" w:ascii="Microsoft JhengHei" w:hAnsi="Microsoft JhengHei" w:cs="Microsoft JhengHei"/>
          <w:b/>
          <w:sz w:val="21"/>
          <w:lang w:val="en-US" w:eastAsia="zh-CN"/>
        </w:rPr>
        <w:t>USA</w:t>
      </w:r>
    </w:p>
    <w:p w14:paraId="1C496347">
      <w:pPr>
        <w:pStyle w:val="5"/>
        <w:ind w:left="6833"/>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rPr>
        <w:drawing>
          <wp:inline distT="0" distB="0" distL="114300" distR="114300">
            <wp:extent cx="1710055" cy="720090"/>
            <wp:effectExtent l="0" t="0" r="4445"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6"/>
                    <a:stretch>
                      <a:fillRect/>
                    </a:stretch>
                  </pic:blipFill>
                  <pic:spPr>
                    <a:xfrm>
                      <a:off x="0" y="0"/>
                      <a:ext cx="1710055" cy="720090"/>
                    </a:xfrm>
                    <a:prstGeom prst="rect">
                      <a:avLst/>
                    </a:prstGeom>
                    <a:noFill/>
                    <a:ln>
                      <a:noFill/>
                    </a:ln>
                  </pic:spPr>
                </pic:pic>
              </a:graphicData>
            </a:graphic>
          </wp:inline>
        </w:drawing>
      </w:r>
    </w:p>
    <w:p w14:paraId="274D4B99">
      <w:pPr>
        <w:spacing w:before="18"/>
        <w:ind w:left="0" w:right="1530" w:firstLine="0"/>
        <w:jc w:val="both"/>
        <w:rPr>
          <w:rFonts w:hint="eastAsia" w:ascii="Microsoft JhengHei" w:hAnsi="Microsoft JhengHei" w:eastAsia="Microsoft JhengHei" w:cs="Microsoft JhengHei"/>
          <w:lang w:val="en-US" w:eastAsia="zh-CN"/>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b/>
          <w:sz w:val="21"/>
        </w:rPr>
        <w:t>Czech Republic</w:t>
      </w:r>
    </w:p>
    <w:p w14:paraId="0A7A42B4">
      <w:pPr>
        <w:spacing w:before="18"/>
        <w:ind w:left="0" w:right="1530" w:firstLine="0"/>
        <w:jc w:val="both"/>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7"/>
                    <a:stretch>
                      <a:fillRect/>
                    </a:stretch>
                  </pic:blipFill>
                  <pic:spPr>
                    <a:xfrm>
                      <a:off x="0" y="0"/>
                      <a:ext cx="1710055" cy="720090"/>
                    </a:xfrm>
                    <a:prstGeom prst="rect">
                      <a:avLst/>
                    </a:prstGeom>
                    <a:noFill/>
                    <a:ln>
                      <a:noFill/>
                    </a:ln>
                  </pic:spPr>
                </pic:pic>
              </a:graphicData>
            </a:graphic>
          </wp:inline>
        </w:drawing>
      </w:r>
    </w:p>
    <w:p w14:paraId="7AA98081">
      <w:pPr>
        <w:spacing w:before="0" w:after="23"/>
        <w:ind w:left="1166" w:right="0" w:firstLine="0"/>
        <w:jc w:val="left"/>
        <w:rPr>
          <w:rFonts w:hint="default" w:ascii="Microsoft JhengHei" w:hAnsi="Microsoft JhengHei" w:eastAsia="宋体" w:cs="Microsoft JhengHei"/>
          <w:b/>
          <w:sz w:val="21"/>
          <w:lang w:val="en-US" w:eastAsia="zh-CN"/>
        </w:rPr>
      </w:pPr>
      <w:r>
        <w:rPr>
          <w:rFonts w:hint="eastAsia" w:ascii="Microsoft JhengHei" w:hAnsi="Microsoft JhengHei" w:cs="Microsoft JhengHei"/>
          <w:b/>
          <w:sz w:val="21"/>
          <w:lang w:val="en-US" w:eastAsia="zh-CN"/>
        </w:rPr>
        <w:t>France</w:t>
      </w:r>
    </w:p>
    <w:p w14:paraId="19563F53">
      <w:pPr>
        <w:pStyle w:val="5"/>
        <w:ind w:left="6833"/>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rPr>
        <w:drawing>
          <wp:inline distT="0" distB="0" distL="114300" distR="114300">
            <wp:extent cx="1710055" cy="720090"/>
            <wp:effectExtent l="0" t="0" r="4445" b="381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48"/>
                    <a:stretch>
                      <a:fillRect/>
                    </a:stretch>
                  </pic:blipFill>
                  <pic:spPr>
                    <a:xfrm>
                      <a:off x="0" y="0"/>
                      <a:ext cx="1710055" cy="720090"/>
                    </a:xfrm>
                    <a:prstGeom prst="rect">
                      <a:avLst/>
                    </a:prstGeom>
                    <a:noFill/>
                    <a:ln>
                      <a:noFill/>
                    </a:ln>
                  </pic:spPr>
                </pic:pic>
              </a:graphicData>
            </a:graphic>
          </wp:inline>
        </w:drawing>
      </w:r>
    </w:p>
    <w:p w14:paraId="44C4C089">
      <w:pPr>
        <w:spacing w:before="0" w:after="23"/>
        <w:ind w:right="0" w:firstLine="7354" w:firstLineChars="350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Germany/Austria</w:t>
      </w:r>
    </w:p>
    <w:p w14:paraId="153C56B0">
      <w:pPr>
        <w:spacing w:before="0" w:after="23"/>
        <w:ind w:right="0"/>
        <w:jc w:val="left"/>
        <w:rPr>
          <w:rFonts w:hint="eastAsia" w:ascii="Microsoft JhengHei" w:hAnsi="Microsoft JhengHei" w:eastAsia="Microsoft JhengHei" w:cs="Microsoft JhengHei"/>
          <w:b/>
          <w:sz w:val="21"/>
        </w:rPr>
      </w:pPr>
    </w:p>
    <w:p w14:paraId="2908F754">
      <w:pPr>
        <w:spacing w:before="0" w:after="23"/>
        <w:ind w:right="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9"/>
                    <a:stretch>
                      <a:fillRect/>
                    </a:stretch>
                  </pic:blipFill>
                  <pic:spPr>
                    <a:xfrm>
                      <a:off x="0" y="0"/>
                      <a:ext cx="1710055" cy="720090"/>
                    </a:xfrm>
                    <a:prstGeom prst="rect">
                      <a:avLst/>
                    </a:prstGeom>
                    <a:noFill/>
                    <a:ln>
                      <a:noFill/>
                    </a:ln>
                  </pic:spPr>
                </pic:pic>
              </a:graphicData>
            </a:graphic>
          </wp:inline>
        </w:drawing>
      </w:r>
    </w:p>
    <w:p w14:paraId="001FE6DF">
      <w:pPr>
        <w:spacing w:before="0" w:after="23"/>
        <w:ind w:left="1166" w:right="0" w:firstLine="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Hungary</w:t>
      </w:r>
    </w:p>
    <w:p w14:paraId="1C9A7ED0">
      <w:pPr>
        <w:pStyle w:val="5"/>
        <w:ind w:left="6833"/>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rPr>
        <w:drawing>
          <wp:inline distT="0" distB="0" distL="114300" distR="114300">
            <wp:extent cx="1710055" cy="720090"/>
            <wp:effectExtent l="0" t="0" r="4445" b="381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50"/>
                    <a:stretch>
                      <a:fillRect/>
                    </a:stretch>
                  </pic:blipFill>
                  <pic:spPr>
                    <a:xfrm>
                      <a:off x="0" y="0"/>
                      <a:ext cx="1710055" cy="720090"/>
                    </a:xfrm>
                    <a:prstGeom prst="rect">
                      <a:avLst/>
                    </a:prstGeom>
                    <a:noFill/>
                    <a:ln>
                      <a:noFill/>
                    </a:ln>
                  </pic:spPr>
                </pic:pic>
              </a:graphicData>
            </a:graphic>
          </wp:inline>
        </w:drawing>
      </w:r>
    </w:p>
    <w:p w14:paraId="69E89B44">
      <w:pPr>
        <w:spacing w:before="106"/>
        <w:ind w:right="1251"/>
        <w:jc w:val="both"/>
        <w:rPr>
          <w:rFonts w:hint="eastAsia" w:ascii="Microsoft JhengHei" w:hAnsi="Microsoft JhengHei" w:eastAsia="Microsoft JhengHei" w:cs="Microsoft JhengHei"/>
          <w:b/>
          <w:sz w:val="21"/>
        </w:rPr>
      </w:pPr>
      <w:r>
        <w:rPr>
          <w:rFonts w:hint="eastAsia" w:ascii="Microsoft JhengHei" w:hAnsi="Microsoft JhengHei" w:cs="Microsoft JhengHei"/>
          <w:b/>
          <w:sz w:val="21"/>
          <w:lang w:val="en-US" w:eastAsia="zh-CN"/>
        </w:rPr>
        <w:t xml:space="preserve">                                                                                                                                                 </w:t>
      </w:r>
      <w:r>
        <w:rPr>
          <w:rFonts w:hint="eastAsia" w:ascii="Microsoft JhengHei" w:hAnsi="Microsoft JhengHei" w:eastAsia="Microsoft JhengHei" w:cs="Microsoft JhengHei"/>
          <w:b/>
          <w:sz w:val="21"/>
        </w:rPr>
        <w:t xml:space="preserve"> Italian</w:t>
      </w:r>
    </w:p>
    <w:p w14:paraId="54E8A522">
      <w:pPr>
        <w:spacing w:before="106"/>
        <w:ind w:right="1251"/>
        <w:jc w:val="both"/>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51"/>
                    <a:stretch>
                      <a:fillRect/>
                    </a:stretch>
                  </pic:blipFill>
                  <pic:spPr>
                    <a:xfrm>
                      <a:off x="0" y="0"/>
                      <a:ext cx="1710055" cy="720090"/>
                    </a:xfrm>
                    <a:prstGeom prst="rect">
                      <a:avLst/>
                    </a:prstGeom>
                    <a:noFill/>
                    <a:ln>
                      <a:noFill/>
                    </a:ln>
                  </pic:spPr>
                </pic:pic>
              </a:graphicData>
            </a:graphic>
          </wp:inline>
        </w:drawing>
      </w:r>
    </w:p>
    <w:p w14:paraId="2CBCDE25">
      <w:pPr>
        <w:spacing w:before="77"/>
        <w:ind w:right="0"/>
        <w:jc w:val="left"/>
        <w:rPr>
          <w:rFonts w:hint="default" w:ascii="Microsoft JhengHei" w:hAnsi="Microsoft JhengHei" w:eastAsia="宋体" w:cs="Microsoft JhengHei"/>
          <w:b/>
          <w:sz w:val="21"/>
          <w:lang w:val="en-US" w:eastAsia="zh-CN"/>
        </w:rPr>
      </w:pPr>
      <w:r>
        <w:rPr>
          <w:rFonts w:hint="eastAsia" w:ascii="Microsoft JhengHei" w:hAnsi="Microsoft JhengHei" w:cs="Microsoft JhengHei"/>
          <w:b/>
          <w:sz w:val="21"/>
          <w:lang w:val="en-US" w:eastAsia="zh-CN"/>
        </w:rPr>
        <w:t xml:space="preserve">                 Japan</w:t>
      </w:r>
    </w:p>
    <w:p w14:paraId="48670C73">
      <w:pPr>
        <w:spacing w:after="0"/>
        <w:jc w:val="left"/>
        <w:rPr>
          <w:rFonts w:hint="eastAsia" w:ascii="Microsoft JhengHei" w:hAnsi="Microsoft JhengHei" w:eastAsia="Microsoft JhengHei" w:cs="Microsoft JhengHei"/>
          <w:sz w:val="21"/>
        </w:rPr>
        <w:sectPr>
          <w:type w:val="continuous"/>
          <w:pgSz w:w="11910" w:h="16840"/>
          <w:pgMar w:top="1560" w:right="760" w:bottom="280" w:left="1020" w:header="720" w:footer="720" w:gutter="0"/>
          <w:cols w:space="720" w:num="1"/>
        </w:sectPr>
      </w:pPr>
    </w:p>
    <w:p w14:paraId="7AE20B68">
      <w:pPr>
        <w:pStyle w:val="5"/>
        <w:spacing w:before="1"/>
        <w:rPr>
          <w:rFonts w:hint="eastAsia" w:ascii="Microsoft JhengHei" w:hAnsi="Microsoft JhengHei" w:eastAsia="Microsoft JhengHei" w:cs="Microsoft JhengHei"/>
          <w:b/>
          <w:sz w:val="4"/>
        </w:rPr>
      </w:pPr>
    </w:p>
    <w:p w14:paraId="116FFF64">
      <w:pPr>
        <w:pStyle w:val="5"/>
        <w:ind w:left="6833"/>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rPr>
        <w:drawing>
          <wp:inline distT="0" distB="0" distL="114300" distR="114300">
            <wp:extent cx="1710055" cy="720090"/>
            <wp:effectExtent l="0" t="0" r="4445" b="381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52"/>
                    <a:stretch>
                      <a:fillRect/>
                    </a:stretch>
                  </pic:blipFill>
                  <pic:spPr>
                    <a:xfrm>
                      <a:off x="0" y="0"/>
                      <a:ext cx="1710055" cy="720090"/>
                    </a:xfrm>
                    <a:prstGeom prst="rect">
                      <a:avLst/>
                    </a:prstGeom>
                    <a:noFill/>
                    <a:ln>
                      <a:noFill/>
                    </a:ln>
                  </pic:spPr>
                </pic:pic>
              </a:graphicData>
            </a:graphic>
          </wp:inline>
        </w:drawing>
      </w:r>
    </w:p>
    <w:p w14:paraId="6988DD36">
      <w:pPr>
        <w:pStyle w:val="5"/>
        <w:rPr>
          <w:rFonts w:hint="eastAsia" w:ascii="Microsoft JhengHei" w:hAnsi="Microsoft JhengHei" w:eastAsia="Microsoft JhengHei" w:cs="Microsoft JhengHei"/>
          <w:b/>
          <w:sz w:val="5"/>
        </w:rPr>
      </w:pPr>
    </w:p>
    <w:p w14:paraId="6101C708">
      <w:pPr>
        <w:spacing w:after="0"/>
        <w:rPr>
          <w:rFonts w:hint="eastAsia" w:ascii="Microsoft JhengHei" w:hAnsi="Microsoft JhengHei" w:eastAsia="Microsoft JhengHei" w:cs="Microsoft JhengHei"/>
          <w:sz w:val="5"/>
        </w:rPr>
        <w:sectPr>
          <w:headerReference r:id="rId9" w:type="default"/>
          <w:footerReference r:id="rId10" w:type="default"/>
          <w:type w:val="continuous"/>
          <w:pgSz w:w="11910" w:h="16840"/>
          <w:pgMar w:top="1360" w:right="760" w:bottom="1720" w:left="1020" w:header="662" w:footer="1531" w:gutter="0"/>
          <w:cols w:space="720" w:num="1"/>
        </w:sectPr>
      </w:pPr>
    </w:p>
    <w:p w14:paraId="1382559E">
      <w:pPr>
        <w:pStyle w:val="5"/>
        <w:spacing w:before="10"/>
        <w:rPr>
          <w:rFonts w:hint="eastAsia" w:ascii="Microsoft JhengHei" w:hAnsi="Microsoft JhengHei" w:eastAsia="Microsoft JhengHei" w:cs="Microsoft JhengHei"/>
          <w:b/>
          <w:sz w:val="23"/>
        </w:rPr>
      </w:pPr>
    </w:p>
    <w:p w14:paraId="77F5FC30">
      <w:pPr>
        <w:pStyle w:val="5"/>
        <w:ind w:right="-15"/>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53"/>
                    <a:stretch>
                      <a:fillRect/>
                    </a:stretch>
                  </pic:blipFill>
                  <pic:spPr>
                    <a:xfrm>
                      <a:off x="0" y="0"/>
                      <a:ext cx="1710055" cy="720090"/>
                    </a:xfrm>
                    <a:prstGeom prst="rect">
                      <a:avLst/>
                    </a:prstGeom>
                    <a:noFill/>
                    <a:ln>
                      <a:noFill/>
                    </a:ln>
                  </pic:spPr>
                </pic:pic>
              </a:graphicData>
            </a:graphic>
          </wp:inline>
        </w:drawing>
      </w:r>
    </w:p>
    <w:p w14:paraId="3EC13467">
      <w:pPr>
        <w:spacing w:before="104"/>
        <w:ind w:left="0" w:right="713" w:firstLine="0"/>
        <w:jc w:val="center"/>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Türkiye</w:t>
      </w:r>
      <w:r>
        <w:rPr>
          <w:rFonts w:hint="eastAsia" w:ascii="Microsoft JhengHei" w:hAnsi="Microsoft JhengHei" w:cs="Microsoft JhengHei"/>
          <w:b/>
          <w:sz w:val="21"/>
          <w:lang w:val="en-US" w:eastAsia="zh-CN"/>
        </w:rPr>
        <w:t>-</w:t>
      </w:r>
      <w:r>
        <w:rPr>
          <w:rFonts w:hint="eastAsia" w:ascii="Microsoft JhengHei" w:hAnsi="Microsoft JhengHei" w:eastAsia="Microsoft JhengHei" w:cs="Microsoft JhengHei"/>
          <w:b/>
          <w:sz w:val="21"/>
        </w:rPr>
        <w:t>Q</w:t>
      </w:r>
    </w:p>
    <w:p w14:paraId="532EA3C6">
      <w:pPr>
        <w:pStyle w:val="5"/>
        <w:rPr>
          <w:rFonts w:hint="eastAsia" w:ascii="Microsoft JhengHei" w:hAnsi="Microsoft JhengHei" w:eastAsia="Microsoft JhengHei" w:cs="Microsoft JhengHei"/>
          <w:b/>
          <w:sz w:val="20"/>
        </w:rPr>
      </w:pPr>
    </w:p>
    <w:p w14:paraId="75B1CFAF">
      <w:pPr>
        <w:pStyle w:val="5"/>
        <w:rPr>
          <w:rFonts w:hint="eastAsia" w:ascii="Microsoft JhengHei" w:hAnsi="Microsoft JhengHei" w:eastAsia="Microsoft JhengHei" w:cs="Microsoft JhengHei"/>
          <w:b/>
          <w:sz w:val="20"/>
        </w:rPr>
      </w:pPr>
    </w:p>
    <w:p w14:paraId="4BC9A2EA">
      <w:pPr>
        <w:pStyle w:val="5"/>
        <w:rPr>
          <w:rFonts w:hint="default" w:ascii="Microsoft JhengHei" w:hAnsi="Microsoft JhengHei" w:eastAsia="宋体" w:cs="Microsoft JhengHei"/>
          <w:b/>
          <w:sz w:val="20"/>
          <w:lang w:val="en-US" w:eastAsia="zh-CN"/>
        </w:rPr>
      </w:pPr>
      <w:r>
        <w:rPr>
          <w:rFonts w:hint="eastAsia" w:ascii="Microsoft JhengHei" w:hAnsi="Microsoft JhengHei" w:cs="Microsoft JhengHei"/>
          <w:b/>
          <w:sz w:val="20"/>
          <w:lang w:val="en-US" w:eastAsia="zh-CN"/>
        </w:rPr>
        <w:t xml:space="preserve">                         Spanish</w:t>
      </w:r>
    </w:p>
    <w:p w14:paraId="635FFE82">
      <w:pPr>
        <w:pStyle w:val="5"/>
        <w:rPr>
          <w:rFonts w:hint="eastAsia" w:ascii="Microsoft JhengHei" w:hAnsi="Microsoft JhengHei" w:eastAsia="Microsoft JhengHei" w:cs="Microsoft JhengHei"/>
          <w:b/>
          <w:sz w:val="20"/>
        </w:rPr>
      </w:pPr>
    </w:p>
    <w:p w14:paraId="128E5C8B">
      <w:pPr>
        <w:pStyle w:val="5"/>
        <w:rPr>
          <w:rFonts w:hint="eastAsia" w:ascii="Microsoft JhengHei" w:hAnsi="Microsoft JhengHei" w:eastAsia="Microsoft JhengHei" w:cs="Microsoft JhengHei"/>
          <w:b/>
          <w:sz w:val="20"/>
        </w:rPr>
      </w:pPr>
    </w:p>
    <w:p w14:paraId="134D8A52">
      <w:pPr>
        <w:pStyle w:val="5"/>
        <w:rPr>
          <w:rFonts w:hint="eastAsia" w:ascii="Microsoft JhengHei" w:hAnsi="Microsoft JhengHei" w:eastAsia="Microsoft JhengHei" w:cs="Microsoft JhengHei"/>
          <w:b/>
          <w:sz w:val="20"/>
        </w:rPr>
      </w:pPr>
    </w:p>
    <w:p w14:paraId="29491749">
      <w:pPr>
        <w:pStyle w:val="5"/>
        <w:spacing w:before="8"/>
        <w:rPr>
          <w:rFonts w:hint="eastAsia" w:ascii="Microsoft JhengHei" w:hAnsi="Microsoft JhengHei" w:eastAsia="Microsoft JhengHei" w:cs="Microsoft JhengHei"/>
          <w:b/>
          <w:sz w:val="13"/>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54"/>
                    <a:stretch>
                      <a:fillRect/>
                    </a:stretch>
                  </pic:blipFill>
                  <pic:spPr>
                    <a:xfrm>
                      <a:off x="0" y="0"/>
                      <a:ext cx="1710055" cy="720090"/>
                    </a:xfrm>
                    <a:prstGeom prst="rect">
                      <a:avLst/>
                    </a:prstGeom>
                    <a:noFill/>
                    <a:ln>
                      <a:noFill/>
                    </a:ln>
                  </pic:spPr>
                </pic:pic>
              </a:graphicData>
            </a:graphic>
          </wp:inline>
        </w:drawing>
      </w:r>
    </w:p>
    <w:p w14:paraId="5B50A9B6">
      <w:pPr>
        <w:wordWrap w:val="0"/>
        <w:spacing w:before="0"/>
        <w:ind w:left="0" w:right="719" w:firstLine="0"/>
        <w:jc w:val="center"/>
        <w:rPr>
          <w:rFonts w:hint="eastAsia" w:ascii="Microsoft JhengHei" w:hAnsi="Microsoft JhengHei" w:eastAsia="宋体" w:cs="Microsoft JhengHei"/>
          <w:b/>
          <w:sz w:val="21"/>
          <w:lang w:eastAsia="zh-CN"/>
        </w:rPr>
      </w:pPr>
      <w:r>
        <w:rPr>
          <w:rFonts w:hint="eastAsia" w:ascii="Microsoft JhengHei" w:hAnsi="Microsoft JhengHei" w:eastAsia="Microsoft JhengHei" w:cs="Microsoft JhengHei"/>
          <w:b/>
          <w:sz w:val="21"/>
        </w:rPr>
        <w:t>Finland</w:t>
      </w:r>
      <w:r>
        <w:rPr>
          <w:rFonts w:hint="eastAsia" w:ascii="Microsoft JhengHei" w:hAnsi="Microsoft JhengHei" w:cs="Microsoft JhengHei"/>
          <w:b/>
          <w:sz w:val="21"/>
          <w:lang w:val="en-US" w:eastAsia="zh-CN"/>
        </w:rPr>
        <w:t xml:space="preserve"> </w:t>
      </w:r>
    </w:p>
    <w:p w14:paraId="2440FBFD">
      <w:pPr>
        <w:spacing w:before="12"/>
        <w:ind w:left="1168" w:right="0" w:firstLine="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rPr>
        <w:br w:type="column"/>
      </w:r>
    </w:p>
    <w:p w14:paraId="14E7B297">
      <w:pPr>
        <w:pStyle w:val="5"/>
        <w:rPr>
          <w:rFonts w:hint="eastAsia" w:ascii="Microsoft JhengHei" w:hAnsi="Microsoft JhengHei" w:eastAsia="Microsoft JhengHei" w:cs="Microsoft JhengHei"/>
          <w:b/>
          <w:sz w:val="20"/>
        </w:rPr>
      </w:pPr>
    </w:p>
    <w:p w14:paraId="098AA401">
      <w:pPr>
        <w:pStyle w:val="5"/>
        <w:rPr>
          <w:rFonts w:hint="eastAsia" w:ascii="Microsoft JhengHei" w:hAnsi="Microsoft JhengHei" w:eastAsia="Microsoft JhengHei" w:cs="Microsoft JhengHei"/>
          <w:b/>
          <w:sz w:val="20"/>
        </w:rPr>
      </w:pPr>
    </w:p>
    <w:p w14:paraId="6CEFCAA0">
      <w:pPr>
        <w:pStyle w:val="5"/>
        <w:rPr>
          <w:rFonts w:hint="eastAsia" w:ascii="Microsoft JhengHei" w:hAnsi="Microsoft JhengHei" w:eastAsia="Microsoft JhengHei" w:cs="Microsoft JhengHei"/>
          <w:b/>
          <w:sz w:val="20"/>
        </w:rPr>
      </w:pPr>
    </w:p>
    <w:p w14:paraId="0F29B98C">
      <w:pPr>
        <w:pStyle w:val="5"/>
        <w:spacing w:before="9"/>
        <w:rPr>
          <w:rFonts w:hint="eastAsia" w:ascii="Microsoft JhengHei" w:hAnsi="Microsoft JhengHei" w:eastAsia="Microsoft JhengHei" w:cs="Microsoft JhengHei"/>
          <w:b/>
          <w:sz w:val="13"/>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55"/>
                    <a:stretch>
                      <a:fillRect/>
                    </a:stretch>
                  </pic:blipFill>
                  <pic:spPr>
                    <a:xfrm>
                      <a:off x="0" y="0"/>
                      <a:ext cx="1710055" cy="720090"/>
                    </a:xfrm>
                    <a:prstGeom prst="rect">
                      <a:avLst/>
                    </a:prstGeom>
                    <a:noFill/>
                    <a:ln>
                      <a:noFill/>
                    </a:ln>
                  </pic:spPr>
                </pic:pic>
              </a:graphicData>
            </a:graphic>
          </wp:inline>
        </w:drawing>
      </w:r>
    </w:p>
    <w:p w14:paraId="48037BD1">
      <w:pPr>
        <w:spacing w:before="0"/>
        <w:ind w:left="1168" w:right="0" w:firstLine="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Türkiye</w:t>
      </w:r>
      <w:r>
        <w:rPr>
          <w:rFonts w:hint="eastAsia" w:ascii="Microsoft JhengHei" w:hAnsi="Microsoft JhengHei" w:cs="Microsoft JhengHei"/>
          <w:b/>
          <w:sz w:val="21"/>
          <w:lang w:val="en-US" w:eastAsia="zh-CN"/>
        </w:rPr>
        <w:t>-</w:t>
      </w:r>
      <w:r>
        <w:rPr>
          <w:rFonts w:hint="eastAsia" w:ascii="Microsoft JhengHei" w:hAnsi="Microsoft JhengHei" w:eastAsia="Microsoft JhengHei" w:cs="Microsoft JhengHei"/>
          <w:b/>
          <w:sz w:val="21"/>
        </w:rPr>
        <w:t xml:space="preserve"> F</w:t>
      </w:r>
    </w:p>
    <w:p w14:paraId="5725B64C">
      <w:pPr>
        <w:pStyle w:val="5"/>
        <w:rPr>
          <w:rFonts w:hint="eastAsia" w:ascii="Microsoft JhengHei" w:hAnsi="Microsoft JhengHei" w:eastAsia="Microsoft JhengHei" w:cs="Microsoft JhengHei"/>
          <w:b/>
          <w:sz w:val="20"/>
        </w:rPr>
      </w:pPr>
    </w:p>
    <w:p w14:paraId="1A41F5C6">
      <w:pPr>
        <w:pStyle w:val="5"/>
        <w:rPr>
          <w:rFonts w:hint="eastAsia" w:ascii="Microsoft JhengHei" w:hAnsi="Microsoft JhengHei" w:eastAsia="Microsoft JhengHei" w:cs="Microsoft JhengHei"/>
          <w:b/>
          <w:sz w:val="20"/>
        </w:rPr>
      </w:pPr>
    </w:p>
    <w:p w14:paraId="33B8BEA6">
      <w:pPr>
        <w:pStyle w:val="5"/>
        <w:rPr>
          <w:rFonts w:hint="eastAsia" w:ascii="Microsoft JhengHei" w:hAnsi="Microsoft JhengHei" w:eastAsia="Microsoft JhengHei" w:cs="Microsoft JhengHei"/>
          <w:b/>
          <w:sz w:val="20"/>
        </w:rPr>
      </w:pPr>
    </w:p>
    <w:p w14:paraId="7244E479">
      <w:pPr>
        <w:pStyle w:val="5"/>
        <w:rPr>
          <w:rFonts w:hint="eastAsia" w:ascii="Microsoft JhengHei" w:hAnsi="Microsoft JhengHei" w:eastAsia="Microsoft JhengHei" w:cs="Microsoft JhengHei"/>
          <w:b/>
          <w:sz w:val="20"/>
        </w:rPr>
      </w:pPr>
    </w:p>
    <w:p w14:paraId="5F495F6C">
      <w:pPr>
        <w:pStyle w:val="5"/>
        <w:rPr>
          <w:rFonts w:hint="eastAsia" w:ascii="Microsoft JhengHei" w:hAnsi="Microsoft JhengHei" w:eastAsia="Microsoft JhengHei" w:cs="Microsoft JhengHei"/>
          <w:b/>
          <w:sz w:val="20"/>
        </w:rPr>
      </w:pPr>
    </w:p>
    <w:p w14:paraId="631738B8">
      <w:pPr>
        <w:pStyle w:val="5"/>
        <w:rPr>
          <w:rFonts w:hint="eastAsia" w:ascii="Microsoft JhengHei" w:hAnsi="Microsoft JhengHei" w:eastAsia="Microsoft JhengHei" w:cs="Microsoft JhengHei"/>
          <w:b/>
          <w:sz w:val="20"/>
        </w:rPr>
      </w:pPr>
    </w:p>
    <w:p w14:paraId="3757BE7C">
      <w:pPr>
        <w:pStyle w:val="5"/>
        <w:rPr>
          <w:rFonts w:hint="eastAsia" w:ascii="Microsoft JhengHei" w:hAnsi="Microsoft JhengHei" w:eastAsia="Microsoft JhengHei" w:cs="Microsoft JhengHei"/>
          <w:b/>
          <w:sz w:val="20"/>
        </w:rPr>
      </w:pPr>
    </w:p>
    <w:p w14:paraId="5E363FB6">
      <w:pPr>
        <w:pStyle w:val="5"/>
        <w:rPr>
          <w:rFonts w:hint="eastAsia" w:ascii="Microsoft JhengHei" w:hAnsi="Microsoft JhengHei" w:eastAsia="Microsoft JhengHei" w:cs="Microsoft JhengHei"/>
          <w:b/>
          <w:sz w:val="20"/>
        </w:rPr>
      </w:pPr>
    </w:p>
    <w:p w14:paraId="4FF0BA6D">
      <w:pPr>
        <w:pStyle w:val="5"/>
        <w:rPr>
          <w:rFonts w:hint="eastAsia" w:ascii="Microsoft JhengHei" w:hAnsi="Microsoft JhengHei" w:eastAsia="Microsoft JhengHei" w:cs="Microsoft JhengHei"/>
          <w:b/>
          <w:sz w:val="20"/>
        </w:rPr>
      </w:pPr>
    </w:p>
    <w:p w14:paraId="59B6BC70">
      <w:pPr>
        <w:pStyle w:val="5"/>
        <w:rPr>
          <w:rFonts w:hint="eastAsia" w:ascii="Microsoft JhengHei" w:hAnsi="Microsoft JhengHei" w:eastAsia="Microsoft JhengHei" w:cs="Microsoft JhengHei"/>
          <w:b/>
          <w:sz w:val="20"/>
        </w:rPr>
      </w:pPr>
    </w:p>
    <w:p w14:paraId="1638D449">
      <w:pPr>
        <w:pStyle w:val="5"/>
        <w:spacing w:before="8"/>
        <w:rPr>
          <w:rFonts w:hint="eastAsia" w:ascii="Microsoft JhengHei" w:hAnsi="Microsoft JhengHei" w:eastAsia="Microsoft JhengHei" w:cs="Microsoft JhengHei"/>
          <w:sz w:val="21"/>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56"/>
                    <a:stretch>
                      <a:fillRect/>
                    </a:stretch>
                  </pic:blipFill>
                  <pic:spPr>
                    <a:xfrm>
                      <a:off x="0" y="0"/>
                      <a:ext cx="1710055" cy="720090"/>
                    </a:xfrm>
                    <a:prstGeom prst="rect">
                      <a:avLst/>
                    </a:prstGeom>
                    <a:noFill/>
                    <a:ln>
                      <a:noFill/>
                    </a:ln>
                  </pic:spPr>
                </pic:pic>
              </a:graphicData>
            </a:graphic>
          </wp:inline>
        </w:drawing>
      </w:r>
    </w:p>
    <w:p w14:paraId="04C972C8">
      <w:pPr>
        <w:spacing w:before="21"/>
        <w:ind w:left="733" w:right="883" w:firstLine="0"/>
        <w:jc w:val="center"/>
        <w:rPr>
          <w:rFonts w:hint="default" w:ascii="Microsoft JhengHei" w:hAnsi="Microsoft JhengHei" w:eastAsia="宋体" w:cs="Microsoft JhengHei"/>
          <w:sz w:val="21"/>
          <w:lang w:val="en-US" w:eastAsia="zh-CN"/>
        </w:rPr>
        <w:sectPr>
          <w:type w:val="continuous"/>
          <w:pgSz w:w="11910" w:h="16840"/>
          <w:pgMar w:top="1560" w:right="760" w:bottom="280" w:left="1020" w:header="720" w:footer="720" w:gutter="0"/>
          <w:cols w:equalWidth="0" w:num="2">
            <w:col w:w="3014" w:space="3286"/>
            <w:col w:w="3830"/>
          </w:cols>
        </w:sectPr>
      </w:pPr>
      <w:r>
        <w:rPr>
          <w:rFonts w:hint="eastAsia" w:ascii="Microsoft JhengHei" w:hAnsi="Microsoft JhengHei" w:cs="Microsoft JhengHei"/>
          <w:sz w:val="21"/>
          <w:lang w:val="en-US" w:eastAsia="zh-CN"/>
        </w:rPr>
        <w:t>Denmark</w:t>
      </w:r>
    </w:p>
    <w:p w14:paraId="1C6FAC3B">
      <w:pPr>
        <w:spacing w:after="0"/>
        <w:jc w:val="left"/>
        <w:rPr>
          <w:rFonts w:hint="eastAsia" w:ascii="Microsoft JhengHei" w:hAnsi="Microsoft JhengHei" w:cs="Microsoft JhengHei"/>
          <w:sz w:val="21"/>
          <w:lang w:val="en-US" w:eastAsia="zh-CN"/>
        </w:rPr>
      </w:pPr>
      <w:r>
        <w:rPr>
          <w:rFonts w:hint="eastAsia" w:ascii="Microsoft JhengHei" w:hAnsi="Microsoft JhengHei" w:cs="Microsoft JhengHei"/>
          <w:sz w:val="21"/>
          <w:lang w:val="en-US" w:eastAsia="zh-CN"/>
        </w:rPr>
        <w:t xml:space="preserve">  </w:t>
      </w:r>
    </w:p>
    <w:p w14:paraId="06E2E2ED">
      <w:pPr>
        <w:spacing w:after="0"/>
        <w:jc w:val="left"/>
        <w:rPr>
          <w:rFonts w:hint="eastAsia" w:ascii="Microsoft JhengHei" w:hAnsi="Microsoft JhengHei" w:cs="Microsoft JhengHei"/>
          <w:sz w:val="21"/>
          <w:lang w:val="en-US" w:eastAsia="zh-CN"/>
        </w:rPr>
      </w:pPr>
    </w:p>
    <w:p w14:paraId="1A25FC79">
      <w:pPr>
        <w:pStyle w:val="5"/>
        <w:ind w:left="6833"/>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rPr>
        <w:drawing>
          <wp:inline distT="0" distB="0" distL="114300" distR="114300">
            <wp:extent cx="1710055" cy="720090"/>
            <wp:effectExtent l="0" t="0" r="4445" b="381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57"/>
                    <a:stretch>
                      <a:fillRect/>
                    </a:stretch>
                  </pic:blipFill>
                  <pic:spPr>
                    <a:xfrm>
                      <a:off x="0" y="0"/>
                      <a:ext cx="1710055" cy="720090"/>
                    </a:xfrm>
                    <a:prstGeom prst="rect">
                      <a:avLst/>
                    </a:prstGeom>
                    <a:noFill/>
                    <a:ln>
                      <a:noFill/>
                    </a:ln>
                  </pic:spPr>
                </pic:pic>
              </a:graphicData>
            </a:graphic>
          </wp:inline>
        </w:drawing>
      </w:r>
    </w:p>
    <w:p w14:paraId="4E377950">
      <w:pPr>
        <w:pStyle w:val="5"/>
        <w:spacing w:before="5"/>
        <w:rPr>
          <w:rFonts w:hint="eastAsia" w:ascii="Microsoft JhengHei" w:hAnsi="Microsoft JhengHei" w:eastAsia="Microsoft JhengHei" w:cs="Microsoft JhengHei"/>
          <w:b/>
          <w:sz w:val="5"/>
        </w:rPr>
      </w:pPr>
    </w:p>
    <w:p w14:paraId="4F2AD436">
      <w:pPr>
        <w:spacing w:after="0"/>
        <w:rPr>
          <w:rFonts w:hint="eastAsia" w:ascii="Microsoft JhengHei" w:hAnsi="Microsoft JhengHei" w:eastAsia="Microsoft JhengHei" w:cs="Microsoft JhengHei"/>
          <w:sz w:val="5"/>
        </w:rPr>
        <w:sectPr>
          <w:headerReference r:id="rId11" w:type="default"/>
          <w:footerReference r:id="rId12" w:type="default"/>
          <w:pgSz w:w="11910" w:h="16840"/>
          <w:pgMar w:top="1360" w:right="760" w:bottom="1720" w:left="1020" w:header="662" w:footer="1531" w:gutter="0"/>
          <w:cols w:space="720" w:num="1"/>
        </w:sectPr>
      </w:pPr>
    </w:p>
    <w:p w14:paraId="74E15150">
      <w:pPr>
        <w:pStyle w:val="5"/>
        <w:rPr>
          <w:rFonts w:hint="eastAsia" w:ascii="Microsoft JhengHei" w:hAnsi="Microsoft JhengHei" w:eastAsia="Microsoft JhengHei" w:cs="Microsoft JhengHei"/>
          <w:b/>
          <w:sz w:val="20"/>
        </w:rPr>
      </w:pPr>
    </w:p>
    <w:p w14:paraId="580B90D2">
      <w:pPr>
        <w:pStyle w:val="5"/>
        <w:spacing w:before="7"/>
        <w:rPr>
          <w:rFonts w:hint="eastAsia" w:ascii="Microsoft JhengHei" w:hAnsi="Microsoft JhengHei" w:eastAsia="Microsoft JhengHei" w:cs="Microsoft JhengHei"/>
          <w:b/>
          <w:sz w:val="18"/>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52"/>
                    <a:stretch>
                      <a:fillRect/>
                    </a:stretch>
                  </pic:blipFill>
                  <pic:spPr>
                    <a:xfrm>
                      <a:off x="0" y="0"/>
                      <a:ext cx="1710055" cy="720090"/>
                    </a:xfrm>
                    <a:prstGeom prst="rect">
                      <a:avLst/>
                    </a:prstGeom>
                    <a:noFill/>
                    <a:ln>
                      <a:noFill/>
                    </a:ln>
                  </pic:spPr>
                </pic:pic>
              </a:graphicData>
            </a:graphic>
          </wp:inline>
        </w:drawing>
      </w:r>
    </w:p>
    <w:p w14:paraId="6BAF1F0E">
      <w:pPr>
        <w:spacing w:before="0"/>
        <w:ind w:left="0" w:right="154" w:firstLine="0"/>
        <w:jc w:val="center"/>
        <w:rPr>
          <w:rFonts w:hint="default" w:ascii="Microsoft JhengHei" w:hAnsi="Microsoft JhengHei" w:eastAsia="宋体" w:cs="Microsoft JhengHei"/>
          <w:b/>
          <w:sz w:val="21"/>
          <w:lang w:val="en-US" w:eastAsia="zh-CN"/>
        </w:rPr>
      </w:pPr>
      <w:r>
        <w:rPr>
          <w:rFonts w:hint="eastAsia" w:ascii="Microsoft JhengHei" w:hAnsi="Microsoft JhengHei" w:cs="Microsoft JhengHei"/>
          <w:b/>
          <w:sz w:val="21"/>
          <w:lang w:val="en-US" w:eastAsia="zh-CN"/>
        </w:rPr>
        <w:t>Spanish</w:t>
      </w:r>
    </w:p>
    <w:p w14:paraId="02089717">
      <w:pPr>
        <w:spacing w:before="12"/>
        <w:ind w:left="733" w:right="883" w:firstLine="0"/>
        <w:jc w:val="center"/>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rPr>
        <w:br w:type="column"/>
      </w:r>
      <w:r>
        <w:rPr>
          <w:rFonts w:hint="eastAsia" w:ascii="Microsoft JhengHei" w:hAnsi="Microsoft JhengHei" w:eastAsia="Microsoft JhengHei" w:cs="Microsoft JhengHei"/>
          <w:b/>
          <w:sz w:val="21"/>
        </w:rPr>
        <w:t>Sweden</w:t>
      </w:r>
    </w:p>
    <w:p w14:paraId="2443E38C">
      <w:pPr>
        <w:pStyle w:val="5"/>
        <w:rPr>
          <w:rFonts w:hint="eastAsia" w:ascii="Microsoft JhengHei" w:hAnsi="Microsoft JhengHei" w:eastAsia="Microsoft JhengHei" w:cs="Microsoft JhengHei"/>
          <w:b/>
          <w:sz w:val="20"/>
        </w:rPr>
      </w:pPr>
    </w:p>
    <w:p w14:paraId="492306BF">
      <w:pPr>
        <w:pStyle w:val="5"/>
        <w:rPr>
          <w:rFonts w:hint="eastAsia" w:ascii="Microsoft JhengHei" w:hAnsi="Microsoft JhengHei" w:eastAsia="Microsoft JhengHei" w:cs="Microsoft JhengHei"/>
          <w:b/>
          <w:sz w:val="20"/>
        </w:rPr>
      </w:pPr>
    </w:p>
    <w:p w14:paraId="33E01CA1">
      <w:pPr>
        <w:pStyle w:val="5"/>
        <w:rPr>
          <w:rFonts w:hint="eastAsia" w:ascii="Microsoft JhengHei" w:hAnsi="Microsoft JhengHei" w:eastAsia="Microsoft JhengHei" w:cs="Microsoft JhengHei"/>
          <w:b/>
          <w:sz w:val="20"/>
        </w:rPr>
      </w:pPr>
    </w:p>
    <w:p w14:paraId="71DD9E2A">
      <w:pPr>
        <w:pStyle w:val="5"/>
        <w:rPr>
          <w:rFonts w:hint="eastAsia" w:ascii="Microsoft JhengHei" w:hAnsi="Microsoft JhengHei" w:eastAsia="Microsoft JhengHei" w:cs="Microsoft JhengHei"/>
          <w:b/>
          <w:sz w:val="20"/>
        </w:rPr>
      </w:pPr>
    </w:p>
    <w:p w14:paraId="7CA5CB91">
      <w:pPr>
        <w:pStyle w:val="5"/>
        <w:rPr>
          <w:rFonts w:hint="eastAsia" w:ascii="Microsoft JhengHei" w:hAnsi="Microsoft JhengHei" w:eastAsia="Microsoft JhengHei" w:cs="Microsoft JhengHei"/>
          <w:b/>
          <w:sz w:val="20"/>
        </w:rPr>
      </w:pPr>
    </w:p>
    <w:p w14:paraId="52201AF9">
      <w:pPr>
        <w:pStyle w:val="5"/>
        <w:rPr>
          <w:rFonts w:hint="eastAsia" w:ascii="Microsoft JhengHei" w:hAnsi="Microsoft JhengHei" w:eastAsia="Microsoft JhengHei" w:cs="Microsoft JhengHei"/>
          <w:b/>
          <w:sz w:val="20"/>
        </w:rPr>
      </w:pPr>
    </w:p>
    <w:p w14:paraId="37C6433E">
      <w:pPr>
        <w:pStyle w:val="5"/>
        <w:spacing w:before="1"/>
        <w:rPr>
          <w:rFonts w:hint="eastAsia" w:ascii="Microsoft JhengHei" w:hAnsi="Microsoft JhengHei" w:eastAsia="Microsoft JhengHei" w:cs="Microsoft JhengHei"/>
          <w:b/>
          <w:sz w:val="19"/>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58"/>
                    <a:stretch>
                      <a:fillRect/>
                    </a:stretch>
                  </pic:blipFill>
                  <pic:spPr>
                    <a:xfrm>
                      <a:off x="0" y="0"/>
                      <a:ext cx="1710055" cy="720090"/>
                    </a:xfrm>
                    <a:prstGeom prst="rect">
                      <a:avLst/>
                    </a:prstGeom>
                    <a:noFill/>
                    <a:ln>
                      <a:noFill/>
                    </a:ln>
                  </pic:spPr>
                </pic:pic>
              </a:graphicData>
            </a:graphic>
          </wp:inline>
        </w:drawing>
      </w:r>
    </w:p>
    <w:p w14:paraId="4F966E7F">
      <w:pPr>
        <w:spacing w:before="81"/>
        <w:ind w:left="1049" w:right="1411" w:firstLine="0"/>
        <w:jc w:val="center"/>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lang w:val="en-US" w:eastAsia="zh-CN"/>
        </w:rPr>
        <w:t xml:space="preserve">  </w:t>
      </w:r>
      <w:r>
        <w:rPr>
          <w:rFonts w:hint="eastAsia" w:ascii="Microsoft JhengHei" w:hAnsi="Microsoft JhengHei" w:eastAsia="Microsoft JhengHei" w:cs="Microsoft JhengHei"/>
          <w:b/>
          <w:sz w:val="21"/>
        </w:rPr>
        <w:t>Russia</w:t>
      </w:r>
    </w:p>
    <w:p w14:paraId="2C545646">
      <w:pPr>
        <w:spacing w:after="0"/>
        <w:jc w:val="center"/>
        <w:rPr>
          <w:rFonts w:hint="eastAsia" w:ascii="Microsoft JhengHei" w:hAnsi="Microsoft JhengHei" w:eastAsia="Microsoft JhengHei" w:cs="Microsoft JhengHei"/>
          <w:sz w:val="21"/>
        </w:rPr>
        <w:sectPr>
          <w:type w:val="continuous"/>
          <w:pgSz w:w="11910" w:h="16840"/>
          <w:pgMar w:top="1560" w:right="760" w:bottom="280" w:left="1020" w:header="720" w:footer="720" w:gutter="0"/>
          <w:cols w:equalWidth="0" w:num="2">
            <w:col w:w="3014" w:space="3286"/>
            <w:col w:w="3830"/>
          </w:cols>
        </w:sectPr>
      </w:pPr>
    </w:p>
    <w:p w14:paraId="2923F81B">
      <w:pPr>
        <w:pStyle w:val="5"/>
        <w:rPr>
          <w:rFonts w:hint="eastAsia" w:ascii="Microsoft JhengHei" w:hAnsi="Microsoft JhengHei" w:eastAsia="Microsoft JhengHei" w:cs="Microsoft JhengHei"/>
          <w:b/>
          <w:sz w:val="20"/>
        </w:rPr>
      </w:pPr>
    </w:p>
    <w:p w14:paraId="64303432">
      <w:pPr>
        <w:pStyle w:val="5"/>
        <w:rPr>
          <w:rFonts w:hint="eastAsia" w:ascii="Microsoft JhengHei" w:hAnsi="Microsoft JhengHei" w:eastAsia="Microsoft JhengHei" w:cs="Microsoft JhengHei"/>
          <w:b/>
          <w:sz w:val="20"/>
        </w:rPr>
      </w:pPr>
    </w:p>
    <w:p w14:paraId="21A614F4">
      <w:pPr>
        <w:spacing w:after="0"/>
        <w:jc w:val="left"/>
        <w:rPr>
          <w:rFonts w:hint="eastAsia" w:ascii="Microsoft JhengHei" w:hAnsi="Microsoft JhengHei" w:eastAsia="Microsoft JhengHei" w:cs="Microsoft JhengHei"/>
          <w:sz w:val="21"/>
        </w:rPr>
        <w:sectPr>
          <w:type w:val="continuous"/>
          <w:pgSz w:w="11910" w:h="16840"/>
          <w:pgMar w:top="1560" w:right="760" w:bottom="280" w:left="1020" w:header="720" w:footer="720" w:gutter="0"/>
          <w:cols w:space="720" w:num="1"/>
        </w:sectPr>
      </w:pPr>
      <w:r>
        <w:rPr>
          <w:rFonts w:hint="eastAsia" w:ascii="Microsoft JhengHei" w:hAnsi="Microsoft JhengHei" w:eastAsia="Microsoft JhengHei" w:cs="Microsoft JhengHei"/>
          <w:sz w:val="21"/>
        </w:rPr>
        <mc:AlternateContent>
          <mc:Choice Requires="wps">
            <w:drawing>
              <wp:anchor distT="0" distB="0" distL="114300" distR="114300" simplePos="0" relativeHeight="251691008" behindDoc="0" locked="0" layoutInCell="1" allowOverlap="1">
                <wp:simplePos x="0" y="0"/>
                <wp:positionH relativeFrom="column">
                  <wp:posOffset>26035</wp:posOffset>
                </wp:positionH>
                <wp:positionV relativeFrom="paragraph">
                  <wp:posOffset>3811270</wp:posOffset>
                </wp:positionV>
                <wp:extent cx="2368550" cy="1314450"/>
                <wp:effectExtent l="12700" t="12700" r="19050" b="25400"/>
                <wp:wrapNone/>
                <wp:docPr id="40" name="矩形 40"/>
                <wp:cNvGraphicFramePr/>
                <a:graphic xmlns:a="http://schemas.openxmlformats.org/drawingml/2006/main">
                  <a:graphicData uri="http://schemas.microsoft.com/office/word/2010/wordprocessingShape">
                    <wps:wsp>
                      <wps:cNvSpPr/>
                      <wps:spPr>
                        <a:xfrm>
                          <a:off x="0" y="0"/>
                          <a:ext cx="2368550" cy="13144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pt;margin-top:300.1pt;height:103.5pt;width:186.5pt;z-index:251691008;v-text-anchor:middle;mso-width-relative:page;mso-height-relative:page;" fillcolor="#FFFFFF [3212]" filled="t" stroked="t" coordsize="21600,21600" o:gfxdata="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N&#10;JFjl2QAAAAkBAAAPAAAAAAAAAAEAIAAAACIAAABkcnMvZG93bnJldi54bWxQSwECFAAUAAAACACH&#10;TuJASihHBVwCAADgBAAADgAAAAAAAAABACAAAAAoAQAAZHJzL2Uyb0RvYy54bWxQSwUGAAAAAAYA&#10;BgBZAQAA9gUAAAAA&#10;">
                <v:fill on="t" focussize="0,0"/>
                <v:stroke weight="2pt" color="#FFFFFF [3212]" joinstyle="round"/>
                <v:imagedata o:title=""/>
                <o:lock v:ext="edit" aspectratio="f"/>
              </v:rect>
            </w:pict>
          </mc:Fallback>
        </mc:AlternateContent>
      </w:r>
    </w:p>
    <w:p w14:paraId="55EEA0B3">
      <w:pPr>
        <w:pStyle w:val="5"/>
        <w:spacing w:before="12"/>
        <w:rPr>
          <w:rFonts w:hint="eastAsia" w:ascii="Microsoft JhengHei" w:hAnsi="Microsoft JhengHei" w:eastAsia="Microsoft JhengHei" w:cs="Microsoft JhengHei"/>
          <w:b/>
          <w:sz w:val="15"/>
        </w:rPr>
      </w:pPr>
      <w:bookmarkStart w:id="50" w:name="_bookmark35"/>
      <w:bookmarkEnd w:id="50"/>
      <w:bookmarkStart w:id="51" w:name="3.3.6 虚拟键盘输入字符"/>
      <w:bookmarkEnd w:id="51"/>
    </w:p>
    <w:p w14:paraId="5DDB597B">
      <w:pPr>
        <w:pStyle w:val="3"/>
        <w:numPr>
          <w:ilvl w:val="1"/>
          <w:numId w:val="1"/>
        </w:numPr>
        <w:tabs>
          <w:tab w:val="left" w:pos="692"/>
        </w:tabs>
        <w:spacing w:before="91" w:after="0" w:line="240" w:lineRule="auto"/>
        <w:ind w:left="691" w:right="0" w:hanging="579"/>
        <w:jc w:val="left"/>
        <w:outlineLvl w:val="1"/>
        <w:rPr>
          <w:rFonts w:hint="eastAsia" w:ascii="Microsoft JhengHei" w:hAnsi="Microsoft JhengHei" w:eastAsia="Microsoft JhengHei" w:cs="Microsoft JhengHei"/>
        </w:rPr>
      </w:pPr>
      <w:bookmarkStart w:id="52" w:name="_bookmark36"/>
      <w:bookmarkEnd w:id="52"/>
      <w:bookmarkStart w:id="53" w:name="3.4 USB HID-POS"/>
      <w:bookmarkEnd w:id="53"/>
      <w:bookmarkStart w:id="54" w:name="_Toc29960"/>
      <w:r>
        <w:rPr>
          <w:rFonts w:hint="eastAsia" w:ascii="Microsoft JhengHei" w:hAnsi="Microsoft JhengHei" w:eastAsia="Microsoft JhengHei" w:cs="Microsoft JhengHei"/>
        </w:rPr>
        <w:t>USB</w:t>
      </w:r>
      <w:r>
        <w:rPr>
          <w:rFonts w:hint="eastAsia" w:ascii="Microsoft JhengHei" w:hAnsi="Microsoft JhengHei" w:eastAsia="Microsoft JhengHei" w:cs="Microsoft JhengHei"/>
          <w:spacing w:val="-5"/>
        </w:rPr>
        <w:t xml:space="preserve"> </w:t>
      </w:r>
      <w:r>
        <w:rPr>
          <w:rFonts w:hint="eastAsia" w:ascii="Microsoft JhengHei" w:hAnsi="Microsoft JhengHei" w:eastAsia="Microsoft JhengHei" w:cs="Microsoft JhengHei"/>
        </w:rPr>
        <w:t>HID-POS</w:t>
      </w:r>
      <w:bookmarkEnd w:id="54"/>
    </w:p>
    <w:p w14:paraId="39F2132E">
      <w:pPr>
        <w:pStyle w:val="5"/>
        <w:spacing w:before="8"/>
        <w:rPr>
          <w:rFonts w:hint="eastAsia" w:ascii="Microsoft JhengHei" w:hAnsi="Microsoft JhengHei" w:eastAsia="Microsoft JhengHei" w:cs="Microsoft JhengHei"/>
          <w:b/>
          <w:sz w:val="38"/>
        </w:rPr>
      </w:pPr>
    </w:p>
    <w:p w14:paraId="4DCF5F93">
      <w:pPr>
        <w:pStyle w:val="4"/>
        <w:numPr>
          <w:ilvl w:val="2"/>
          <w:numId w:val="1"/>
        </w:numPr>
        <w:tabs>
          <w:tab w:val="left" w:pos="834"/>
        </w:tabs>
        <w:spacing w:before="1" w:after="0" w:line="240" w:lineRule="auto"/>
        <w:ind w:left="833" w:right="0" w:hanging="721"/>
        <w:jc w:val="left"/>
        <w:outlineLvl w:val="2"/>
        <w:rPr>
          <w:rFonts w:hint="eastAsia" w:ascii="Microsoft JhengHei" w:hAnsi="Microsoft JhengHei" w:eastAsia="Microsoft JhengHei" w:cs="Microsoft JhengHei"/>
        </w:rPr>
      </w:pPr>
      <w:bookmarkStart w:id="55" w:name="_bookmark37"/>
      <w:bookmarkEnd w:id="55"/>
      <w:bookmarkStart w:id="56" w:name="3.4.1 HID-POS设备类"/>
      <w:bookmarkEnd w:id="56"/>
      <w:r>
        <w:rPr>
          <w:rFonts w:hint="eastAsia" w:ascii="Microsoft JhengHei" w:hAnsi="Microsoft JhengHei" w:eastAsia="Microsoft JhengHei" w:cs="Microsoft JhengHei"/>
        </w:rPr>
        <w:t>HID-POS</w:t>
      </w:r>
      <w:r>
        <w:rPr>
          <w:rFonts w:hint="eastAsia" w:ascii="Microsoft JhengHei" w:hAnsi="Microsoft JhengHei" w:eastAsia="Microsoft JhengHei" w:cs="Microsoft JhengHei"/>
          <w:spacing w:val="-8"/>
        </w:rPr>
        <w:t xml:space="preserve"> </w:t>
      </w:r>
      <w:r>
        <w:rPr>
          <w:rFonts w:hint="eastAsia" w:ascii="Microsoft JhengHei" w:hAnsi="Microsoft JhengHei" w:eastAsia="宋体" w:cs="Microsoft JhengHei"/>
          <w:spacing w:val="-8"/>
          <w:lang w:val="en-US" w:eastAsia="zh-CN"/>
        </w:rPr>
        <w:t>equipment</w:t>
      </w:r>
    </w:p>
    <w:p w14:paraId="06CB83E3">
      <w:pPr>
        <w:pStyle w:val="5"/>
        <w:spacing w:before="11"/>
        <w:rPr>
          <w:rFonts w:hint="eastAsia" w:ascii="Microsoft JhengHei" w:hAnsi="Microsoft JhengHei" w:eastAsia="Microsoft JhengHei" w:cs="Microsoft JhengHei"/>
          <w:b/>
        </w:rPr>
      </w:pPr>
    </w:p>
    <w:p w14:paraId="2545C6F1">
      <w:pPr>
        <w:pStyle w:val="5"/>
        <w:ind w:left="533"/>
        <w:rPr>
          <w:rFonts w:hint="eastAsia" w:ascii="Microsoft JhengHei" w:hAnsi="Microsoft JhengHei" w:eastAsia="宋体" w:cs="Microsoft JhengHei"/>
          <w:lang w:eastAsia="zh-CN"/>
        </w:rPr>
      </w:pPr>
      <w:r>
        <w:rPr>
          <w:rFonts w:hint="eastAsia" w:ascii="Microsoft JhengHei" w:hAnsi="Microsoft JhengHei" w:eastAsia="Microsoft JhengHei" w:cs="Microsoft JhengHei"/>
          <w:spacing w:val="10"/>
        </w:rPr>
        <w:t>When the device is used as a HID device, you can scan the following setup code to select the HID-POS device mode.</w:t>
      </w:r>
      <w:r>
        <w:rPr>
          <w:rFonts w:hint="eastAsia" w:ascii="Microsoft JhengHei" w:hAnsi="Microsoft JhengHei" w:cs="Microsoft JhengHei"/>
          <w:lang w:val="en-US" w:eastAsia="zh-CN"/>
        </w:rPr>
        <w:t xml:space="preserve"> </w:t>
      </w:r>
    </w:p>
    <w:p w14:paraId="5412C561">
      <w:pPr>
        <w:pStyle w:val="5"/>
        <w:rPr>
          <w:rFonts w:hint="eastAsia" w:ascii="Microsoft JhengHei" w:hAnsi="Microsoft JhengHei" w:eastAsia="Microsoft JhengHei" w:cs="Microsoft JhengHei"/>
          <w:sz w:val="20"/>
        </w:rPr>
      </w:pPr>
    </w:p>
    <w:p w14:paraId="2AEDE482">
      <w:pPr>
        <w:pStyle w:val="5"/>
        <w:rPr>
          <w:rFonts w:hint="eastAsia" w:ascii="Microsoft JhengHei" w:hAnsi="Microsoft JhengHei" w:eastAsia="Microsoft JhengHei" w:cs="Microsoft JhengHei"/>
          <w:sz w:val="16"/>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22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72"/>
                    <pic:cNvPicPr>
                      <a:picLocks noChangeAspect="1"/>
                    </pic:cNvPicPr>
                  </pic:nvPicPr>
                  <pic:blipFill>
                    <a:blip r:embed="rId59"/>
                    <a:stretch>
                      <a:fillRect/>
                    </a:stretch>
                  </pic:blipFill>
                  <pic:spPr>
                    <a:xfrm>
                      <a:off x="0" y="0"/>
                      <a:ext cx="1710055" cy="720090"/>
                    </a:xfrm>
                    <a:prstGeom prst="rect">
                      <a:avLst/>
                    </a:prstGeom>
                    <a:noFill/>
                    <a:ln>
                      <a:noFill/>
                    </a:ln>
                  </pic:spPr>
                </pic:pic>
              </a:graphicData>
            </a:graphic>
          </wp:inline>
        </w:drawing>
      </w:r>
    </w:p>
    <w:p w14:paraId="0C634FB9">
      <w:pPr>
        <w:spacing w:before="131"/>
        <w:ind w:left="512" w:right="708" w:firstLine="1891" w:firstLineChars="900"/>
        <w:jc w:val="both"/>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HID-POS</w:t>
      </w:r>
    </w:p>
    <w:p w14:paraId="4A18A801">
      <w:pPr>
        <w:spacing w:after="0"/>
        <w:jc w:val="center"/>
        <w:rPr>
          <w:rFonts w:hint="eastAsia" w:ascii="Microsoft JhengHei" w:hAnsi="Microsoft JhengHei" w:eastAsia="Microsoft JhengHei" w:cs="Microsoft JhengHei"/>
          <w:sz w:val="21"/>
        </w:rPr>
        <w:sectPr>
          <w:headerReference r:id="rId13" w:type="default"/>
          <w:footerReference r:id="rId14" w:type="default"/>
          <w:pgSz w:w="11910" w:h="16840"/>
          <w:pgMar w:top="1360" w:right="760" w:bottom="1220" w:left="1020" w:header="662" w:footer="1021" w:gutter="0"/>
          <w:cols w:space="720" w:num="1"/>
        </w:sectPr>
      </w:pPr>
    </w:p>
    <w:p w14:paraId="49492FE2">
      <w:pPr>
        <w:pStyle w:val="5"/>
        <w:spacing w:before="2"/>
        <w:rPr>
          <w:rFonts w:hint="eastAsia" w:ascii="Microsoft JhengHei" w:hAnsi="Microsoft JhengHei" w:eastAsia="Microsoft JhengHei" w:cs="Microsoft JhengHei"/>
          <w:b/>
          <w:sz w:val="9"/>
        </w:rPr>
      </w:pPr>
    </w:p>
    <w:p w14:paraId="52C9A983">
      <w:pPr>
        <w:pStyle w:val="5"/>
        <w:spacing w:before="9"/>
        <w:rPr>
          <w:rFonts w:hint="eastAsia" w:ascii="Microsoft JhengHei" w:hAnsi="Microsoft JhengHei" w:eastAsia="Microsoft JhengHei" w:cs="Microsoft JhengHei"/>
          <w:b/>
          <w:sz w:val="15"/>
        </w:rPr>
      </w:pPr>
      <w:bookmarkStart w:id="57" w:name="3.4.2 HID-POS与HID-KBW同时输出"/>
      <w:bookmarkEnd w:id="57"/>
      <w:bookmarkStart w:id="58" w:name="_bookmark38"/>
      <w:bookmarkEnd w:id="58"/>
    </w:p>
    <w:p w14:paraId="75880D98">
      <w:pPr>
        <w:pStyle w:val="3"/>
        <w:numPr>
          <w:ilvl w:val="1"/>
          <w:numId w:val="1"/>
        </w:numPr>
        <w:tabs>
          <w:tab w:val="left" w:pos="692"/>
        </w:tabs>
        <w:spacing w:before="0" w:after="0" w:line="497" w:lineRule="exact"/>
        <w:ind w:left="691" w:right="0" w:hanging="579"/>
        <w:jc w:val="left"/>
        <w:outlineLvl w:val="1"/>
        <w:rPr>
          <w:rFonts w:hint="eastAsia" w:ascii="Microsoft JhengHei" w:hAnsi="Microsoft JhengHei" w:eastAsia="Microsoft JhengHei" w:cs="Microsoft JhengHei"/>
        </w:rPr>
      </w:pPr>
      <w:bookmarkStart w:id="59" w:name="3.5 USB虚拟串口"/>
      <w:bookmarkEnd w:id="59"/>
      <w:bookmarkStart w:id="60" w:name="_bookmark39"/>
      <w:bookmarkEnd w:id="60"/>
      <w:bookmarkStart w:id="61" w:name="_Toc26827"/>
      <w:r>
        <w:rPr>
          <w:rFonts w:hint="eastAsia" w:ascii="Microsoft JhengHei" w:hAnsi="Microsoft JhengHei" w:eastAsia="Microsoft JhengHei" w:cs="Microsoft JhengHei"/>
        </w:rPr>
        <w:t>USB</w:t>
      </w:r>
      <w:r>
        <w:rPr>
          <w:rFonts w:hint="eastAsia" w:ascii="Microsoft JhengHei" w:hAnsi="Microsoft JhengHei" w:eastAsia="Microsoft JhengHei" w:cs="Microsoft JhengHei"/>
          <w:spacing w:val="-6"/>
        </w:rPr>
        <w:t xml:space="preserve"> </w:t>
      </w:r>
      <w:bookmarkEnd w:id="61"/>
      <w:r>
        <w:rPr>
          <w:rFonts w:hint="eastAsia" w:ascii="Microsoft JhengHei" w:hAnsi="Microsoft JhengHei" w:eastAsia="宋体" w:cs="Microsoft JhengHei"/>
          <w:spacing w:val="-6"/>
          <w:lang w:val="en-US" w:eastAsia="zh-CN"/>
        </w:rPr>
        <w:t>-COM</w:t>
      </w:r>
    </w:p>
    <w:p w14:paraId="0996FC13">
      <w:pPr>
        <w:pStyle w:val="5"/>
        <w:spacing w:before="1"/>
        <w:rPr>
          <w:rFonts w:hint="eastAsia" w:ascii="Microsoft JhengHei" w:hAnsi="Microsoft JhengHei" w:eastAsia="Microsoft JhengHei" w:cs="Microsoft JhengHei"/>
          <w:b/>
          <w:sz w:val="22"/>
        </w:rPr>
      </w:pPr>
    </w:p>
    <w:p w14:paraId="31993B36">
      <w:pPr>
        <w:pStyle w:val="5"/>
        <w:ind w:left="533"/>
        <w:rPr>
          <w:rFonts w:hint="eastAsia" w:ascii="Microsoft JhengHei" w:hAnsi="Microsoft JhengHei" w:eastAsia="宋体" w:cs="Microsoft JhengHei"/>
          <w:lang w:val="en-US" w:eastAsia="zh-CN"/>
        </w:rPr>
      </w:pPr>
      <w:r>
        <w:rPr>
          <w:rFonts w:hint="eastAsia" w:ascii="Microsoft JhengHei" w:hAnsi="Microsoft JhengHei" w:eastAsia="Microsoft JhengHei" w:cs="Microsoft JhengHei"/>
          <w:spacing w:val="1"/>
        </w:rPr>
        <w:t>When the scanning engine is connected to the host computer via a USB cable, you can configure the scanning engine to virtual serial port output mode by scanning the following setup code</w:t>
      </w:r>
    </w:p>
    <w:p w14:paraId="6E7B487B">
      <w:pPr>
        <w:pStyle w:val="5"/>
        <w:rPr>
          <w:rFonts w:hint="eastAsia" w:ascii="Microsoft JhengHei" w:hAnsi="Microsoft JhengHei" w:eastAsia="Microsoft JhengHei" w:cs="Microsoft JhengHei"/>
          <w:sz w:val="20"/>
        </w:rPr>
      </w:pPr>
    </w:p>
    <w:p w14:paraId="3038BC67">
      <w:pPr>
        <w:pStyle w:val="5"/>
        <w:spacing w:before="2"/>
        <w:rPr>
          <w:rFonts w:hint="eastAsia" w:ascii="Microsoft JhengHei" w:hAnsi="Microsoft JhengHei" w:eastAsia="Microsoft JhengHei" w:cs="Microsoft JhengHei"/>
          <w:sz w:val="16"/>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60"/>
                    <a:stretch>
                      <a:fillRect/>
                    </a:stretch>
                  </pic:blipFill>
                  <pic:spPr>
                    <a:xfrm>
                      <a:off x="0" y="0"/>
                      <a:ext cx="1710055" cy="720090"/>
                    </a:xfrm>
                    <a:prstGeom prst="rect">
                      <a:avLst/>
                    </a:prstGeom>
                    <a:noFill/>
                    <a:ln>
                      <a:noFill/>
                    </a:ln>
                  </pic:spPr>
                </pic:pic>
              </a:graphicData>
            </a:graphic>
          </wp:inline>
        </w:drawing>
      </w:r>
    </w:p>
    <w:p w14:paraId="0FBD4D4C">
      <w:pPr>
        <w:pStyle w:val="5"/>
        <w:spacing w:before="2"/>
        <w:rPr>
          <w:rFonts w:hint="eastAsia" w:ascii="Microsoft JhengHei" w:hAnsi="Microsoft JhengHei" w:eastAsia="Microsoft JhengHei" w:cs="Microsoft JhengHei"/>
          <w:b/>
          <w:sz w:val="21"/>
          <w:lang w:val="en-US" w:eastAsia="zh-CN"/>
        </w:rPr>
      </w:pPr>
      <w:r>
        <w:rPr>
          <w:rFonts w:hint="eastAsia" w:ascii="Microsoft JhengHei" w:hAnsi="Microsoft JhengHei" w:eastAsia="Microsoft JhengHei" w:cs="Microsoft JhengHei"/>
          <w:b/>
          <w:sz w:val="21"/>
          <w:lang w:val="en-US" w:eastAsia="zh-CN"/>
        </w:rPr>
        <w:t xml:space="preserve">                                                   USB-COM</w:t>
      </w:r>
    </w:p>
    <w:p w14:paraId="2B189E7C">
      <w:pPr>
        <w:pStyle w:val="5"/>
        <w:spacing w:before="2"/>
        <w:rPr>
          <w:rFonts w:hint="eastAsia" w:ascii="Microsoft JhengHei" w:hAnsi="Microsoft JhengHei" w:eastAsia="Microsoft JhengHei" w:cs="Microsoft JhengHei"/>
          <w:b/>
          <w:sz w:val="21"/>
          <w:lang w:val="en-US" w:eastAsia="zh-CN"/>
        </w:rPr>
      </w:pPr>
    </w:p>
    <w:p w14:paraId="1416D198">
      <w:pPr>
        <w:pStyle w:val="2"/>
        <w:numPr>
          <w:ilvl w:val="0"/>
          <w:numId w:val="1"/>
        </w:numPr>
        <w:tabs>
          <w:tab w:val="left" w:pos="533"/>
          <w:tab w:val="left" w:pos="534"/>
        </w:tabs>
        <w:spacing w:before="0" w:after="0" w:line="552" w:lineRule="exact"/>
        <w:ind w:left="533" w:right="0" w:hanging="421"/>
        <w:jc w:val="left"/>
        <w:outlineLvl w:val="0"/>
        <w:rPr>
          <w:rFonts w:hint="eastAsia" w:ascii="Microsoft JhengHei" w:hAnsi="Microsoft JhengHei" w:eastAsia="Microsoft JhengHei" w:cs="Microsoft JhengHei"/>
        </w:rPr>
      </w:pPr>
      <w:bookmarkStart w:id="62" w:name="_bookmark40"/>
      <w:bookmarkEnd w:id="62"/>
      <w:bookmarkStart w:id="63" w:name="4 识读模式"/>
      <w:bookmarkEnd w:id="63"/>
      <w:r>
        <w:rPr>
          <w:rFonts w:hint="eastAsia" w:eastAsia="宋体" w:cs="Microsoft JhengHei"/>
          <w:lang w:val="en-US" w:eastAsia="zh-CN"/>
        </w:rPr>
        <w:t>Scanning mode</w:t>
      </w:r>
    </w:p>
    <w:p w14:paraId="3592500D">
      <w:pPr>
        <w:pStyle w:val="5"/>
        <w:spacing w:before="1"/>
        <w:rPr>
          <w:rFonts w:hint="eastAsia" w:ascii="Microsoft JhengHei" w:hAnsi="Microsoft JhengHei" w:eastAsia="Microsoft JhengHei" w:cs="Microsoft JhengHei"/>
          <w:b/>
          <w:sz w:val="28"/>
        </w:rPr>
      </w:pPr>
    </w:p>
    <w:p w14:paraId="171F35C7">
      <w:pPr>
        <w:pStyle w:val="3"/>
        <w:numPr>
          <w:ilvl w:val="1"/>
          <w:numId w:val="1"/>
        </w:numPr>
        <w:tabs>
          <w:tab w:val="left" w:pos="692"/>
        </w:tabs>
        <w:spacing w:before="0" w:after="0" w:line="240" w:lineRule="auto"/>
        <w:ind w:left="691" w:right="0" w:hanging="579"/>
        <w:jc w:val="left"/>
        <w:outlineLvl w:val="1"/>
        <w:rPr>
          <w:rFonts w:hint="eastAsia" w:ascii="Microsoft JhengHei" w:hAnsi="Microsoft JhengHei" w:eastAsia="Microsoft JhengHei" w:cs="Microsoft JhengHei"/>
        </w:rPr>
      </w:pPr>
      <w:bookmarkStart w:id="64" w:name="4.1 手动模式"/>
      <w:bookmarkEnd w:id="64"/>
      <w:bookmarkStart w:id="65" w:name="_bookmark41"/>
      <w:bookmarkEnd w:id="65"/>
      <w:r>
        <w:rPr>
          <w:rFonts w:hint="eastAsia" w:ascii="Microsoft JhengHei" w:hAnsi="Microsoft JhengHei" w:eastAsia="宋体" w:cs="Microsoft JhengHei"/>
          <w:lang w:val="en-US" w:eastAsia="zh-CN"/>
        </w:rPr>
        <w:t>Manual mode</w:t>
      </w:r>
    </w:p>
    <w:p w14:paraId="4A149F1C">
      <w:pPr>
        <w:pStyle w:val="5"/>
        <w:spacing w:before="14"/>
        <w:rPr>
          <w:rFonts w:hint="eastAsia" w:ascii="Microsoft JhengHei" w:hAnsi="Microsoft JhengHei" w:eastAsia="Microsoft JhengHei" w:cs="Microsoft JhengHei"/>
          <w:b/>
          <w:sz w:val="19"/>
        </w:rPr>
      </w:pPr>
    </w:p>
    <w:p w14:paraId="1505F673">
      <w:pPr>
        <w:pStyle w:val="4"/>
        <w:numPr>
          <w:ilvl w:val="2"/>
          <w:numId w:val="1"/>
        </w:numPr>
        <w:tabs>
          <w:tab w:val="left" w:pos="834"/>
        </w:tabs>
        <w:spacing w:before="0" w:after="0" w:line="240" w:lineRule="auto"/>
        <w:ind w:left="833" w:right="0" w:hanging="721"/>
        <w:jc w:val="left"/>
        <w:outlineLvl w:val="2"/>
        <w:rPr>
          <w:rFonts w:hint="eastAsia" w:ascii="Microsoft JhengHei" w:hAnsi="Microsoft JhengHei" w:eastAsia="Microsoft JhengHei" w:cs="Microsoft JhengHei"/>
        </w:rPr>
      </w:pPr>
      <w:bookmarkStart w:id="66" w:name="4.1.1 模式进入"/>
      <w:bookmarkEnd w:id="66"/>
      <w:bookmarkStart w:id="67" w:name="_bookmark42"/>
      <w:bookmarkEnd w:id="67"/>
      <w:r>
        <w:rPr>
          <w:rFonts w:hint="eastAsia" w:ascii="Microsoft JhengHei" w:hAnsi="Microsoft JhengHei" w:eastAsia="Microsoft JhengHei" w:cs="Microsoft JhengHei"/>
        </w:rPr>
        <w:t>Mode entry</w:t>
      </w:r>
    </w:p>
    <w:p w14:paraId="047F4BF6">
      <w:pPr>
        <w:pStyle w:val="5"/>
        <w:spacing w:before="11"/>
        <w:rPr>
          <w:rFonts w:hint="eastAsia" w:ascii="Microsoft JhengHei" w:hAnsi="Microsoft JhengHei" w:eastAsia="Microsoft JhengHei" w:cs="Microsoft JhengHei"/>
          <w:b/>
        </w:rPr>
      </w:pPr>
    </w:p>
    <w:p w14:paraId="23D7D706">
      <w:pPr>
        <w:pStyle w:val="5"/>
        <w:spacing w:before="12"/>
        <w:rPr>
          <w:rFonts w:hint="eastAsia" w:ascii="Microsoft JhengHei" w:hAnsi="Microsoft JhengHei" w:eastAsia="Microsoft JhengHei" w:cs="Microsoft JhengHei"/>
          <w:spacing w:val="-1"/>
        </w:rPr>
      </w:pPr>
      <w:r>
        <w:rPr>
          <w:rFonts w:hint="eastAsia" w:ascii="Microsoft JhengHei" w:hAnsi="Microsoft JhengHei" w:eastAsia="Microsoft JhengHei" w:cs="Microsoft JhengHei"/>
          <w:spacing w:val="-1"/>
        </w:rPr>
        <w:t>Manual reading mode is the default reading mode. In this mode, the reading engine starts reading the code after the user presses the trigger key, and stops reading the code after the code reading successfully outputs information or the user releases the trigger key (the platform does not support manual mode)</w:t>
      </w:r>
    </w:p>
    <w:p w14:paraId="655D0DEE">
      <w:pPr>
        <w:pStyle w:val="5"/>
        <w:spacing w:before="12"/>
        <w:rPr>
          <w:rFonts w:hint="eastAsia" w:ascii="Microsoft JhengHei" w:hAnsi="Microsoft JhengHei" w:eastAsia="Microsoft JhengHei" w:cs="Microsoft JhengHei"/>
          <w:sz w:val="28"/>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61"/>
                    <a:stretch>
                      <a:fillRect/>
                    </a:stretch>
                  </pic:blipFill>
                  <pic:spPr>
                    <a:xfrm>
                      <a:off x="0" y="0"/>
                      <a:ext cx="1710055" cy="720090"/>
                    </a:xfrm>
                    <a:prstGeom prst="rect">
                      <a:avLst/>
                    </a:prstGeom>
                    <a:noFill/>
                    <a:ln>
                      <a:noFill/>
                    </a:ln>
                  </pic:spPr>
                </pic:pic>
              </a:graphicData>
            </a:graphic>
          </wp:inline>
        </w:drawing>
      </w:r>
    </w:p>
    <w:p w14:paraId="2F640032">
      <w:pPr>
        <w:spacing w:before="0" w:line="380" w:lineRule="exact"/>
        <w:ind w:left="512" w:right="770" w:firstLine="1681" w:firstLineChars="800"/>
        <w:jc w:val="both"/>
        <w:rPr>
          <w:rFonts w:hint="eastAsia" w:ascii="Microsoft JhengHei" w:hAnsi="Microsoft JhengHei" w:cs="Microsoft JhengHei"/>
          <w:b/>
          <w:sz w:val="21"/>
          <w:lang w:val="en-US" w:eastAsia="zh-CN"/>
        </w:rPr>
      </w:pPr>
      <w:r>
        <w:rPr>
          <w:rFonts w:hint="eastAsia" w:ascii="Microsoft JhengHei" w:hAnsi="Microsoft JhengHei" w:eastAsia="Microsoft JhengHei" w:cs="Microsoft JhengHei"/>
          <w:b/>
          <w:sz w:val="21"/>
        </w:rPr>
        <w:t>*</w:t>
      </w:r>
      <w:r>
        <w:rPr>
          <w:rFonts w:hint="eastAsia" w:ascii="Microsoft JhengHei" w:hAnsi="Microsoft JhengHei" w:cs="Microsoft JhengHei"/>
          <w:b/>
          <w:sz w:val="21"/>
          <w:lang w:val="en-US" w:eastAsia="zh-CN"/>
        </w:rPr>
        <w:t>Manual mode</w:t>
      </w:r>
    </w:p>
    <w:p w14:paraId="10F71BCD">
      <w:pPr>
        <w:spacing w:before="0" w:line="380" w:lineRule="exact"/>
        <w:ind w:left="512" w:right="770" w:firstLine="1687" w:firstLineChars="800"/>
        <w:jc w:val="both"/>
        <w:rPr>
          <w:rFonts w:hint="default" w:ascii="Microsoft JhengHei" w:hAnsi="Microsoft JhengHei" w:cs="Microsoft JhengHei"/>
          <w:b/>
          <w:sz w:val="21"/>
          <w:lang w:val="en-US" w:eastAsia="zh-CN"/>
        </w:rPr>
      </w:pPr>
    </w:p>
    <w:p w14:paraId="1EE413B7">
      <w:pPr>
        <w:pStyle w:val="5"/>
        <w:spacing w:before="7"/>
        <w:rPr>
          <w:rFonts w:hint="eastAsia" w:ascii="Microsoft JhengHei" w:hAnsi="Microsoft JhengHei" w:eastAsia="Microsoft JhengHei" w:cs="Microsoft JhengHei"/>
          <w:b/>
          <w:sz w:val="14"/>
        </w:rPr>
      </w:pPr>
    </w:p>
    <w:p w14:paraId="48ABAAD6">
      <w:pPr>
        <w:pStyle w:val="3"/>
        <w:numPr>
          <w:ilvl w:val="1"/>
          <w:numId w:val="1"/>
        </w:numPr>
        <w:tabs>
          <w:tab w:val="left" w:pos="692"/>
        </w:tabs>
        <w:spacing w:before="0" w:after="0" w:line="240" w:lineRule="auto"/>
        <w:ind w:left="691" w:right="0" w:hanging="579"/>
        <w:jc w:val="left"/>
        <w:outlineLvl w:val="1"/>
        <w:rPr>
          <w:rFonts w:hint="eastAsia" w:ascii="Microsoft JhengHei" w:hAnsi="Microsoft JhengHei" w:eastAsia="Microsoft JhengHei" w:cs="Microsoft JhengHei"/>
        </w:rPr>
      </w:pPr>
      <w:bookmarkStart w:id="68" w:name="_bookmark43"/>
      <w:bookmarkEnd w:id="68"/>
      <w:bookmarkStart w:id="69" w:name="4.2 连续模式"/>
      <w:bookmarkEnd w:id="69"/>
      <w:bookmarkStart w:id="70" w:name="4.1.2 触发方式"/>
      <w:bookmarkEnd w:id="70"/>
      <w:bookmarkStart w:id="71" w:name="_bookmark45"/>
      <w:bookmarkEnd w:id="71"/>
      <w:r>
        <w:rPr>
          <w:rFonts w:hint="eastAsia" w:ascii="Microsoft JhengHei" w:hAnsi="Microsoft JhengHei" w:eastAsia="宋体" w:cs="Microsoft JhengHei"/>
          <w:lang w:val="en-US" w:eastAsia="zh-CN"/>
        </w:rPr>
        <w:t>Continuous mode</w:t>
      </w:r>
    </w:p>
    <w:p w14:paraId="7898E298">
      <w:pPr>
        <w:pStyle w:val="5"/>
        <w:spacing w:before="17"/>
        <w:rPr>
          <w:rFonts w:hint="eastAsia" w:ascii="Microsoft JhengHei" w:hAnsi="Microsoft JhengHei" w:eastAsia="Microsoft JhengHei" w:cs="Microsoft JhengHei"/>
          <w:b/>
          <w:sz w:val="19"/>
        </w:rPr>
      </w:pPr>
    </w:p>
    <w:p w14:paraId="5933F97D">
      <w:pPr>
        <w:pStyle w:val="4"/>
        <w:numPr>
          <w:ilvl w:val="2"/>
          <w:numId w:val="1"/>
        </w:numPr>
        <w:tabs>
          <w:tab w:val="left" w:pos="834"/>
        </w:tabs>
        <w:spacing w:before="0" w:after="0" w:line="240" w:lineRule="auto"/>
        <w:ind w:left="833" w:right="0" w:hanging="721"/>
        <w:jc w:val="left"/>
        <w:outlineLvl w:val="2"/>
        <w:rPr>
          <w:rFonts w:hint="eastAsia" w:ascii="Microsoft JhengHei" w:hAnsi="Microsoft JhengHei" w:eastAsia="Microsoft JhengHei" w:cs="Microsoft JhengHei"/>
        </w:rPr>
      </w:pPr>
      <w:bookmarkStart w:id="72" w:name="4.2.1 模式进入"/>
      <w:bookmarkEnd w:id="72"/>
      <w:bookmarkStart w:id="73" w:name="_bookmark46"/>
      <w:bookmarkEnd w:id="73"/>
      <w:r>
        <w:rPr>
          <w:rFonts w:hint="eastAsia" w:ascii="Microsoft JhengHei" w:hAnsi="Microsoft JhengHei" w:eastAsia="宋体" w:cs="Microsoft JhengHei"/>
          <w:lang w:val="en-US" w:eastAsia="zh-CN"/>
        </w:rPr>
        <w:t>Mode entry</w:t>
      </w:r>
    </w:p>
    <w:p w14:paraId="3E49B4C8">
      <w:pPr>
        <w:pStyle w:val="5"/>
        <w:spacing w:before="13"/>
        <w:rPr>
          <w:rFonts w:hint="eastAsia" w:ascii="Microsoft JhengHei" w:hAnsi="Microsoft JhengHei" w:eastAsia="Microsoft JhengHei" w:cs="Microsoft JhengHei"/>
          <w:b/>
          <w:sz w:val="17"/>
        </w:rPr>
      </w:pPr>
    </w:p>
    <w:p w14:paraId="65969C1A">
      <w:pPr>
        <w:pStyle w:val="5"/>
        <w:spacing w:before="3"/>
        <w:rPr>
          <w:rFonts w:hint="eastAsia" w:ascii="Microsoft JhengHei" w:hAnsi="Microsoft JhengHei" w:eastAsia="Microsoft JhengHei" w:cs="Microsoft JhengHei"/>
          <w:lang w:val="en-US" w:eastAsia="zh-CN"/>
        </w:rPr>
      </w:pPr>
      <w:r>
        <w:rPr>
          <w:rFonts w:hint="eastAsia" w:ascii="Microsoft JhengHei" w:hAnsi="Microsoft JhengHei" w:eastAsia="Microsoft JhengHei" w:cs="Microsoft JhengHei"/>
          <w:spacing w:val="-1"/>
        </w:rPr>
        <w:t>After the settings are completed, the engine will start reading the code immediately without triggering. When the code reading successfully outputs information or the single code reading time ends, the engine will automatically start the next code reading after waiting for a period of time (which can be set). If the following situations do not occur, the engine will work in a loop as above: During the code reading process, the user can also click the trigger button to manually pause the code reading. Clicking the trigger button again will cause the engine to continue the code reading cycle.</w:t>
      </w:r>
      <w:r>
        <w:rPr>
          <w:rFonts w:hint="eastAsia" w:ascii="Microsoft JhengHei" w:hAnsi="Microsoft JhengHei" w:eastAsia="Microsoft JhengHei" w:cs="Microsoft JhengHei"/>
          <w:lang w:val="en-US" w:eastAsia="zh-CN"/>
        </w:rPr>
        <w:t xml:space="preserve">     </w:t>
      </w:r>
    </w:p>
    <w:p w14:paraId="3428E0E0">
      <w:pPr>
        <w:pStyle w:val="5"/>
        <w:spacing w:before="3"/>
        <w:rPr>
          <w:rFonts w:hint="eastAsia" w:ascii="Microsoft JhengHei" w:hAnsi="Microsoft JhengHei" w:eastAsia="Microsoft JhengHei" w:cs="Microsoft JhengHei"/>
          <w:lang w:val="en-US" w:eastAsia="zh-CN"/>
        </w:rPr>
      </w:pPr>
    </w:p>
    <w:p w14:paraId="4A93D1E2">
      <w:pPr>
        <w:pStyle w:val="5"/>
        <w:spacing w:before="3"/>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2"/>
                    <a:stretch>
                      <a:fillRect/>
                    </a:stretch>
                  </pic:blipFill>
                  <pic:spPr>
                    <a:xfrm>
                      <a:off x="0" y="0"/>
                      <a:ext cx="1710055" cy="720090"/>
                    </a:xfrm>
                    <a:prstGeom prst="rect">
                      <a:avLst/>
                    </a:prstGeom>
                    <a:noFill/>
                    <a:ln>
                      <a:noFill/>
                    </a:ln>
                  </pic:spPr>
                </pic:pic>
              </a:graphicData>
            </a:graphic>
          </wp:inline>
        </w:drawing>
      </w:r>
    </w:p>
    <w:p w14:paraId="001F93BC">
      <w:pPr>
        <w:spacing w:before="0" w:line="383" w:lineRule="exact"/>
        <w:ind w:left="512" w:right="769" w:firstLine="1265" w:firstLineChars="600"/>
        <w:jc w:val="both"/>
        <w:rPr>
          <w:rFonts w:hint="default" w:ascii="Microsoft JhengHei" w:hAnsi="Microsoft JhengHei" w:eastAsia="宋体" w:cs="Microsoft JhengHei"/>
          <w:b/>
          <w:sz w:val="21"/>
          <w:lang w:val="en-US" w:eastAsia="zh-CN"/>
        </w:rPr>
      </w:pPr>
      <w:r>
        <w:rPr>
          <w:rFonts w:hint="eastAsia" w:ascii="Microsoft JhengHei" w:hAnsi="Microsoft JhengHei" w:cs="Microsoft JhengHei"/>
          <w:b/>
          <w:sz w:val="21"/>
          <w:lang w:val="en-US" w:eastAsia="zh-CN"/>
        </w:rPr>
        <w:t>Continuous mode</w:t>
      </w:r>
    </w:p>
    <w:p w14:paraId="7DE03577">
      <w:pPr>
        <w:pStyle w:val="5"/>
        <w:spacing w:before="7"/>
        <w:rPr>
          <w:rFonts w:hint="eastAsia" w:ascii="Microsoft JhengHei" w:hAnsi="Microsoft JhengHei" w:eastAsia="Microsoft JhengHei" w:cs="Microsoft JhengHei"/>
          <w:b/>
          <w:sz w:val="14"/>
        </w:rPr>
      </w:pPr>
    </w:p>
    <w:p w14:paraId="0B70112C">
      <w:pPr>
        <w:pStyle w:val="5"/>
        <w:spacing w:before="7"/>
        <w:rPr>
          <w:rFonts w:hint="eastAsia" w:ascii="Microsoft JhengHei" w:hAnsi="Microsoft JhengHei" w:eastAsia="Microsoft JhengHei" w:cs="Microsoft JhengHei"/>
          <w:b/>
          <w:sz w:val="14"/>
        </w:rPr>
      </w:pPr>
      <w:bookmarkStart w:id="74" w:name="_bookmark47"/>
      <w:bookmarkEnd w:id="74"/>
      <w:bookmarkStart w:id="75" w:name="4.2.2 单次读码时长"/>
      <w:bookmarkEnd w:id="75"/>
    </w:p>
    <w:p w14:paraId="6D208ED9">
      <w:pPr>
        <w:pStyle w:val="4"/>
        <w:numPr>
          <w:ilvl w:val="2"/>
          <w:numId w:val="1"/>
        </w:numPr>
        <w:tabs>
          <w:tab w:val="left" w:pos="834"/>
        </w:tabs>
        <w:spacing w:before="0" w:after="0" w:line="440" w:lineRule="exact"/>
        <w:ind w:left="833" w:right="0" w:hanging="721"/>
        <w:jc w:val="left"/>
        <w:outlineLvl w:val="2"/>
        <w:rPr>
          <w:rFonts w:hint="eastAsia" w:ascii="Microsoft JhengHei" w:hAnsi="Microsoft JhengHei" w:eastAsia="Microsoft JhengHei" w:cs="Microsoft JhengHei"/>
        </w:rPr>
      </w:pPr>
      <w:bookmarkStart w:id="76" w:name="4.2.3 识读间隔时长"/>
      <w:bookmarkEnd w:id="76"/>
      <w:bookmarkStart w:id="77" w:name="_bookmark48"/>
      <w:bookmarkEnd w:id="77"/>
      <w:r>
        <w:rPr>
          <w:rFonts w:hint="eastAsia" w:ascii="Microsoft JhengHei" w:hAnsi="Microsoft JhengHei" w:eastAsia="Microsoft JhengHei" w:cs="Microsoft JhengHei"/>
        </w:rPr>
        <w:t>Reading interval time</w:t>
      </w:r>
    </w:p>
    <w:p w14:paraId="2621C5A9">
      <w:pPr>
        <w:pStyle w:val="5"/>
        <w:spacing w:before="11"/>
        <w:rPr>
          <w:rFonts w:hint="eastAsia" w:ascii="Microsoft JhengHei" w:hAnsi="Microsoft JhengHei" w:eastAsia="Microsoft JhengHei" w:cs="Microsoft JhengHei"/>
          <w:b/>
        </w:rPr>
      </w:pPr>
    </w:p>
    <w:p w14:paraId="017EADC7">
      <w:pPr>
        <w:pStyle w:val="5"/>
        <w:spacing w:before="1" w:line="321" w:lineRule="auto"/>
        <w:ind w:left="113" w:right="368" w:firstLine="420"/>
        <w:jc w:val="both"/>
        <w:rPr>
          <w:rFonts w:hint="eastAsia" w:ascii="Microsoft JhengHei" w:hAnsi="Microsoft JhengHei" w:eastAsia="Microsoft JhengHei" w:cs="Microsoft JhengHei"/>
        </w:rPr>
      </w:pPr>
      <w:r>
        <w:rPr>
          <w:rFonts w:hint="eastAsia" w:ascii="Microsoft JhengHei" w:hAnsi="Microsoft JhengHei" w:eastAsia="Microsoft JhengHei" w:cs="Microsoft JhengHei"/>
          <w:spacing w:val="-1"/>
        </w:rPr>
        <w:t>This parameter refers to the interval between two consecutive scans, that is, after the last scan is completed (regardless of whether the scan is successful or not), the scan engine will not perform any scans within the set interval until the next scan is completed. The setting range of the scan interval is 0~25.5 seconds, with a step length of 0.1 seconds. The default interval is 1.0 seconds.</w:t>
      </w:r>
    </w:p>
    <w:p w14:paraId="3629D1ED">
      <w:pPr>
        <w:pStyle w:val="5"/>
        <w:spacing w:before="9"/>
        <w:rPr>
          <w:rFonts w:hint="eastAsia" w:ascii="Microsoft JhengHei" w:hAnsi="Microsoft JhengHei" w:eastAsia="Microsoft JhengHei" w:cs="Microsoft JhengHei"/>
          <w:sz w:val="28"/>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1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
                    <pic:cNvPicPr>
                      <a:picLocks noChangeAspect="1"/>
                    </pic:cNvPicPr>
                  </pic:nvPicPr>
                  <pic:blipFill>
                    <a:blip r:embed="rId63"/>
                    <a:stretch>
                      <a:fillRect/>
                    </a:stretch>
                  </pic:blipFill>
                  <pic:spPr>
                    <a:xfrm>
                      <a:off x="0" y="0"/>
                      <a:ext cx="1710055" cy="720090"/>
                    </a:xfrm>
                    <a:prstGeom prst="rect">
                      <a:avLst/>
                    </a:prstGeom>
                    <a:noFill/>
                    <a:ln>
                      <a:noFill/>
                    </a:ln>
                  </pic:spPr>
                </pic:pic>
              </a:graphicData>
            </a:graphic>
          </wp:inline>
        </w:drawing>
      </w:r>
    </w:p>
    <w:p w14:paraId="60D0BC0A">
      <w:pPr>
        <w:spacing w:after="0"/>
        <w:rPr>
          <w:rFonts w:hint="eastAsia" w:ascii="Microsoft JhengHei" w:hAnsi="Microsoft JhengHei" w:eastAsia="Microsoft JhengHei" w:cs="Microsoft JhengHei"/>
          <w:sz w:val="28"/>
        </w:rPr>
        <w:sectPr>
          <w:type w:val="continuous"/>
          <w:pgSz w:w="11910" w:h="16840"/>
          <w:pgMar w:top="1560" w:right="760" w:bottom="280" w:left="1020" w:header="720" w:footer="720" w:gutter="0"/>
          <w:cols w:space="720" w:num="1"/>
        </w:sectPr>
      </w:pPr>
    </w:p>
    <w:p w14:paraId="5A7CD0E7">
      <w:pPr>
        <w:pStyle w:val="5"/>
        <w:rPr>
          <w:rFonts w:hint="eastAsia" w:ascii="Microsoft JhengHei" w:hAnsi="Microsoft JhengHei" w:eastAsia="Microsoft JhengHei" w:cs="Microsoft JhengHei"/>
          <w:sz w:val="20"/>
        </w:rPr>
      </w:pPr>
    </w:p>
    <w:p w14:paraId="497080F3">
      <w:pPr>
        <w:pStyle w:val="5"/>
        <w:spacing w:before="1"/>
        <w:rPr>
          <w:rFonts w:hint="eastAsia" w:ascii="Microsoft JhengHei" w:hAnsi="Microsoft JhengHei" w:eastAsia="Microsoft JhengHei" w:cs="Microsoft JhengHei"/>
          <w:sz w:val="12"/>
        </w:rPr>
      </w:pPr>
    </w:p>
    <w:p w14:paraId="0E591176">
      <w:pPr>
        <w:pStyle w:val="5"/>
        <w:ind w:right="-15"/>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rPr>
        <w:drawing>
          <wp:inline distT="0" distB="0" distL="114300" distR="114300">
            <wp:extent cx="1710055" cy="720090"/>
            <wp:effectExtent l="0" t="0" r="4445" b="3810"/>
            <wp:docPr id="1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
                    <pic:cNvPicPr>
                      <a:picLocks noChangeAspect="1"/>
                    </pic:cNvPicPr>
                  </pic:nvPicPr>
                  <pic:blipFill>
                    <a:blip r:embed="rId64"/>
                    <a:stretch>
                      <a:fillRect/>
                    </a:stretch>
                  </pic:blipFill>
                  <pic:spPr>
                    <a:xfrm>
                      <a:off x="0" y="0"/>
                      <a:ext cx="1710055" cy="720090"/>
                    </a:xfrm>
                    <a:prstGeom prst="rect">
                      <a:avLst/>
                    </a:prstGeom>
                    <a:noFill/>
                    <a:ln>
                      <a:noFill/>
                    </a:ln>
                  </pic:spPr>
                </pic:pic>
              </a:graphicData>
            </a:graphic>
          </wp:inline>
        </w:drawing>
      </w:r>
    </w:p>
    <w:p w14:paraId="71F4E8FC">
      <w:pPr>
        <w:spacing w:before="101"/>
        <w:ind w:left="1378" w:right="0" w:firstLine="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500ms</w:t>
      </w:r>
    </w:p>
    <w:p w14:paraId="3B30DE5C">
      <w:pPr>
        <w:pStyle w:val="5"/>
        <w:rPr>
          <w:rFonts w:hint="eastAsia" w:ascii="Microsoft JhengHei" w:hAnsi="Microsoft JhengHei" w:eastAsia="Microsoft JhengHei" w:cs="Microsoft JhengHei"/>
          <w:b/>
          <w:sz w:val="20"/>
        </w:rPr>
      </w:pPr>
    </w:p>
    <w:p w14:paraId="34ADD534">
      <w:pPr>
        <w:pStyle w:val="5"/>
        <w:rPr>
          <w:rFonts w:hint="eastAsia" w:ascii="Microsoft JhengHei" w:hAnsi="Microsoft JhengHei" w:eastAsia="Microsoft JhengHei" w:cs="Microsoft JhengHei"/>
          <w:b/>
          <w:sz w:val="20"/>
        </w:rPr>
      </w:pPr>
    </w:p>
    <w:p w14:paraId="7B3B5893">
      <w:pPr>
        <w:pStyle w:val="5"/>
        <w:rPr>
          <w:rFonts w:hint="eastAsia" w:ascii="Microsoft JhengHei" w:hAnsi="Microsoft JhengHei" w:eastAsia="Microsoft JhengHei" w:cs="Microsoft JhengHei"/>
          <w:b/>
          <w:sz w:val="20"/>
        </w:rPr>
      </w:pPr>
    </w:p>
    <w:p w14:paraId="4215DBE3">
      <w:pPr>
        <w:pStyle w:val="5"/>
        <w:rPr>
          <w:rFonts w:hint="eastAsia" w:ascii="Microsoft JhengHei" w:hAnsi="Microsoft JhengHei" w:eastAsia="Microsoft JhengHei" w:cs="Microsoft JhengHei"/>
          <w:b/>
          <w:sz w:val="20"/>
        </w:rPr>
      </w:pPr>
    </w:p>
    <w:p w14:paraId="515ADDFA">
      <w:pPr>
        <w:pStyle w:val="5"/>
        <w:rPr>
          <w:rFonts w:hint="eastAsia" w:ascii="Microsoft JhengHei" w:hAnsi="Microsoft JhengHei" w:eastAsia="Microsoft JhengHei" w:cs="Microsoft JhengHei"/>
          <w:b/>
          <w:sz w:val="20"/>
        </w:rPr>
      </w:pPr>
    </w:p>
    <w:p w14:paraId="17C04A3D">
      <w:pPr>
        <w:pStyle w:val="5"/>
        <w:spacing w:before="7"/>
        <w:rPr>
          <w:rFonts w:hint="eastAsia" w:ascii="Microsoft JhengHei" w:hAnsi="Microsoft JhengHei" w:eastAsia="Microsoft JhengHei" w:cs="Microsoft JhengHei"/>
          <w:b/>
          <w:sz w:val="22"/>
        </w:rPr>
      </w:pPr>
      <w:r>
        <w:rPr>
          <w:rFonts w:hint="eastAsia" w:ascii="Microsoft JhengHei" w:hAnsi="Microsoft JhengHei" w:eastAsia="Microsoft JhengHei" w:cs="Microsoft JhengHei"/>
        </w:rPr>
        <w:drawing>
          <wp:inline distT="0" distB="0" distL="114300" distR="114300">
            <wp:extent cx="1710055" cy="720090"/>
            <wp:effectExtent l="0" t="0" r="4445" b="3810"/>
            <wp:docPr id="10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4"/>
                    <pic:cNvPicPr>
                      <a:picLocks noChangeAspect="1"/>
                    </pic:cNvPicPr>
                  </pic:nvPicPr>
                  <pic:blipFill>
                    <a:blip r:embed="rId65"/>
                    <a:stretch>
                      <a:fillRect/>
                    </a:stretch>
                  </pic:blipFill>
                  <pic:spPr>
                    <a:xfrm>
                      <a:off x="0" y="0"/>
                      <a:ext cx="1710055" cy="720090"/>
                    </a:xfrm>
                    <a:prstGeom prst="rect">
                      <a:avLst/>
                    </a:prstGeom>
                    <a:noFill/>
                    <a:ln>
                      <a:noFill/>
                    </a:ln>
                  </pic:spPr>
                </pic:pic>
              </a:graphicData>
            </a:graphic>
          </wp:inline>
        </w:drawing>
      </w:r>
    </w:p>
    <w:p w14:paraId="5EC5031A">
      <w:pPr>
        <w:spacing w:before="74"/>
        <w:ind w:left="1378" w:right="0" w:firstLine="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1500ms</w:t>
      </w:r>
    </w:p>
    <w:p w14:paraId="5943F5FD">
      <w:pPr>
        <w:spacing w:before="0" w:line="377" w:lineRule="exact"/>
        <w:ind w:left="1362" w:right="0" w:firstLine="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rPr>
        <w:br w:type="column"/>
      </w:r>
      <w:r>
        <w:rPr>
          <w:rFonts w:hint="eastAsia" w:ascii="Microsoft JhengHei" w:hAnsi="Microsoft JhengHei" w:eastAsia="Microsoft JhengHei" w:cs="Microsoft JhengHei"/>
        </w:rPr>
        <w:t>No interval</w:t>
      </w:r>
    </w:p>
    <w:p w14:paraId="1DB29E79">
      <w:pPr>
        <w:pStyle w:val="5"/>
        <w:rPr>
          <w:rFonts w:hint="eastAsia" w:ascii="Microsoft JhengHei" w:hAnsi="Microsoft JhengHei" w:eastAsia="Microsoft JhengHei" w:cs="Microsoft JhengHei"/>
          <w:b/>
          <w:sz w:val="20"/>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1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
                    <pic:cNvPicPr>
                      <a:picLocks noChangeAspect="1"/>
                    </pic:cNvPicPr>
                  </pic:nvPicPr>
                  <pic:blipFill>
                    <a:blip r:embed="rId66"/>
                    <a:stretch>
                      <a:fillRect/>
                    </a:stretch>
                  </pic:blipFill>
                  <pic:spPr>
                    <a:xfrm>
                      <a:off x="0" y="0"/>
                      <a:ext cx="1710055" cy="720090"/>
                    </a:xfrm>
                    <a:prstGeom prst="rect">
                      <a:avLst/>
                    </a:prstGeom>
                    <a:noFill/>
                    <a:ln>
                      <a:noFill/>
                    </a:ln>
                  </pic:spPr>
                </pic:pic>
              </a:graphicData>
            </a:graphic>
          </wp:inline>
        </w:drawing>
      </w:r>
      <w:r>
        <w:rPr>
          <w:rFonts w:hint="eastAsia" w:ascii="Microsoft JhengHei" w:hAnsi="Microsoft JhengHei" w:eastAsia="Microsoft JhengHei" w:cs="Microsoft JhengHei"/>
        </w:rPr>
        <w:br w:type="column"/>
      </w:r>
    </w:p>
    <w:p w14:paraId="0DA27E35">
      <w:pPr>
        <w:pStyle w:val="5"/>
        <w:rPr>
          <w:rFonts w:hint="eastAsia" w:ascii="Microsoft JhengHei" w:hAnsi="Microsoft JhengHei" w:eastAsia="Microsoft JhengHei" w:cs="Microsoft JhengHei"/>
          <w:b/>
          <w:sz w:val="20"/>
        </w:rPr>
      </w:pPr>
    </w:p>
    <w:p w14:paraId="2BC15459">
      <w:pPr>
        <w:pStyle w:val="5"/>
        <w:rPr>
          <w:rFonts w:hint="eastAsia" w:ascii="Microsoft JhengHei" w:hAnsi="Microsoft JhengHei" w:eastAsia="Microsoft JhengHei" w:cs="Microsoft JhengHei"/>
          <w:b/>
          <w:sz w:val="20"/>
        </w:rPr>
      </w:pPr>
    </w:p>
    <w:p w14:paraId="6E00074B">
      <w:pPr>
        <w:pStyle w:val="5"/>
        <w:spacing w:before="12"/>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*1000ms</w:t>
      </w:r>
    </w:p>
    <w:p w14:paraId="1EA27121">
      <w:pPr>
        <w:pStyle w:val="5"/>
        <w:rPr>
          <w:rFonts w:hint="eastAsia" w:ascii="Microsoft JhengHei" w:hAnsi="Microsoft JhengHei" w:eastAsia="Microsoft JhengHei" w:cs="Microsoft JhengHei"/>
          <w:b/>
          <w:sz w:val="20"/>
        </w:rPr>
      </w:pPr>
    </w:p>
    <w:p w14:paraId="0F0EFEEB">
      <w:pPr>
        <w:pStyle w:val="5"/>
        <w:rPr>
          <w:rFonts w:hint="eastAsia" w:ascii="Microsoft JhengHei" w:hAnsi="Microsoft JhengHei" w:eastAsia="Microsoft JhengHei" w:cs="Microsoft JhengHei"/>
          <w:b/>
          <w:sz w:val="20"/>
        </w:rPr>
      </w:pPr>
    </w:p>
    <w:p w14:paraId="42FC84D5">
      <w:pPr>
        <w:pStyle w:val="5"/>
        <w:rPr>
          <w:rFonts w:hint="eastAsia" w:ascii="Microsoft JhengHei" w:hAnsi="Microsoft JhengHei" w:eastAsia="Microsoft JhengHei" w:cs="Microsoft JhengHei"/>
          <w:b/>
          <w:sz w:val="20"/>
        </w:rPr>
      </w:pPr>
    </w:p>
    <w:p w14:paraId="40070278">
      <w:pPr>
        <w:pStyle w:val="5"/>
        <w:rPr>
          <w:rFonts w:hint="eastAsia" w:ascii="Microsoft JhengHei" w:hAnsi="Microsoft JhengHei" w:eastAsia="Microsoft JhengHei" w:cs="Microsoft JhengHei"/>
          <w:b/>
          <w:sz w:val="20"/>
        </w:rPr>
      </w:pPr>
    </w:p>
    <w:p w14:paraId="079A85B1">
      <w:pPr>
        <w:pStyle w:val="5"/>
        <w:rPr>
          <w:rFonts w:hint="eastAsia" w:ascii="Microsoft JhengHei" w:hAnsi="Microsoft JhengHei" w:eastAsia="Microsoft JhengHei" w:cs="Microsoft JhengHei"/>
          <w:b/>
          <w:sz w:val="20"/>
        </w:rPr>
      </w:pPr>
    </w:p>
    <w:p w14:paraId="1FDE59DF">
      <w:pPr>
        <w:pStyle w:val="5"/>
        <w:rPr>
          <w:rFonts w:hint="eastAsia" w:ascii="Microsoft JhengHei" w:hAnsi="Microsoft JhengHei" w:eastAsia="Microsoft JhengHei" w:cs="Microsoft JhengHei"/>
          <w:b/>
          <w:sz w:val="20"/>
        </w:rPr>
      </w:pPr>
    </w:p>
    <w:p w14:paraId="7787817A">
      <w:pPr>
        <w:pStyle w:val="5"/>
        <w:rPr>
          <w:rFonts w:hint="eastAsia" w:ascii="Microsoft JhengHei" w:hAnsi="Microsoft JhengHei" w:eastAsia="Microsoft JhengHei" w:cs="Microsoft JhengHei"/>
          <w:b/>
          <w:sz w:val="20"/>
        </w:rPr>
      </w:pPr>
    </w:p>
    <w:p w14:paraId="5E2B3351">
      <w:pPr>
        <w:pStyle w:val="5"/>
        <w:rPr>
          <w:rFonts w:hint="eastAsia" w:ascii="Microsoft JhengHei" w:hAnsi="Microsoft JhengHei" w:eastAsia="Microsoft JhengHei" w:cs="Microsoft JhengHei"/>
          <w:b/>
          <w:sz w:val="20"/>
        </w:rPr>
      </w:pPr>
    </w:p>
    <w:p w14:paraId="3FC4359F">
      <w:pPr>
        <w:pStyle w:val="5"/>
        <w:rPr>
          <w:rFonts w:hint="eastAsia" w:ascii="Microsoft JhengHei" w:hAnsi="Microsoft JhengHei" w:eastAsia="Microsoft JhengHei" w:cs="Microsoft JhengHei"/>
          <w:b/>
          <w:sz w:val="20"/>
        </w:rPr>
      </w:pPr>
    </w:p>
    <w:p w14:paraId="081A1B12">
      <w:pPr>
        <w:pStyle w:val="5"/>
        <w:rPr>
          <w:rFonts w:hint="eastAsia" w:ascii="Microsoft JhengHei" w:hAnsi="Microsoft JhengHei" w:eastAsia="Microsoft JhengHei" w:cs="Microsoft JhengHei"/>
          <w:b/>
          <w:sz w:val="20"/>
        </w:rPr>
      </w:pPr>
    </w:p>
    <w:p w14:paraId="64C93595">
      <w:pPr>
        <w:pStyle w:val="5"/>
        <w:spacing w:before="8"/>
        <w:rPr>
          <w:rFonts w:hint="eastAsia" w:ascii="Microsoft JhengHei" w:hAnsi="Microsoft JhengHei" w:eastAsia="Microsoft JhengHei" w:cs="Microsoft JhengHei"/>
          <w:b/>
          <w:sz w:val="22"/>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10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
                    <pic:cNvPicPr>
                      <a:picLocks noChangeAspect="1"/>
                    </pic:cNvPicPr>
                  </pic:nvPicPr>
                  <pic:blipFill>
                    <a:blip r:embed="rId67"/>
                    <a:stretch>
                      <a:fillRect/>
                    </a:stretch>
                  </pic:blipFill>
                  <pic:spPr>
                    <a:xfrm>
                      <a:off x="0" y="0"/>
                      <a:ext cx="1710055" cy="720090"/>
                    </a:xfrm>
                    <a:prstGeom prst="rect">
                      <a:avLst/>
                    </a:prstGeom>
                    <a:noFill/>
                    <a:ln>
                      <a:noFill/>
                    </a:ln>
                  </pic:spPr>
                </pic:pic>
              </a:graphicData>
            </a:graphic>
          </wp:inline>
        </w:drawing>
      </w:r>
    </w:p>
    <w:p w14:paraId="461871A6">
      <w:pPr>
        <w:spacing w:before="133"/>
        <w:ind w:left="1262" w:right="1658" w:firstLine="0"/>
        <w:jc w:val="center"/>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2000ms</w:t>
      </w:r>
    </w:p>
    <w:p w14:paraId="7A0B0599">
      <w:pPr>
        <w:spacing w:after="0"/>
        <w:jc w:val="center"/>
        <w:rPr>
          <w:rFonts w:hint="eastAsia" w:ascii="Microsoft JhengHei" w:hAnsi="Microsoft JhengHei" w:eastAsia="Microsoft JhengHei" w:cs="Microsoft JhengHei"/>
          <w:sz w:val="21"/>
        </w:rPr>
        <w:sectPr>
          <w:type w:val="continuous"/>
          <w:pgSz w:w="11910" w:h="16840"/>
          <w:pgMar w:top="1560" w:right="760" w:bottom="280" w:left="1020" w:header="720" w:footer="720" w:gutter="0"/>
          <w:cols w:equalWidth="0" w:num="3">
            <w:col w:w="3011" w:space="377"/>
            <w:col w:w="2971" w:space="40"/>
            <w:col w:w="3731"/>
          </w:cols>
        </w:sectPr>
      </w:pPr>
    </w:p>
    <w:p w14:paraId="0E1CBCDD">
      <w:pPr>
        <w:pStyle w:val="5"/>
        <w:spacing w:before="4"/>
        <w:rPr>
          <w:rFonts w:hint="eastAsia" w:ascii="Microsoft JhengHei" w:hAnsi="Microsoft JhengHei" w:eastAsia="Microsoft JhengHei" w:cs="Microsoft JhengHei"/>
          <w:b/>
          <w:sz w:val="28"/>
        </w:rPr>
      </w:pPr>
    </w:p>
    <w:p w14:paraId="2DF6D6E4">
      <w:pPr>
        <w:spacing w:after="0"/>
        <w:jc w:val="left"/>
        <w:rPr>
          <w:rFonts w:hint="eastAsia" w:ascii="Microsoft JhengHei" w:hAnsi="Microsoft JhengHei" w:eastAsia="Microsoft JhengHei" w:cs="Microsoft JhengHei"/>
          <w:sz w:val="21"/>
        </w:rPr>
        <w:sectPr>
          <w:type w:val="continuous"/>
          <w:pgSz w:w="11910" w:h="16840"/>
          <w:pgMar w:top="1560" w:right="760" w:bottom="280" w:left="1020" w:header="720" w:footer="720" w:gutter="0"/>
          <w:cols w:equalWidth="0" w:num="2">
            <w:col w:w="3016" w:space="3284"/>
            <w:col w:w="3830"/>
          </w:cols>
        </w:sectPr>
      </w:pPr>
      <w:bookmarkStart w:id="78" w:name="4.2.4 相同条码识读延时"/>
      <w:bookmarkEnd w:id="78"/>
      <w:bookmarkStart w:id="79" w:name="_bookmark49"/>
      <w:bookmarkEnd w:id="79"/>
    </w:p>
    <w:p w14:paraId="6532357E">
      <w:pPr>
        <w:pStyle w:val="5"/>
        <w:spacing w:before="7"/>
        <w:rPr>
          <w:rFonts w:hint="eastAsia" w:ascii="Microsoft JhengHei" w:hAnsi="Microsoft JhengHei" w:eastAsia="Microsoft JhengHei" w:cs="Microsoft JhengHei"/>
          <w:b/>
          <w:sz w:val="14"/>
        </w:rPr>
      </w:pPr>
    </w:p>
    <w:p w14:paraId="73E7863F">
      <w:pPr>
        <w:pStyle w:val="4"/>
        <w:numPr>
          <w:ilvl w:val="2"/>
          <w:numId w:val="1"/>
        </w:numPr>
        <w:tabs>
          <w:tab w:val="left" w:pos="834"/>
        </w:tabs>
        <w:spacing w:before="0" w:after="0" w:line="440" w:lineRule="exact"/>
        <w:ind w:left="833" w:right="0" w:hanging="721"/>
        <w:jc w:val="left"/>
        <w:outlineLvl w:val="2"/>
        <w:rPr>
          <w:rFonts w:hint="eastAsia" w:ascii="Microsoft JhengHei" w:hAnsi="Microsoft JhengHei" w:eastAsia="Microsoft JhengHei" w:cs="Microsoft JhengHei"/>
        </w:rPr>
      </w:pPr>
      <w:bookmarkStart w:id="80" w:name="_bookmark50"/>
      <w:bookmarkEnd w:id="80"/>
      <w:bookmarkStart w:id="81" w:name="4.2.5 相同条码识读延时时长"/>
      <w:bookmarkEnd w:id="81"/>
      <w:r>
        <w:rPr>
          <w:rFonts w:hint="eastAsia" w:ascii="Microsoft JhengHei" w:hAnsi="Microsoft JhengHei" w:eastAsia="Microsoft JhengHei" w:cs="Microsoft JhengHei"/>
        </w:rPr>
        <w:t>Delay time for reading the same barcode</w:t>
      </w:r>
    </w:p>
    <w:p w14:paraId="79E69A63">
      <w:pPr>
        <w:rPr>
          <w:rFonts w:hint="eastAsia" w:ascii="Microsoft JhengHei" w:hAnsi="Microsoft JhengHei" w:eastAsia="Microsoft JhengHei" w:cs="Microsoft JhengHei"/>
          <w:lang w:val="en-US" w:eastAsia="zh-CN"/>
        </w:rPr>
      </w:pPr>
      <w:r>
        <w:rPr>
          <w:rFonts w:hint="eastAsia" w:ascii="Microsoft JhengHei" w:hAnsi="Microsoft JhengHei" w:eastAsia="Microsoft JhengHei" w:cs="Microsoft JhengHei"/>
          <w:lang w:val="en-US" w:eastAsia="zh-CN"/>
        </w:rPr>
        <w:t xml:space="preserve">  同ame as the setting method in 4.3.3</w:t>
      </w:r>
    </w:p>
    <w:p w14:paraId="162701A2">
      <w:pPr>
        <w:pStyle w:val="3"/>
        <w:numPr>
          <w:ilvl w:val="1"/>
          <w:numId w:val="2"/>
        </w:numPr>
        <w:tabs>
          <w:tab w:val="left" w:pos="692"/>
        </w:tabs>
        <w:spacing w:before="210" w:after="0" w:line="240" w:lineRule="auto"/>
        <w:ind w:left="691" w:right="0" w:hanging="579"/>
        <w:jc w:val="left"/>
        <w:outlineLvl w:val="1"/>
        <w:rPr>
          <w:rFonts w:hint="eastAsia" w:ascii="Microsoft JhengHei" w:hAnsi="Microsoft JhengHei" w:eastAsia="Microsoft JhengHei" w:cs="Microsoft JhengHei"/>
        </w:rPr>
      </w:pPr>
      <w:bookmarkStart w:id="82" w:name="_bookmark51"/>
      <w:bookmarkEnd w:id="82"/>
      <w:bookmarkStart w:id="83" w:name="4.3 感应模式"/>
      <w:bookmarkEnd w:id="83"/>
      <w:r>
        <w:rPr>
          <w:rFonts w:hint="eastAsia" w:ascii="Microsoft JhengHei" w:hAnsi="Microsoft JhengHei" w:eastAsia="Microsoft JhengHei" w:cs="Microsoft JhengHei"/>
        </w:rPr>
        <w:t>Sensing Mode</w:t>
      </w:r>
    </w:p>
    <w:p w14:paraId="627011EC">
      <w:pPr>
        <w:pStyle w:val="5"/>
        <w:spacing w:before="16"/>
        <w:rPr>
          <w:rFonts w:hint="eastAsia" w:ascii="Microsoft JhengHei" w:hAnsi="Microsoft JhengHei" w:eastAsia="Microsoft JhengHei" w:cs="Microsoft JhengHei"/>
          <w:b/>
          <w:sz w:val="19"/>
        </w:rPr>
      </w:pPr>
    </w:p>
    <w:p w14:paraId="3E0A6A96">
      <w:pPr>
        <w:pStyle w:val="4"/>
        <w:numPr>
          <w:ilvl w:val="2"/>
          <w:numId w:val="2"/>
        </w:numPr>
        <w:tabs>
          <w:tab w:val="left" w:pos="834"/>
        </w:tabs>
        <w:spacing w:before="1" w:after="0" w:line="240" w:lineRule="auto"/>
        <w:ind w:left="833" w:right="0" w:hanging="721"/>
        <w:jc w:val="left"/>
        <w:outlineLvl w:val="2"/>
        <w:rPr>
          <w:rFonts w:hint="eastAsia" w:ascii="Microsoft JhengHei" w:hAnsi="Microsoft JhengHei" w:eastAsia="Microsoft JhengHei" w:cs="Microsoft JhengHei"/>
        </w:rPr>
      </w:pPr>
      <w:bookmarkStart w:id="84" w:name="4.3.1 模式进入"/>
      <w:bookmarkEnd w:id="84"/>
      <w:bookmarkStart w:id="85" w:name="_bookmark52"/>
      <w:bookmarkEnd w:id="85"/>
      <w:r>
        <w:rPr>
          <w:rFonts w:hint="eastAsia" w:ascii="Microsoft JhengHei" w:hAnsi="Microsoft JhengHei" w:eastAsia="Microsoft JhengHei" w:cs="Microsoft JhengHei"/>
        </w:rPr>
        <w:t>Mode entry</w:t>
      </w:r>
    </w:p>
    <w:p w14:paraId="517303E4">
      <w:pPr>
        <w:pStyle w:val="5"/>
        <w:spacing w:before="3"/>
        <w:rPr>
          <w:rFonts w:hint="eastAsia" w:ascii="Microsoft JhengHei" w:hAnsi="Microsoft JhengHei" w:eastAsia="Microsoft JhengHei" w:cs="Microsoft JhengHei"/>
          <w:b/>
          <w:sz w:val="15"/>
        </w:rPr>
      </w:pPr>
    </w:p>
    <w:p w14:paraId="54DBA7D5">
      <w:pPr>
        <w:pStyle w:val="5"/>
        <w:spacing w:before="1" w:line="321" w:lineRule="auto"/>
        <w:ind w:right="366"/>
        <w:jc w:val="both"/>
        <w:rPr>
          <w:rFonts w:hint="eastAsia" w:ascii="Microsoft JhengHei" w:hAnsi="Microsoft JhengHei" w:eastAsia="Microsoft JhengHei" w:cs="Microsoft JhengHei"/>
        </w:rPr>
      </w:pPr>
      <w:r>
        <w:rPr>
          <w:rFonts w:hint="eastAsia" w:ascii="Microsoft JhengHei" w:hAnsi="Microsoft JhengHei" w:eastAsia="Microsoft JhengHei" w:cs="Microsoft JhengHei"/>
          <w:spacing w:val="-1"/>
        </w:rPr>
        <w:t>After the settings are completed, the reading engine immediately starts to monitor the brightness of the surrounding environment without triggering. When the scene changes, the reading engine waits for the set image stabilization time to end before starting to read the code. If the following situations do not occur, the reading engine will work in a cycle as above: If no barcode is scanned within the single reading time, the reading engine will automatically pause reading and enter the monitoring state. In the inductive reading mode, the reading engine can also start reading the code after the user presses the trigger button, and continue to monitor the brightness of the surrounding environment when the code reading successfully outputs information or the user releases the trigger button.</w:t>
      </w:r>
    </w:p>
    <w:p w14:paraId="0EA20110">
      <w:pPr>
        <w:pStyle w:val="5"/>
        <w:rPr>
          <w:rFonts w:hint="eastAsia" w:ascii="Microsoft JhengHei" w:hAnsi="Microsoft JhengHei" w:eastAsia="Microsoft JhengHei" w:cs="Microsoft JhengHei"/>
          <w:sz w:val="20"/>
        </w:rPr>
      </w:pPr>
    </w:p>
    <w:p w14:paraId="1D344F7B">
      <w:pPr>
        <w:pStyle w:val="5"/>
        <w:spacing w:before="2"/>
        <w:rPr>
          <w:rFonts w:hint="eastAsia" w:ascii="Microsoft JhengHei" w:hAnsi="Microsoft JhengHei" w:eastAsia="Microsoft JhengHei" w:cs="Microsoft JhengHei"/>
          <w:sz w:val="16"/>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8"/>
                    <a:stretch>
                      <a:fillRect/>
                    </a:stretch>
                  </pic:blipFill>
                  <pic:spPr>
                    <a:xfrm>
                      <a:off x="0" y="0"/>
                      <a:ext cx="1710055" cy="720090"/>
                    </a:xfrm>
                    <a:prstGeom prst="rect">
                      <a:avLst/>
                    </a:prstGeom>
                    <a:noFill/>
                    <a:ln>
                      <a:noFill/>
                    </a:ln>
                  </pic:spPr>
                </pic:pic>
              </a:graphicData>
            </a:graphic>
          </wp:inline>
        </w:drawing>
      </w:r>
    </w:p>
    <w:p w14:paraId="5EFE5753">
      <w:pPr>
        <w:pStyle w:val="5"/>
        <w:spacing w:before="7"/>
        <w:ind w:firstLine="1891" w:firstLineChars="900"/>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Sensing Mode</w:t>
      </w:r>
    </w:p>
    <w:p w14:paraId="07219404">
      <w:pPr>
        <w:pStyle w:val="5"/>
        <w:spacing w:before="7"/>
        <w:ind w:firstLine="1891" w:firstLineChars="900"/>
        <w:rPr>
          <w:rFonts w:hint="eastAsia" w:ascii="Microsoft JhengHei" w:hAnsi="Microsoft JhengHei" w:eastAsia="Microsoft JhengHei" w:cs="Microsoft JhengHei"/>
          <w:b/>
          <w:sz w:val="21"/>
        </w:rPr>
      </w:pPr>
    </w:p>
    <w:p w14:paraId="5C9552FF">
      <w:pPr>
        <w:pStyle w:val="5"/>
        <w:spacing w:before="7"/>
        <w:ind w:firstLine="1891" w:firstLineChars="900"/>
        <w:rPr>
          <w:rFonts w:hint="eastAsia" w:ascii="Microsoft JhengHei" w:hAnsi="Microsoft JhengHei" w:eastAsia="Microsoft JhengHei" w:cs="Microsoft JhengHei"/>
          <w:b/>
          <w:sz w:val="21"/>
        </w:rPr>
      </w:pPr>
    </w:p>
    <w:p w14:paraId="789423E1">
      <w:pPr>
        <w:pStyle w:val="5"/>
        <w:spacing w:before="7"/>
        <w:ind w:firstLine="1891" w:firstLineChars="900"/>
        <w:rPr>
          <w:rFonts w:hint="eastAsia" w:ascii="Microsoft JhengHei" w:hAnsi="Microsoft JhengHei" w:eastAsia="Microsoft JhengHei" w:cs="Microsoft JhengHei"/>
          <w:b/>
          <w:sz w:val="21"/>
        </w:rPr>
      </w:pPr>
    </w:p>
    <w:p w14:paraId="345AC76B">
      <w:pPr>
        <w:pStyle w:val="5"/>
        <w:spacing w:before="7"/>
        <w:ind w:firstLine="1891" w:firstLineChars="900"/>
        <w:rPr>
          <w:rFonts w:hint="eastAsia" w:ascii="Microsoft JhengHei" w:hAnsi="Microsoft JhengHei" w:eastAsia="Microsoft JhengHei" w:cs="Microsoft JhengHei"/>
          <w:b/>
          <w:sz w:val="21"/>
        </w:rPr>
      </w:pPr>
    </w:p>
    <w:p w14:paraId="6E47B45C">
      <w:pPr>
        <w:pStyle w:val="4"/>
        <w:numPr>
          <w:ilvl w:val="2"/>
          <w:numId w:val="2"/>
        </w:numPr>
        <w:tabs>
          <w:tab w:val="left" w:pos="834"/>
        </w:tabs>
        <w:spacing w:before="0" w:after="0" w:line="440" w:lineRule="exact"/>
        <w:ind w:left="833" w:right="0" w:hanging="721"/>
        <w:jc w:val="left"/>
        <w:outlineLvl w:val="2"/>
        <w:rPr>
          <w:rFonts w:hint="eastAsia" w:ascii="Microsoft JhengHei" w:hAnsi="Microsoft JhengHei" w:eastAsia="Microsoft JhengHei" w:cs="Microsoft JhengHei"/>
        </w:rPr>
      </w:pPr>
      <w:bookmarkStart w:id="86" w:name="_bookmark53"/>
      <w:bookmarkEnd w:id="86"/>
      <w:bookmarkStart w:id="87" w:name="4.3.2 灵敏度"/>
      <w:bookmarkEnd w:id="87"/>
      <w:r>
        <w:rPr>
          <w:rFonts w:hint="eastAsia" w:ascii="Microsoft JhengHei" w:hAnsi="Microsoft JhengHei" w:eastAsia="Microsoft JhengHei" w:cs="Microsoft JhengHei"/>
        </w:rPr>
        <w:t>Sensitivity</w:t>
      </w:r>
    </w:p>
    <w:p w14:paraId="7F51F837">
      <w:pPr>
        <w:pStyle w:val="5"/>
        <w:spacing w:before="11"/>
        <w:rPr>
          <w:rFonts w:hint="eastAsia" w:ascii="Microsoft JhengHei" w:hAnsi="Microsoft JhengHei" w:eastAsia="Microsoft JhengHei" w:cs="Microsoft JhengHei"/>
          <w:b/>
        </w:rPr>
      </w:pPr>
    </w:p>
    <w:p w14:paraId="57E497BB">
      <w:pPr>
        <w:pStyle w:val="5"/>
        <w:spacing w:line="321" w:lineRule="auto"/>
        <w:ind w:right="366"/>
        <w:rPr>
          <w:rFonts w:hint="eastAsia" w:ascii="Microsoft JhengHei" w:hAnsi="Microsoft JhengHei" w:eastAsia="Microsoft JhengHei" w:cs="Microsoft JhengHei"/>
          <w:spacing w:val="-1"/>
        </w:rPr>
      </w:pPr>
      <w:r>
        <w:rPr>
          <w:rFonts w:hint="eastAsia" w:ascii="Microsoft JhengHei" w:hAnsi="Microsoft JhengHei" w:eastAsia="Microsoft JhengHei" w:cs="Microsoft JhengHei"/>
          <w:spacing w:val="-1"/>
        </w:rPr>
        <w:t>Sensitivity refers to the degree of scene change detected in the sensing reading mode. When the reading engine determines that the scene change degree meets the requirements, it will switch from the monitoring state to the reading state.</w:t>
      </w:r>
    </w:p>
    <w:p w14:paraId="63C239BA">
      <w:pPr>
        <w:pStyle w:val="5"/>
        <w:spacing w:before="10"/>
        <w:rPr>
          <w:rFonts w:hint="eastAsia" w:ascii="Microsoft JhengHei" w:hAnsi="Microsoft JhengHei" w:eastAsia="Microsoft JhengHei" w:cs="Microsoft JhengHei"/>
          <w:sz w:val="28"/>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9"/>
                    <a:stretch>
                      <a:fillRect/>
                    </a:stretch>
                  </pic:blipFill>
                  <pic:spPr>
                    <a:xfrm>
                      <a:off x="0" y="0"/>
                      <a:ext cx="1710055" cy="720090"/>
                    </a:xfrm>
                    <a:prstGeom prst="rect">
                      <a:avLst/>
                    </a:prstGeom>
                    <a:noFill/>
                    <a:ln>
                      <a:noFill/>
                    </a:ln>
                  </pic:spPr>
                </pic:pic>
              </a:graphicData>
            </a:graphic>
          </wp:inline>
        </w:drawing>
      </w:r>
    </w:p>
    <w:p w14:paraId="7EF9E70C">
      <w:pPr>
        <w:spacing w:before="49" w:after="32"/>
        <w:ind w:left="1584" w:right="0" w:firstLine="0"/>
        <w:jc w:val="left"/>
        <w:outlineLvl w:val="1"/>
        <w:rPr>
          <w:rFonts w:hint="default" w:ascii="Microsoft JhengHei" w:hAnsi="Microsoft JhengHei" w:eastAsia="宋体" w:cs="Microsoft JhengHei"/>
          <w:b/>
          <w:sz w:val="21"/>
          <w:lang w:val="en-US" w:eastAsia="zh-CN"/>
        </w:rPr>
      </w:pPr>
      <w:r>
        <w:rPr>
          <w:rFonts w:hint="eastAsia" w:ascii="Microsoft JhengHei" w:hAnsi="Microsoft JhengHei" w:cs="Microsoft JhengHei"/>
          <w:b/>
          <w:sz w:val="21"/>
          <w:lang w:val="en-US" w:eastAsia="zh-CN"/>
        </w:rPr>
        <w:t>Low</w:t>
      </w:r>
    </w:p>
    <w:p w14:paraId="697B6CC8">
      <w:pPr>
        <w:pStyle w:val="5"/>
        <w:ind w:left="6833"/>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rPr>
        <w:drawing>
          <wp:inline distT="0" distB="0" distL="114300" distR="114300">
            <wp:extent cx="1710055" cy="720090"/>
            <wp:effectExtent l="0" t="0" r="4445"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0"/>
                    <a:stretch>
                      <a:fillRect/>
                    </a:stretch>
                  </pic:blipFill>
                  <pic:spPr>
                    <a:xfrm>
                      <a:off x="0" y="0"/>
                      <a:ext cx="1710055" cy="720090"/>
                    </a:xfrm>
                    <a:prstGeom prst="rect">
                      <a:avLst/>
                    </a:prstGeom>
                    <a:noFill/>
                    <a:ln>
                      <a:noFill/>
                    </a:ln>
                  </pic:spPr>
                </pic:pic>
              </a:graphicData>
            </a:graphic>
          </wp:inline>
        </w:drawing>
      </w:r>
    </w:p>
    <w:p w14:paraId="6C390CCB">
      <w:pPr>
        <w:spacing w:before="24"/>
        <w:ind w:left="7886" w:right="0" w:firstLine="211" w:firstLineChars="100"/>
        <w:jc w:val="left"/>
        <w:rPr>
          <w:rFonts w:hint="default" w:ascii="Microsoft JhengHei" w:hAnsi="Microsoft JhengHei" w:eastAsia="宋体" w:cs="Microsoft JhengHei"/>
          <w:b/>
          <w:sz w:val="21"/>
          <w:lang w:val="en-US" w:eastAsia="zh-CN"/>
        </w:rPr>
      </w:pPr>
      <w:r>
        <w:rPr>
          <w:rFonts w:hint="eastAsia" w:ascii="Microsoft JhengHei" w:hAnsi="Microsoft JhengHei" w:cs="Microsoft JhengHei"/>
          <w:b/>
          <w:sz w:val="21"/>
          <w:lang w:val="en-US" w:eastAsia="zh-CN"/>
        </w:rPr>
        <w:t>Medium</w:t>
      </w:r>
    </w:p>
    <w:p w14:paraId="2B224786">
      <w:pPr>
        <w:spacing w:before="0" w:after="27"/>
        <w:ind w:right="0"/>
        <w:jc w:val="left"/>
        <w:rPr>
          <w:rFonts w:hint="eastAsia" w:ascii="Microsoft JhengHei" w:hAnsi="Microsoft JhengHei" w:eastAsia="Microsoft JhengHei" w:cs="Microsoft JhengHei"/>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1"/>
                    <a:stretch>
                      <a:fillRect/>
                    </a:stretch>
                  </pic:blipFill>
                  <pic:spPr>
                    <a:xfrm>
                      <a:off x="0" y="0"/>
                      <a:ext cx="1710055" cy="720090"/>
                    </a:xfrm>
                    <a:prstGeom prst="rect">
                      <a:avLst/>
                    </a:prstGeom>
                    <a:noFill/>
                    <a:ln>
                      <a:noFill/>
                    </a:ln>
                  </pic:spPr>
                </pic:pic>
              </a:graphicData>
            </a:graphic>
          </wp:inline>
        </w:drawing>
      </w:r>
    </w:p>
    <w:p w14:paraId="4A827F2D">
      <w:pPr>
        <w:spacing w:before="0" w:after="27"/>
        <w:ind w:right="0" w:firstLine="1471" w:firstLineChars="700"/>
        <w:jc w:val="left"/>
        <w:rPr>
          <w:rFonts w:hint="default" w:ascii="Microsoft JhengHei" w:hAnsi="Microsoft JhengHei" w:eastAsia="宋体" w:cs="Microsoft JhengHei"/>
          <w:b/>
          <w:sz w:val="21"/>
          <w:lang w:val="en-US" w:eastAsia="zh-CN"/>
        </w:rPr>
      </w:pPr>
      <w:r>
        <w:rPr>
          <w:rFonts w:hint="eastAsia" w:ascii="Microsoft JhengHei" w:hAnsi="Microsoft JhengHei" w:eastAsia="Microsoft JhengHei" w:cs="Microsoft JhengHei"/>
          <w:b/>
          <w:sz w:val="21"/>
        </w:rPr>
        <w:t>*</w:t>
      </w:r>
      <w:r>
        <w:rPr>
          <w:rFonts w:hint="eastAsia" w:ascii="Microsoft JhengHei" w:hAnsi="Microsoft JhengHei" w:cs="Microsoft JhengHei"/>
          <w:b/>
          <w:sz w:val="21"/>
          <w:lang w:val="en-US" w:eastAsia="zh-CN"/>
        </w:rPr>
        <w:t>High</w:t>
      </w:r>
    </w:p>
    <w:p w14:paraId="5351BF5D">
      <w:pPr>
        <w:pStyle w:val="5"/>
        <w:ind w:left="6862"/>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rPr>
        <w:drawing>
          <wp:inline distT="0" distB="0" distL="114300" distR="114300">
            <wp:extent cx="1710055" cy="720090"/>
            <wp:effectExtent l="0" t="0" r="4445" b="38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2"/>
                    <a:stretch>
                      <a:fillRect/>
                    </a:stretch>
                  </pic:blipFill>
                  <pic:spPr>
                    <a:xfrm>
                      <a:off x="0" y="0"/>
                      <a:ext cx="1710055" cy="720090"/>
                    </a:xfrm>
                    <a:prstGeom prst="rect">
                      <a:avLst/>
                    </a:prstGeom>
                    <a:noFill/>
                    <a:ln>
                      <a:noFill/>
                    </a:ln>
                  </pic:spPr>
                </pic:pic>
              </a:graphicData>
            </a:graphic>
          </wp:inline>
        </w:drawing>
      </w:r>
    </w:p>
    <w:p w14:paraId="5895583C">
      <w:pPr>
        <w:spacing w:after="0" w:line="321" w:lineRule="auto"/>
        <w:ind w:firstLine="7564" w:firstLineChars="3600"/>
        <w:jc w:val="both"/>
        <w:rPr>
          <w:rFonts w:hint="eastAsia" w:ascii="Microsoft JhengHei" w:hAnsi="Microsoft JhengHei" w:eastAsia="Microsoft JhengHei" w:cs="Microsoft JhengHei"/>
        </w:rPr>
        <w:sectPr>
          <w:type w:val="continuous"/>
          <w:pgSz w:w="11910" w:h="16840"/>
          <w:pgMar w:top="1560" w:right="760" w:bottom="280" w:left="1020" w:header="720" w:footer="720" w:gutter="0"/>
          <w:cols w:space="720" w:num="1"/>
        </w:sectPr>
      </w:pPr>
      <w:r>
        <w:rPr>
          <w:rFonts w:hint="eastAsia" w:ascii="Microsoft JhengHei" w:hAnsi="Microsoft JhengHei" w:eastAsia="Microsoft JhengHei" w:cs="Microsoft JhengHei"/>
          <w:b/>
          <w:sz w:val="21"/>
        </w:rPr>
        <w:t>Extra high</w:t>
      </w:r>
    </w:p>
    <w:p w14:paraId="00D224AA">
      <w:pPr>
        <w:pStyle w:val="5"/>
        <w:spacing w:before="7"/>
        <w:rPr>
          <w:rFonts w:hint="eastAsia" w:ascii="Microsoft JhengHei" w:hAnsi="Microsoft JhengHei" w:eastAsia="Microsoft JhengHei" w:cs="Microsoft JhengHei"/>
          <w:b/>
          <w:sz w:val="14"/>
        </w:rPr>
      </w:pPr>
    </w:p>
    <w:p w14:paraId="4F83A1BA">
      <w:pPr>
        <w:spacing w:after="0"/>
        <w:jc w:val="right"/>
        <w:rPr>
          <w:rFonts w:hint="eastAsia" w:ascii="Microsoft JhengHei" w:hAnsi="Microsoft JhengHei" w:eastAsia="Microsoft JhengHei" w:cs="Microsoft JhengHei"/>
          <w:sz w:val="21"/>
        </w:rPr>
        <w:sectPr>
          <w:headerReference r:id="rId15" w:type="default"/>
          <w:footerReference r:id="rId16" w:type="default"/>
          <w:type w:val="continuous"/>
          <w:pgSz w:w="11910" w:h="16840"/>
          <w:pgMar w:top="1560" w:right="760" w:bottom="280" w:left="1020" w:header="720" w:footer="720" w:gutter="0"/>
          <w:cols w:space="720" w:num="1"/>
        </w:sectPr>
      </w:pPr>
      <w:bookmarkStart w:id="88" w:name="_bookmark54"/>
      <w:bookmarkEnd w:id="88"/>
      <w:bookmarkStart w:id="89" w:name="4.3.3 稳像时长"/>
      <w:bookmarkEnd w:id="89"/>
    </w:p>
    <w:p w14:paraId="0B6444C4">
      <w:pPr>
        <w:pStyle w:val="5"/>
        <w:spacing w:before="13"/>
        <w:rPr>
          <w:rFonts w:hint="eastAsia" w:ascii="Microsoft JhengHei" w:hAnsi="Microsoft JhengHei" w:eastAsia="Microsoft JhengHei" w:cs="Microsoft JhengHei"/>
          <w:b/>
          <w:sz w:val="5"/>
        </w:rPr>
      </w:pPr>
    </w:p>
    <w:p w14:paraId="19B5F8D3">
      <w:pPr>
        <w:pStyle w:val="4"/>
        <w:numPr>
          <w:ilvl w:val="2"/>
          <w:numId w:val="2"/>
        </w:numPr>
        <w:tabs>
          <w:tab w:val="left" w:pos="834"/>
        </w:tabs>
        <w:spacing w:before="0" w:after="0" w:line="440" w:lineRule="exact"/>
        <w:ind w:left="833" w:right="0" w:hanging="721"/>
        <w:jc w:val="left"/>
        <w:outlineLvl w:val="2"/>
        <w:rPr>
          <w:rFonts w:hint="eastAsia" w:ascii="Microsoft JhengHei" w:hAnsi="Microsoft JhengHei" w:eastAsia="Microsoft JhengHei" w:cs="Microsoft JhengHei"/>
        </w:rPr>
      </w:pPr>
      <w:bookmarkStart w:id="90" w:name="4.3.7 相同条码识读延时时长"/>
      <w:bookmarkEnd w:id="90"/>
      <w:bookmarkStart w:id="91" w:name="_bookmark58"/>
      <w:bookmarkEnd w:id="91"/>
      <w:r>
        <w:rPr>
          <w:rFonts w:hint="eastAsia" w:ascii="Microsoft JhengHei" w:hAnsi="Microsoft JhengHei" w:eastAsia="Microsoft JhengHei" w:cs="Microsoft JhengHei"/>
        </w:rPr>
        <w:t>Delay time for reading the same barcode</w:t>
      </w:r>
    </w:p>
    <w:p w14:paraId="632F9CCE">
      <w:pPr>
        <w:pStyle w:val="5"/>
        <w:spacing w:before="11"/>
        <w:rPr>
          <w:rFonts w:hint="eastAsia" w:ascii="Microsoft JhengHei" w:hAnsi="Microsoft JhengHei" w:eastAsia="Microsoft JhengHei" w:cs="Microsoft JhengHei"/>
          <w:b/>
        </w:rPr>
      </w:pPr>
    </w:p>
    <w:p w14:paraId="2C7E42C0">
      <w:pPr>
        <w:pStyle w:val="5"/>
        <w:ind w:left="533"/>
        <w:rPr>
          <w:rFonts w:hint="eastAsia" w:ascii="Microsoft JhengHei" w:hAnsi="Microsoft JhengHei" w:eastAsia="Microsoft JhengHei" w:cs="Microsoft JhengHei"/>
        </w:rPr>
      </w:pPr>
      <w:r>
        <w:rPr>
          <w:rFonts w:hint="eastAsia" w:ascii="Microsoft JhengHei" w:hAnsi="Microsoft JhengHei" w:eastAsia="Microsoft JhengHei" w:cs="Microsoft JhengHei"/>
          <w:spacing w:val="-1"/>
        </w:rPr>
        <w:t>When the same barcode reading delay is enabled, the same barcode reading delay time can be set through the following setting code.</w:t>
      </w:r>
    </w:p>
    <w:p w14:paraId="7A50B59A">
      <w:pPr>
        <w:pStyle w:val="5"/>
        <w:rPr>
          <w:rFonts w:hint="eastAsia" w:ascii="Microsoft JhengHei" w:hAnsi="Microsoft JhengHei" w:eastAsia="Microsoft JhengHei" w:cs="Microsoft JhengHei"/>
          <w:sz w:val="20"/>
        </w:rPr>
      </w:pPr>
    </w:p>
    <w:p w14:paraId="4C5C8C0F">
      <w:pPr>
        <w:pStyle w:val="5"/>
        <w:spacing w:before="4"/>
        <w:rPr>
          <w:rFonts w:hint="eastAsia" w:ascii="Microsoft JhengHei" w:hAnsi="Microsoft JhengHei" w:eastAsia="Microsoft JhengHei" w:cs="Microsoft JhengHei"/>
          <w:sz w:val="16"/>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73"/>
                    <a:stretch>
                      <a:fillRect/>
                    </a:stretch>
                  </pic:blipFill>
                  <pic:spPr>
                    <a:xfrm>
                      <a:off x="0" y="0"/>
                      <a:ext cx="1710055" cy="720090"/>
                    </a:xfrm>
                    <a:prstGeom prst="rect">
                      <a:avLst/>
                    </a:prstGeom>
                    <a:noFill/>
                    <a:ln>
                      <a:noFill/>
                    </a:ln>
                  </pic:spPr>
                </pic:pic>
              </a:graphicData>
            </a:graphic>
          </wp:inline>
        </w:drawing>
      </w:r>
    </w:p>
    <w:p w14:paraId="421EE10E">
      <w:pPr>
        <w:pStyle w:val="5"/>
        <w:spacing w:before="5"/>
        <w:rPr>
          <w:rFonts w:hint="eastAsia" w:ascii="Microsoft JhengHei" w:hAnsi="Microsoft JhengHei" w:eastAsia="Microsoft JhengHei" w:cs="Microsoft JhengHei"/>
          <w:sz w:val="5"/>
        </w:rPr>
      </w:pPr>
    </w:p>
    <w:p w14:paraId="51758C2C">
      <w:pPr>
        <w:spacing w:after="0"/>
        <w:rPr>
          <w:rFonts w:hint="eastAsia" w:ascii="Microsoft JhengHei" w:hAnsi="Microsoft JhengHei" w:eastAsia="Microsoft JhengHei" w:cs="Microsoft JhengHei"/>
          <w:sz w:val="5"/>
        </w:rPr>
        <w:sectPr>
          <w:headerReference r:id="rId17" w:type="default"/>
          <w:footerReference r:id="rId18" w:type="default"/>
          <w:pgSz w:w="11910" w:h="16840"/>
          <w:pgMar w:top="1360" w:right="760" w:bottom="1220" w:left="1020" w:header="662" w:footer="1021" w:gutter="0"/>
          <w:cols w:space="720" w:num="1"/>
        </w:sectPr>
      </w:pPr>
    </w:p>
    <w:p w14:paraId="28F3FB5E">
      <w:pPr>
        <w:pStyle w:val="5"/>
        <w:ind w:firstLine="840" w:firstLineChars="400"/>
        <w:rPr>
          <w:rFonts w:hint="eastAsia" w:ascii="Microsoft JhengHei" w:hAnsi="Microsoft JhengHei" w:eastAsia="Microsoft JhengHei" w:cs="Microsoft JhengHei"/>
          <w:b/>
          <w:sz w:val="20"/>
        </w:rPr>
      </w:pPr>
      <w:r>
        <w:rPr>
          <w:rFonts w:hint="eastAsia" w:ascii="Microsoft JhengHei" w:hAnsi="Microsoft JhengHei" w:eastAsia="Microsoft JhengHei" w:cs="Microsoft JhengHei"/>
          <w:b/>
          <w:sz w:val="21"/>
          <w:lang w:val="en-US" w:eastAsia="zh-CN"/>
        </w:rPr>
        <w:t>No delay</w:t>
      </w:r>
    </w:p>
    <w:p w14:paraId="1A06C23E">
      <w:pPr>
        <w:pStyle w:val="5"/>
        <w:rPr>
          <w:rFonts w:hint="eastAsia" w:ascii="Microsoft JhengHei" w:hAnsi="Microsoft JhengHei" w:eastAsia="Microsoft JhengHei" w:cs="Microsoft JhengHei"/>
          <w:b/>
          <w:sz w:val="20"/>
        </w:rPr>
      </w:pPr>
    </w:p>
    <w:p w14:paraId="11D18ED3">
      <w:pPr>
        <w:pStyle w:val="5"/>
        <w:rPr>
          <w:rFonts w:hint="eastAsia" w:ascii="Microsoft JhengHei" w:hAnsi="Microsoft JhengHei" w:eastAsia="Microsoft JhengHei" w:cs="Microsoft JhengHei"/>
          <w:b/>
          <w:sz w:val="20"/>
        </w:rPr>
      </w:pPr>
    </w:p>
    <w:p w14:paraId="3BF2209D">
      <w:pPr>
        <w:pStyle w:val="5"/>
        <w:spacing w:before="11"/>
        <w:rPr>
          <w:rFonts w:hint="eastAsia" w:ascii="Microsoft JhengHei" w:hAnsi="Microsoft JhengHei" w:eastAsia="Microsoft JhengHei" w:cs="Microsoft JhengHei"/>
        </w:rPr>
      </w:pPr>
    </w:p>
    <w:p w14:paraId="0B9AD357">
      <w:pPr>
        <w:pStyle w:val="5"/>
        <w:spacing w:before="11"/>
        <w:rPr>
          <w:rFonts w:hint="eastAsia" w:ascii="Microsoft JhengHei" w:hAnsi="Microsoft JhengHei" w:eastAsia="Microsoft JhengHei" w:cs="Microsoft JhengHei"/>
          <w:b/>
          <w:sz w:val="13"/>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74"/>
                    <a:stretch>
                      <a:fillRect/>
                    </a:stretch>
                  </pic:blipFill>
                  <pic:spPr>
                    <a:xfrm>
                      <a:off x="0" y="0"/>
                      <a:ext cx="1710055" cy="720090"/>
                    </a:xfrm>
                    <a:prstGeom prst="rect">
                      <a:avLst/>
                    </a:prstGeom>
                    <a:noFill/>
                    <a:ln>
                      <a:noFill/>
                    </a:ln>
                  </pic:spPr>
                </pic:pic>
              </a:graphicData>
            </a:graphic>
          </wp:inline>
        </w:drawing>
      </w:r>
    </w:p>
    <w:p w14:paraId="6BDBDE5F">
      <w:pPr>
        <w:spacing w:before="127"/>
        <w:ind w:left="1378" w:right="0" w:firstLine="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*1000ms</w:t>
      </w:r>
    </w:p>
    <w:p w14:paraId="188E76C6">
      <w:pPr>
        <w:pStyle w:val="5"/>
        <w:rPr>
          <w:rFonts w:hint="eastAsia" w:ascii="Microsoft JhengHei" w:hAnsi="Microsoft JhengHei" w:eastAsia="Microsoft JhengHei" w:cs="Microsoft JhengHei"/>
          <w:b/>
          <w:sz w:val="20"/>
        </w:rPr>
      </w:pPr>
    </w:p>
    <w:p w14:paraId="5E2AAC3A">
      <w:pPr>
        <w:pStyle w:val="5"/>
        <w:rPr>
          <w:rFonts w:hint="eastAsia" w:ascii="Microsoft JhengHei" w:hAnsi="Microsoft JhengHei" w:eastAsia="Microsoft JhengHei" w:cs="Microsoft JhengHei"/>
          <w:b/>
          <w:sz w:val="20"/>
        </w:rPr>
      </w:pPr>
    </w:p>
    <w:p w14:paraId="74792E04">
      <w:pPr>
        <w:pStyle w:val="5"/>
        <w:rPr>
          <w:rFonts w:hint="eastAsia" w:ascii="Microsoft JhengHei" w:hAnsi="Microsoft JhengHei" w:eastAsia="Microsoft JhengHei" w:cs="Microsoft JhengHei"/>
          <w:b/>
          <w:sz w:val="20"/>
        </w:rPr>
      </w:pPr>
    </w:p>
    <w:p w14:paraId="75527191">
      <w:pPr>
        <w:pStyle w:val="5"/>
        <w:rPr>
          <w:rFonts w:hint="eastAsia" w:ascii="Microsoft JhengHei" w:hAnsi="Microsoft JhengHei" w:eastAsia="Microsoft JhengHei" w:cs="Microsoft JhengHei"/>
          <w:b/>
          <w:sz w:val="20"/>
        </w:rPr>
      </w:pPr>
    </w:p>
    <w:p w14:paraId="05F367D6">
      <w:pPr>
        <w:pStyle w:val="5"/>
        <w:rPr>
          <w:rFonts w:hint="eastAsia" w:ascii="Microsoft JhengHei" w:hAnsi="Microsoft JhengHei" w:eastAsia="Microsoft JhengHei" w:cs="Microsoft JhengHei"/>
          <w:b/>
          <w:sz w:val="20"/>
        </w:rPr>
      </w:pPr>
    </w:p>
    <w:p w14:paraId="37C2B29D">
      <w:pPr>
        <w:pStyle w:val="5"/>
        <w:spacing w:before="6"/>
        <w:rPr>
          <w:rFonts w:hint="eastAsia" w:ascii="Microsoft JhengHei" w:hAnsi="Microsoft JhengHei" w:eastAsia="Microsoft JhengHei" w:cs="Microsoft JhengHei"/>
          <w:b/>
          <w:sz w:val="22"/>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1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pic:cNvPicPr>
                      <a:picLocks noChangeAspect="1"/>
                    </pic:cNvPicPr>
                  </pic:nvPicPr>
                  <pic:blipFill>
                    <a:blip r:embed="rId75"/>
                    <a:stretch>
                      <a:fillRect/>
                    </a:stretch>
                  </pic:blipFill>
                  <pic:spPr>
                    <a:xfrm>
                      <a:off x="0" y="0"/>
                      <a:ext cx="1710055" cy="720090"/>
                    </a:xfrm>
                    <a:prstGeom prst="rect">
                      <a:avLst/>
                    </a:prstGeom>
                    <a:noFill/>
                    <a:ln>
                      <a:noFill/>
                    </a:ln>
                  </pic:spPr>
                </pic:pic>
              </a:graphicData>
            </a:graphic>
          </wp:inline>
        </w:drawing>
      </w:r>
    </w:p>
    <w:p w14:paraId="5C1DCAF4">
      <w:pPr>
        <w:spacing w:before="76"/>
        <w:ind w:left="1378" w:right="0" w:firstLine="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5000ms</w:t>
      </w:r>
    </w:p>
    <w:p w14:paraId="6188F295">
      <w:pPr>
        <w:pStyle w:val="5"/>
        <w:spacing w:before="8" w:after="39"/>
        <w:rPr>
          <w:rFonts w:hint="eastAsia" w:ascii="Microsoft JhengHei" w:hAnsi="Microsoft JhengHei" w:eastAsia="Microsoft JhengHei" w:cs="Microsoft JhengHei"/>
          <w:b/>
          <w:sz w:val="19"/>
        </w:rPr>
      </w:pPr>
      <w:bookmarkStart w:id="92" w:name="4.4 命令触发模式"/>
      <w:bookmarkEnd w:id="92"/>
      <w:bookmarkStart w:id="93" w:name="_bookmark59"/>
      <w:bookmarkEnd w:id="93"/>
      <w:r>
        <w:rPr>
          <w:rFonts w:hint="eastAsia" w:ascii="Microsoft JhengHei" w:hAnsi="Microsoft JhengHei" w:eastAsia="Microsoft JhengHei" w:cs="Microsoft JhengHei"/>
        </w:rPr>
        <w:br w:type="column"/>
      </w:r>
    </w:p>
    <w:p w14:paraId="42033848">
      <w:pPr>
        <w:pStyle w:val="5"/>
        <w:ind w:left="113"/>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rPr>
        <w:drawing>
          <wp:inline distT="0" distB="0" distL="114300" distR="114300">
            <wp:extent cx="1710055" cy="720090"/>
            <wp:effectExtent l="0" t="0" r="4445" b="381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76"/>
                    <a:stretch>
                      <a:fillRect/>
                    </a:stretch>
                  </pic:blipFill>
                  <pic:spPr>
                    <a:xfrm>
                      <a:off x="0" y="0"/>
                      <a:ext cx="1710055" cy="720090"/>
                    </a:xfrm>
                    <a:prstGeom prst="rect">
                      <a:avLst/>
                    </a:prstGeom>
                    <a:noFill/>
                    <a:ln>
                      <a:noFill/>
                    </a:ln>
                  </pic:spPr>
                </pic:pic>
              </a:graphicData>
            </a:graphic>
          </wp:inline>
        </w:drawing>
      </w:r>
    </w:p>
    <w:p w14:paraId="74C2722E">
      <w:pPr>
        <w:spacing w:before="100"/>
        <w:ind w:left="957" w:right="0" w:firstLine="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500ms</w:t>
      </w:r>
    </w:p>
    <w:p w14:paraId="77867C48">
      <w:pPr>
        <w:pStyle w:val="5"/>
        <w:rPr>
          <w:rFonts w:hint="eastAsia" w:ascii="Microsoft JhengHei" w:hAnsi="Microsoft JhengHei" w:eastAsia="Microsoft JhengHei" w:cs="Microsoft JhengHei"/>
          <w:b/>
          <w:sz w:val="20"/>
        </w:rPr>
      </w:pPr>
    </w:p>
    <w:p w14:paraId="195AFE44">
      <w:pPr>
        <w:pStyle w:val="5"/>
        <w:rPr>
          <w:rFonts w:hint="eastAsia" w:ascii="Microsoft JhengHei" w:hAnsi="Microsoft JhengHei" w:eastAsia="Microsoft JhengHei" w:cs="Microsoft JhengHei"/>
          <w:b/>
          <w:sz w:val="20"/>
        </w:rPr>
      </w:pPr>
    </w:p>
    <w:p w14:paraId="6E2776F1">
      <w:pPr>
        <w:pStyle w:val="5"/>
        <w:rPr>
          <w:rFonts w:hint="eastAsia" w:ascii="Microsoft JhengHei" w:hAnsi="Microsoft JhengHei" w:eastAsia="Microsoft JhengHei" w:cs="Microsoft JhengHei"/>
          <w:b/>
          <w:sz w:val="20"/>
        </w:rPr>
      </w:pPr>
    </w:p>
    <w:p w14:paraId="2DA939C9">
      <w:pPr>
        <w:pStyle w:val="5"/>
        <w:rPr>
          <w:rFonts w:hint="eastAsia" w:ascii="Microsoft JhengHei" w:hAnsi="Microsoft JhengHei" w:eastAsia="Microsoft JhengHei" w:cs="Microsoft JhengHei"/>
          <w:b/>
          <w:sz w:val="20"/>
        </w:rPr>
      </w:pPr>
    </w:p>
    <w:p w14:paraId="16DA4374">
      <w:pPr>
        <w:pStyle w:val="5"/>
        <w:rPr>
          <w:rFonts w:hint="eastAsia" w:ascii="Microsoft JhengHei" w:hAnsi="Microsoft JhengHei" w:eastAsia="Microsoft JhengHei" w:cs="Microsoft JhengHei"/>
          <w:b/>
          <w:sz w:val="20"/>
        </w:rPr>
      </w:pPr>
    </w:p>
    <w:p w14:paraId="4FE68114">
      <w:pPr>
        <w:pStyle w:val="5"/>
        <w:spacing w:before="5"/>
        <w:rPr>
          <w:rFonts w:hint="eastAsia" w:ascii="Microsoft JhengHei" w:hAnsi="Microsoft JhengHei" w:eastAsia="Microsoft JhengHei" w:cs="Microsoft JhengHei"/>
          <w:b/>
          <w:sz w:val="22"/>
        </w:rPr>
      </w:pPr>
      <w:r>
        <w:rPr>
          <w:rFonts w:hint="eastAsia" w:ascii="Microsoft JhengHei" w:hAnsi="Microsoft JhengHei" w:eastAsia="Microsoft JhengHei" w:cs="Microsoft JhengHei"/>
        </w:rPr>
        <w:drawing>
          <wp:inline distT="0" distB="0" distL="114300" distR="114300">
            <wp:extent cx="1710055" cy="720090"/>
            <wp:effectExtent l="0" t="0" r="4445" b="381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77"/>
                    <a:stretch>
                      <a:fillRect/>
                    </a:stretch>
                  </pic:blipFill>
                  <pic:spPr>
                    <a:xfrm>
                      <a:off x="0" y="0"/>
                      <a:ext cx="1710055" cy="720090"/>
                    </a:xfrm>
                    <a:prstGeom prst="rect">
                      <a:avLst/>
                    </a:prstGeom>
                    <a:noFill/>
                    <a:ln>
                      <a:noFill/>
                    </a:ln>
                  </pic:spPr>
                </pic:pic>
              </a:graphicData>
            </a:graphic>
          </wp:inline>
        </w:drawing>
      </w:r>
    </w:p>
    <w:p w14:paraId="1A2F9569">
      <w:pPr>
        <w:spacing w:before="76"/>
        <w:ind w:left="957" w:right="0" w:firstLine="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3000ms</w:t>
      </w:r>
    </w:p>
    <w:p w14:paraId="257FD77A">
      <w:pPr>
        <w:spacing w:after="0"/>
        <w:jc w:val="left"/>
        <w:rPr>
          <w:rFonts w:hint="eastAsia" w:ascii="Microsoft JhengHei" w:hAnsi="Microsoft JhengHei" w:eastAsia="Microsoft JhengHei" w:cs="Microsoft JhengHei"/>
          <w:sz w:val="21"/>
        </w:rPr>
        <w:sectPr>
          <w:type w:val="continuous"/>
          <w:pgSz w:w="11910" w:h="16840"/>
          <w:pgMar w:top="1560" w:right="760" w:bottom="280" w:left="1020" w:header="720" w:footer="720" w:gutter="0"/>
          <w:cols w:equalWidth="0" w:num="2">
            <w:col w:w="3011" w:space="3708"/>
            <w:col w:w="3411"/>
          </w:cols>
        </w:sectPr>
      </w:pPr>
    </w:p>
    <w:p w14:paraId="68864290">
      <w:pPr>
        <w:spacing w:after="0"/>
        <w:jc w:val="left"/>
        <w:rPr>
          <w:rFonts w:hint="eastAsia" w:ascii="Microsoft JhengHei" w:hAnsi="Microsoft JhengHei" w:eastAsia="Microsoft JhengHei" w:cs="Microsoft JhengHei"/>
          <w:sz w:val="21"/>
        </w:rPr>
        <w:sectPr>
          <w:type w:val="continuous"/>
          <w:pgSz w:w="11910" w:h="16840"/>
          <w:pgMar w:top="1560" w:right="760" w:bottom="280" w:left="1020" w:header="720" w:footer="720" w:gutter="0"/>
          <w:cols w:equalWidth="0" w:num="2">
            <w:col w:w="3014" w:space="3286"/>
            <w:col w:w="3830"/>
          </w:cols>
        </w:sectPr>
      </w:pPr>
    </w:p>
    <w:p w14:paraId="6620C62B">
      <w:pPr>
        <w:pStyle w:val="5"/>
        <w:spacing w:before="2"/>
        <w:rPr>
          <w:rFonts w:hint="eastAsia" w:ascii="Microsoft JhengHei" w:hAnsi="Microsoft JhengHei" w:eastAsia="Microsoft JhengHei" w:cs="Microsoft JhengHei"/>
          <w:b/>
          <w:sz w:val="26"/>
        </w:rPr>
      </w:pPr>
    </w:p>
    <w:p w14:paraId="0F588C8F">
      <w:pPr>
        <w:pStyle w:val="2"/>
        <w:numPr>
          <w:ilvl w:val="0"/>
          <w:numId w:val="1"/>
        </w:numPr>
        <w:tabs>
          <w:tab w:val="left" w:pos="533"/>
          <w:tab w:val="left" w:pos="534"/>
        </w:tabs>
        <w:spacing w:before="0" w:after="0" w:line="552" w:lineRule="exact"/>
        <w:ind w:left="533" w:right="0" w:hanging="421"/>
        <w:jc w:val="left"/>
        <w:outlineLvl w:val="0"/>
        <w:rPr>
          <w:rFonts w:hint="eastAsia" w:ascii="Microsoft JhengHei" w:hAnsi="Microsoft JhengHei" w:eastAsia="Microsoft JhengHei" w:cs="Microsoft JhengHei"/>
        </w:rPr>
      </w:pPr>
      <w:bookmarkStart w:id="94" w:name="5 照明与瞄准"/>
      <w:bookmarkEnd w:id="94"/>
      <w:bookmarkStart w:id="95" w:name="_bookmark62"/>
      <w:bookmarkEnd w:id="95"/>
      <w:r>
        <w:rPr>
          <w:rFonts w:hint="eastAsia" w:ascii="Microsoft JhengHei" w:hAnsi="Microsoft JhengHei" w:eastAsia="Microsoft JhengHei" w:cs="Microsoft JhengHei"/>
          <w:w w:val="95"/>
        </w:rPr>
        <w:t>Lighting and aiming</w:t>
      </w:r>
    </w:p>
    <w:p w14:paraId="60637347">
      <w:pPr>
        <w:pStyle w:val="5"/>
        <w:spacing w:before="1"/>
        <w:rPr>
          <w:rFonts w:hint="eastAsia" w:ascii="Microsoft JhengHei" w:hAnsi="Microsoft JhengHei" w:eastAsia="Microsoft JhengHei" w:cs="Microsoft JhengHei"/>
          <w:b/>
          <w:sz w:val="28"/>
        </w:rPr>
      </w:pPr>
    </w:p>
    <w:p w14:paraId="0E57175C">
      <w:pPr>
        <w:pStyle w:val="3"/>
        <w:numPr>
          <w:ilvl w:val="1"/>
          <w:numId w:val="1"/>
        </w:numPr>
        <w:tabs>
          <w:tab w:val="left" w:pos="692"/>
        </w:tabs>
        <w:spacing w:before="0" w:after="0" w:line="240" w:lineRule="auto"/>
        <w:ind w:left="691" w:right="0" w:hanging="579"/>
        <w:jc w:val="left"/>
        <w:outlineLvl w:val="1"/>
        <w:rPr>
          <w:rFonts w:hint="eastAsia" w:ascii="Microsoft JhengHei" w:hAnsi="Microsoft JhengHei" w:eastAsia="Microsoft JhengHei" w:cs="Microsoft JhengHei"/>
        </w:rPr>
      </w:pPr>
      <w:bookmarkStart w:id="96" w:name="5.1 照明"/>
      <w:bookmarkEnd w:id="96"/>
      <w:bookmarkStart w:id="97" w:name="_bookmark63"/>
      <w:bookmarkEnd w:id="97"/>
      <w:r>
        <w:rPr>
          <w:rFonts w:hint="eastAsia" w:ascii="Microsoft JhengHei" w:hAnsi="Microsoft JhengHei" w:eastAsia="宋体" w:cs="Microsoft JhengHei"/>
          <w:lang w:val="en-US" w:eastAsia="zh-CN"/>
        </w:rPr>
        <w:t>Lighting</w:t>
      </w:r>
    </w:p>
    <w:p w14:paraId="63792AC5">
      <w:pPr>
        <w:pStyle w:val="5"/>
        <w:spacing w:before="17"/>
        <w:rPr>
          <w:rFonts w:hint="eastAsia" w:ascii="Microsoft JhengHei" w:hAnsi="Microsoft JhengHei" w:eastAsia="Microsoft JhengHei" w:cs="Microsoft JhengHei"/>
          <w:b/>
        </w:rPr>
      </w:pPr>
    </w:p>
    <w:p w14:paraId="0B683598">
      <w:pPr>
        <w:pStyle w:val="5"/>
        <w:spacing w:line="321" w:lineRule="auto"/>
        <w:ind w:right="366"/>
        <w:rPr>
          <w:rFonts w:hint="eastAsia" w:ascii="Microsoft JhengHei" w:hAnsi="Microsoft JhengHei" w:eastAsia="Microsoft JhengHei" w:cs="Microsoft JhengHei"/>
          <w:spacing w:val="-1"/>
        </w:rPr>
      </w:pPr>
      <w:r>
        <w:rPr>
          <w:rFonts w:hint="eastAsia" w:ascii="Microsoft JhengHei" w:hAnsi="Microsoft JhengHei" w:eastAsia="Microsoft JhengHei" w:cs="Microsoft JhengHei"/>
          <w:spacing w:val="-1"/>
        </w:rPr>
        <w:t>The lighting can provide auxiliary lighting for shooting and reading. The light beam shines on the reading target, improving the reading performance and the adaptability to weak ambient light. Users can set it to one of the following states according to the application environment:</w:t>
      </w:r>
    </w:p>
    <w:p w14:paraId="79225D45">
      <w:pPr>
        <w:pStyle w:val="5"/>
        <w:spacing w:line="261" w:lineRule="auto"/>
        <w:ind w:right="3280"/>
        <w:rPr>
          <w:rFonts w:hint="eastAsia" w:ascii="Microsoft JhengHei" w:hAnsi="Microsoft JhengHei" w:eastAsia="Microsoft JhengHei" w:cs="Microsoft JhengHei"/>
          <w:b/>
        </w:rPr>
      </w:pPr>
      <w:r>
        <w:rPr>
          <w:rFonts w:hint="eastAsia" w:ascii="Microsoft JhengHei" w:hAnsi="Microsoft JhengHei" w:eastAsia="Microsoft JhengHei" w:cs="Microsoft JhengHei"/>
          <w:b/>
        </w:rPr>
        <w:t>Normal lighting (default setting): The lighting is on when</w:t>
      </w:r>
      <w:r>
        <w:rPr>
          <w:rFonts w:hint="eastAsia" w:ascii="Microsoft JhengHei" w:hAnsi="Microsoft JhengHei" w:cs="Microsoft JhengHei"/>
          <w:b/>
          <w:lang w:val="en-US" w:eastAsia="zh-CN"/>
        </w:rPr>
        <w:t xml:space="preserve"> </w:t>
      </w:r>
      <w:r>
        <w:rPr>
          <w:rFonts w:hint="eastAsia" w:ascii="Microsoft JhengHei" w:hAnsi="Microsoft JhengHei" w:eastAsia="Microsoft JhengHei" w:cs="Microsoft JhengHei"/>
          <w:b/>
        </w:rPr>
        <w:t>shooting and reading, and off at other times;</w:t>
      </w:r>
    </w:p>
    <w:p w14:paraId="1915F2BA">
      <w:pPr>
        <w:pStyle w:val="5"/>
        <w:spacing w:line="261" w:lineRule="auto"/>
        <w:ind w:right="3280"/>
        <w:rPr>
          <w:rFonts w:hint="eastAsia" w:ascii="Microsoft JhengHei" w:hAnsi="Microsoft JhengHei" w:eastAsia="Microsoft JhengHei" w:cs="Microsoft JhengHei"/>
          <w:b/>
        </w:rPr>
      </w:pPr>
    </w:p>
    <w:p w14:paraId="0A09C8AE">
      <w:pPr>
        <w:pStyle w:val="5"/>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b/>
        </w:rPr>
        <w:t>No lighting: The lighting will not come on in any situation.</w:t>
      </w:r>
    </w:p>
    <w:p w14:paraId="037EC459">
      <w:pPr>
        <w:pStyle w:val="5"/>
        <w:spacing w:before="7"/>
        <w:rPr>
          <w:rFonts w:hint="eastAsia" w:ascii="Microsoft JhengHei" w:hAnsi="Microsoft JhengHei" w:eastAsia="Microsoft JhengHei" w:cs="Microsoft JhengHei"/>
          <w:sz w:val="11"/>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78"/>
                    <a:stretch>
                      <a:fillRect/>
                    </a:stretch>
                  </pic:blipFill>
                  <pic:spPr>
                    <a:xfrm>
                      <a:off x="0" y="0"/>
                      <a:ext cx="1710055" cy="720090"/>
                    </a:xfrm>
                    <a:prstGeom prst="rect">
                      <a:avLst/>
                    </a:prstGeom>
                    <a:noFill/>
                    <a:ln>
                      <a:noFill/>
                    </a:ln>
                  </pic:spPr>
                </pic:pic>
              </a:graphicData>
            </a:graphic>
          </wp:inline>
        </w:drawing>
      </w:r>
    </w:p>
    <w:p w14:paraId="4800D863">
      <w:pPr>
        <w:wordWrap w:val="0"/>
        <w:spacing w:before="47" w:after="34"/>
        <w:ind w:left="0" w:right="8031" w:firstLine="0"/>
        <w:jc w:val="right"/>
        <w:rPr>
          <w:rFonts w:hint="default" w:ascii="Microsoft JhengHei" w:hAnsi="Microsoft JhengHei" w:eastAsia="宋体" w:cs="Microsoft JhengHei"/>
          <w:b/>
          <w:sz w:val="21"/>
          <w:lang w:val="en-US" w:eastAsia="zh-CN"/>
        </w:rPr>
      </w:pPr>
      <w:r>
        <w:rPr>
          <w:rFonts w:hint="eastAsia" w:ascii="Microsoft JhengHei" w:hAnsi="Microsoft JhengHei" w:eastAsia="Microsoft JhengHei" w:cs="Microsoft JhengHei"/>
          <w:b/>
          <w:sz w:val="21"/>
        </w:rPr>
        <w:t>*</w:t>
      </w:r>
      <w:r>
        <w:rPr>
          <w:rFonts w:hint="eastAsia" w:ascii="Microsoft JhengHei" w:hAnsi="Microsoft JhengHei" w:cs="Microsoft JhengHei"/>
          <w:b/>
          <w:sz w:val="21"/>
          <w:lang w:val="en-US" w:eastAsia="zh-CN"/>
        </w:rPr>
        <w:t>Normal lighting</w:t>
      </w:r>
    </w:p>
    <w:p w14:paraId="4E6D4429">
      <w:pPr>
        <w:pStyle w:val="5"/>
        <w:ind w:left="6833"/>
        <w:rPr>
          <w:rFonts w:hint="eastAsia" w:ascii="Microsoft JhengHei" w:hAnsi="Microsoft JhengHei" w:eastAsia="Microsoft JhengHei" w:cs="Microsoft JhengHei"/>
        </w:rPr>
      </w:pPr>
      <w:r>
        <w:rPr>
          <w:rFonts w:hint="eastAsia" w:ascii="Microsoft JhengHei" w:hAnsi="Microsoft JhengHei" w:eastAsia="Microsoft JhengHei" w:cs="Microsoft JhengHei"/>
        </w:rPr>
        <w:drawing>
          <wp:inline distT="0" distB="0" distL="114300" distR="114300">
            <wp:extent cx="1710055" cy="720090"/>
            <wp:effectExtent l="0" t="0" r="4445"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9"/>
                    <a:stretch>
                      <a:fillRect/>
                    </a:stretch>
                  </pic:blipFill>
                  <pic:spPr>
                    <a:xfrm>
                      <a:off x="0" y="0"/>
                      <a:ext cx="1710055" cy="720090"/>
                    </a:xfrm>
                    <a:prstGeom prst="rect">
                      <a:avLst/>
                    </a:prstGeom>
                    <a:noFill/>
                    <a:ln>
                      <a:noFill/>
                    </a:ln>
                  </pic:spPr>
                </pic:pic>
              </a:graphicData>
            </a:graphic>
          </wp:inline>
        </w:drawing>
      </w:r>
    </w:p>
    <w:p w14:paraId="7BDF5D24">
      <w:pPr>
        <w:pStyle w:val="5"/>
        <w:ind w:left="6833" w:firstLine="1050" w:firstLineChars="500"/>
        <w:rPr>
          <w:rFonts w:hint="default" w:ascii="Microsoft JhengHei" w:hAnsi="Microsoft JhengHei" w:eastAsia="宋体" w:cs="Microsoft JhengHei"/>
          <w:lang w:val="en-US" w:eastAsia="zh-CN"/>
        </w:rPr>
      </w:pPr>
      <w:r>
        <w:rPr>
          <w:rFonts w:hint="eastAsia" w:ascii="Microsoft JhengHei" w:hAnsi="Microsoft JhengHei" w:cs="Microsoft JhengHei"/>
          <w:lang w:val="en-US" w:eastAsia="zh-CN"/>
        </w:rPr>
        <w:t>No lighting</w:t>
      </w:r>
    </w:p>
    <w:p w14:paraId="4C81A00F">
      <w:pPr>
        <w:wordWrap w:val="0"/>
        <w:spacing w:before="0"/>
        <w:ind w:left="0" w:right="8112" w:firstLine="0"/>
        <w:jc w:val="right"/>
        <w:rPr>
          <w:rFonts w:hint="eastAsia" w:ascii="Microsoft JhengHei" w:hAnsi="Microsoft JhengHei" w:eastAsia="Microsoft JhengHei" w:cs="Microsoft JhengHei"/>
          <w:b/>
          <w:sz w:val="15"/>
        </w:rPr>
      </w:pPr>
      <w:r>
        <w:rPr>
          <w:rFonts w:hint="eastAsia" w:ascii="Microsoft JhengHei" w:hAnsi="Microsoft JhengHei" w:eastAsia="Microsoft JhengHei" w:cs="Microsoft JhengHei"/>
          <w:lang w:val="en-US" w:eastAsia="zh-CN"/>
        </w:rPr>
        <w:t xml:space="preserve">                  </w:t>
      </w:r>
      <w:bookmarkStart w:id="98" w:name="_bookmark64"/>
      <w:bookmarkEnd w:id="98"/>
      <w:bookmarkStart w:id="99" w:name="5.2 外部照明"/>
      <w:bookmarkEnd w:id="99"/>
    </w:p>
    <w:p w14:paraId="5A2754C7">
      <w:pPr>
        <w:pStyle w:val="3"/>
        <w:numPr>
          <w:ilvl w:val="1"/>
          <w:numId w:val="1"/>
        </w:numPr>
        <w:tabs>
          <w:tab w:val="left" w:pos="692"/>
        </w:tabs>
        <w:spacing w:before="0" w:after="0" w:line="497" w:lineRule="exact"/>
        <w:ind w:left="691" w:right="0" w:hanging="579"/>
        <w:jc w:val="left"/>
        <w:outlineLvl w:val="1"/>
        <w:rPr>
          <w:rFonts w:hint="eastAsia" w:ascii="Microsoft JhengHei" w:hAnsi="Microsoft JhengHei" w:eastAsia="Microsoft JhengHei" w:cs="Microsoft JhengHei"/>
        </w:rPr>
      </w:pPr>
      <w:bookmarkStart w:id="100" w:name="_bookmark65"/>
      <w:bookmarkEnd w:id="100"/>
      <w:bookmarkStart w:id="101" w:name="5.3 瞄准"/>
      <w:bookmarkEnd w:id="101"/>
      <w:r>
        <w:rPr>
          <w:rFonts w:hint="eastAsia" w:ascii="Microsoft JhengHei" w:hAnsi="Microsoft JhengHei" w:eastAsia="Microsoft JhengHei" w:cs="Microsoft JhengHei"/>
        </w:rPr>
        <w:t>Aiming (not applicable to platforms)</w:t>
      </w:r>
    </w:p>
    <w:p w14:paraId="6EE6D577">
      <w:pPr>
        <w:pStyle w:val="5"/>
        <w:spacing w:before="1"/>
        <w:rPr>
          <w:rFonts w:hint="eastAsia" w:ascii="Microsoft JhengHei" w:hAnsi="Microsoft JhengHei" w:eastAsia="Microsoft JhengHei" w:cs="Microsoft JhengHei"/>
          <w:b/>
          <w:sz w:val="22"/>
        </w:rPr>
      </w:pPr>
    </w:p>
    <w:p w14:paraId="3D1CB7F8">
      <w:pPr>
        <w:pStyle w:val="5"/>
        <w:spacing w:before="1" w:line="321" w:lineRule="auto"/>
        <w:ind w:right="380"/>
        <w:rPr>
          <w:rFonts w:hint="eastAsia" w:ascii="Microsoft JhengHei" w:hAnsi="Microsoft JhengHei" w:eastAsia="Microsoft JhengHei" w:cs="Microsoft JhengHei"/>
        </w:rPr>
      </w:pPr>
      <w:r>
        <w:rPr>
          <w:rFonts w:hint="eastAsia" w:ascii="Microsoft JhengHei" w:hAnsi="Microsoft JhengHei" w:eastAsia="Microsoft JhengHei" w:cs="Microsoft JhengHei"/>
        </w:rPr>
        <w:t>The projected aiming beam helps users find the best reading distance when shooting. Users can choose any of the following modes according to the application environment:</w:t>
      </w:r>
    </w:p>
    <w:p w14:paraId="69339124">
      <w:pPr>
        <w:pStyle w:val="5"/>
        <w:spacing w:line="384" w:lineRule="exact"/>
        <w:rPr>
          <w:rFonts w:hint="eastAsia" w:ascii="Microsoft JhengHei" w:hAnsi="Microsoft JhengHei" w:eastAsia="Microsoft JhengHei" w:cs="Microsoft JhengHei"/>
          <w:b/>
        </w:rPr>
      </w:pPr>
      <w:r>
        <w:rPr>
          <w:rFonts w:hint="eastAsia" w:ascii="Microsoft JhengHei" w:hAnsi="Microsoft JhengHei" w:eastAsia="Microsoft JhengHei" w:cs="Microsoft JhengHei"/>
          <w:b/>
        </w:rPr>
        <w:t>Aiming Normal (default setting): The scanning engine only projects the aiming beam when shooting and scanning;</w:t>
      </w:r>
    </w:p>
    <w:p w14:paraId="6B45BFE9">
      <w:pPr>
        <w:pStyle w:val="5"/>
        <w:spacing w:line="384" w:lineRule="exact"/>
        <w:ind w:left="535"/>
        <w:rPr>
          <w:rFonts w:hint="eastAsia" w:ascii="Microsoft JhengHei" w:hAnsi="Microsoft JhengHei" w:eastAsia="Microsoft JhengHei" w:cs="Microsoft JhengHei"/>
          <w:b/>
        </w:rPr>
      </w:pPr>
    </w:p>
    <w:p w14:paraId="5E13955F">
      <w:pPr>
        <w:pStyle w:val="5"/>
        <w:rPr>
          <w:rFonts w:hint="eastAsia" w:ascii="Microsoft JhengHei" w:hAnsi="Microsoft JhengHei" w:eastAsia="Microsoft JhengHei" w:cs="Microsoft JhengHei"/>
          <w:b/>
        </w:rPr>
      </w:pPr>
      <w:r>
        <w:rPr>
          <w:rFonts w:hint="eastAsia" w:ascii="Microsoft JhengHei" w:hAnsi="Microsoft JhengHei" w:eastAsia="Microsoft JhengHei" w:cs="Microsoft JhengHei"/>
          <w:b/>
        </w:rPr>
        <w:t>No Aiming: The aiming beam is off in all situations.</w:t>
      </w:r>
    </w:p>
    <w:p w14:paraId="1AFD2EC4">
      <w:pPr>
        <w:pStyle w:val="5"/>
        <w:rPr>
          <w:rFonts w:hint="eastAsia" w:ascii="Microsoft JhengHei" w:hAnsi="Microsoft JhengHei" w:eastAsia="Microsoft JhengHei" w:cs="Microsoft JhengHei"/>
          <w:b/>
        </w:rPr>
      </w:pPr>
    </w:p>
    <w:p w14:paraId="630FD21A">
      <w:pPr>
        <w:pStyle w:val="5"/>
        <w:spacing w:before="6"/>
        <w:rPr>
          <w:rFonts w:hint="eastAsia" w:ascii="Microsoft JhengHei" w:hAnsi="Microsoft JhengHei" w:eastAsia="Microsoft JhengHei" w:cs="Microsoft JhengHei"/>
          <w:sz w:val="11"/>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80"/>
                    <a:stretch>
                      <a:fillRect/>
                    </a:stretch>
                  </pic:blipFill>
                  <pic:spPr>
                    <a:xfrm>
                      <a:off x="0" y="0"/>
                      <a:ext cx="1710055" cy="720090"/>
                    </a:xfrm>
                    <a:prstGeom prst="rect">
                      <a:avLst/>
                    </a:prstGeom>
                    <a:noFill/>
                    <a:ln>
                      <a:noFill/>
                    </a:ln>
                  </pic:spPr>
                </pic:pic>
              </a:graphicData>
            </a:graphic>
          </wp:inline>
        </w:drawing>
      </w:r>
    </w:p>
    <w:p w14:paraId="6B886640">
      <w:pPr>
        <w:spacing w:before="0" w:after="33" w:line="381" w:lineRule="exact"/>
        <w:ind w:left="1154" w:right="0" w:firstLine="0"/>
        <w:jc w:val="left"/>
        <w:outlineLvl w:val="0"/>
        <w:rPr>
          <w:rFonts w:hint="default" w:ascii="Microsoft JhengHei" w:hAnsi="Microsoft JhengHei" w:eastAsia="宋体" w:cs="Microsoft JhengHei"/>
          <w:b/>
          <w:sz w:val="21"/>
          <w:lang w:val="en-US" w:eastAsia="zh-CN"/>
        </w:rPr>
      </w:pPr>
      <w:bookmarkStart w:id="102" w:name="_Toc32686"/>
      <w:bookmarkStart w:id="103" w:name="_Toc13095"/>
      <w:bookmarkStart w:id="104" w:name="_Toc747"/>
      <w:r>
        <w:rPr>
          <w:rFonts w:hint="eastAsia" w:ascii="Microsoft JhengHei" w:hAnsi="Microsoft JhengHei" w:eastAsia="Microsoft JhengHei" w:cs="Microsoft JhengHei"/>
          <w:b/>
          <w:sz w:val="21"/>
        </w:rPr>
        <w:t>*</w:t>
      </w:r>
      <w:bookmarkEnd w:id="102"/>
      <w:bookmarkEnd w:id="103"/>
      <w:bookmarkEnd w:id="104"/>
      <w:r>
        <w:rPr>
          <w:rFonts w:hint="eastAsia" w:ascii="Microsoft JhengHei" w:hAnsi="Microsoft JhengHei" w:cs="Microsoft JhengHei"/>
          <w:b/>
          <w:sz w:val="21"/>
          <w:lang w:val="en-US" w:eastAsia="zh-CN"/>
        </w:rPr>
        <w:t>Aiming Normal</w:t>
      </w:r>
    </w:p>
    <w:p w14:paraId="14767421">
      <w:pPr>
        <w:pStyle w:val="5"/>
        <w:ind w:left="6859"/>
        <w:rPr>
          <w:rFonts w:hint="eastAsia" w:ascii="Microsoft JhengHei" w:hAnsi="Microsoft JhengHei" w:eastAsia="Microsoft JhengHei" w:cs="Microsoft JhengHei"/>
          <w:sz w:val="20"/>
        </w:rPr>
      </w:pPr>
    </w:p>
    <w:p w14:paraId="033F95E9">
      <w:pPr>
        <w:spacing w:before="0"/>
        <w:ind w:left="1366" w:right="0" w:firstLine="0"/>
        <w:jc w:val="left"/>
        <w:rPr>
          <w:rFonts w:hint="eastAsia" w:ascii="Microsoft JhengHei" w:hAnsi="Microsoft JhengHei" w:eastAsia="Microsoft JhengHei" w:cs="Microsoft JhengHei"/>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81"/>
                    <a:stretch>
                      <a:fillRect/>
                    </a:stretch>
                  </pic:blipFill>
                  <pic:spPr>
                    <a:xfrm>
                      <a:off x="0" y="0"/>
                      <a:ext cx="1710055" cy="720090"/>
                    </a:xfrm>
                    <a:prstGeom prst="rect">
                      <a:avLst/>
                    </a:prstGeom>
                    <a:noFill/>
                    <a:ln>
                      <a:noFill/>
                    </a:ln>
                  </pic:spPr>
                </pic:pic>
              </a:graphicData>
            </a:graphic>
          </wp:inline>
        </w:drawing>
      </w:r>
    </w:p>
    <w:p w14:paraId="2C4E2F90">
      <w:pPr>
        <w:spacing w:before="0"/>
        <w:ind w:right="0" w:firstLine="4410" w:firstLineChars="2100"/>
        <w:jc w:val="left"/>
        <w:rPr>
          <w:rFonts w:hint="default" w:ascii="Microsoft JhengHei" w:hAnsi="Microsoft JhengHei" w:eastAsia="宋体" w:cs="Microsoft JhengHei"/>
          <w:sz w:val="21"/>
          <w:lang w:val="en-US" w:eastAsia="zh-CN"/>
        </w:rPr>
        <w:sectPr>
          <w:pgSz w:w="11910" w:h="16840"/>
          <w:pgMar w:top="1360" w:right="760" w:bottom="1220" w:left="1020" w:header="662" w:footer="1021" w:gutter="0"/>
          <w:cols w:space="720" w:num="1"/>
        </w:sectPr>
      </w:pPr>
      <w:r>
        <w:rPr>
          <w:rFonts w:hint="eastAsia" w:ascii="Microsoft JhengHei" w:hAnsi="Microsoft JhengHei" w:cs="Microsoft JhengHei"/>
          <w:sz w:val="21"/>
          <w:lang w:val="en-US" w:eastAsia="zh-CN"/>
        </w:rPr>
        <w:t>No Aiming</w:t>
      </w:r>
    </w:p>
    <w:p w14:paraId="0FDBD658">
      <w:pPr>
        <w:pStyle w:val="5"/>
        <w:spacing w:before="2"/>
        <w:rPr>
          <w:rFonts w:hint="eastAsia" w:ascii="Microsoft JhengHei" w:hAnsi="Microsoft JhengHei" w:eastAsia="Microsoft JhengHei" w:cs="Microsoft JhengHei"/>
          <w:b/>
          <w:sz w:val="26"/>
        </w:rPr>
      </w:pPr>
    </w:p>
    <w:p w14:paraId="3774211F">
      <w:pPr>
        <w:pStyle w:val="2"/>
        <w:numPr>
          <w:ilvl w:val="0"/>
          <w:numId w:val="1"/>
        </w:numPr>
        <w:tabs>
          <w:tab w:val="left" w:pos="533"/>
          <w:tab w:val="left" w:pos="534"/>
        </w:tabs>
        <w:spacing w:before="0" w:after="0" w:line="552" w:lineRule="exact"/>
        <w:ind w:left="533" w:right="0" w:hanging="421"/>
        <w:jc w:val="left"/>
        <w:outlineLvl w:val="0"/>
        <w:rPr>
          <w:rFonts w:hint="eastAsia" w:ascii="Microsoft JhengHei" w:hAnsi="Microsoft JhengHei" w:eastAsia="Microsoft JhengHei" w:cs="Microsoft JhengHei"/>
        </w:rPr>
      </w:pPr>
      <w:bookmarkStart w:id="105" w:name="6 提示输出"/>
      <w:bookmarkEnd w:id="105"/>
      <w:bookmarkStart w:id="106" w:name="_bookmark66"/>
      <w:bookmarkEnd w:id="106"/>
      <w:r>
        <w:rPr>
          <w:rFonts w:hint="eastAsia" w:ascii="Microsoft JhengHei" w:hAnsi="Microsoft JhengHei" w:eastAsia="Microsoft JhengHei" w:cs="Microsoft JhengHei"/>
          <w:w w:val="95"/>
        </w:rPr>
        <w:t>Prompt Output</w:t>
      </w:r>
    </w:p>
    <w:p w14:paraId="2C493FA2">
      <w:pPr>
        <w:pStyle w:val="5"/>
        <w:spacing w:before="1"/>
        <w:rPr>
          <w:rFonts w:hint="eastAsia" w:ascii="Microsoft JhengHei" w:hAnsi="Microsoft JhengHei" w:eastAsia="Microsoft JhengHei" w:cs="Microsoft JhengHei"/>
          <w:b/>
          <w:sz w:val="28"/>
        </w:rPr>
      </w:pPr>
    </w:p>
    <w:p w14:paraId="0D09A366">
      <w:pPr>
        <w:pStyle w:val="3"/>
        <w:numPr>
          <w:ilvl w:val="1"/>
          <w:numId w:val="1"/>
        </w:numPr>
        <w:tabs>
          <w:tab w:val="left" w:pos="692"/>
        </w:tabs>
        <w:spacing w:before="0" w:after="0" w:line="240" w:lineRule="auto"/>
        <w:ind w:left="691" w:right="0" w:hanging="579"/>
        <w:jc w:val="left"/>
        <w:outlineLvl w:val="1"/>
        <w:rPr>
          <w:rFonts w:hint="eastAsia" w:ascii="Microsoft JhengHei" w:hAnsi="Microsoft JhengHei" w:eastAsia="Microsoft JhengHei" w:cs="Microsoft JhengHei"/>
        </w:rPr>
      </w:pPr>
      <w:bookmarkStart w:id="107" w:name="_bookmark67"/>
      <w:bookmarkEnd w:id="107"/>
      <w:bookmarkStart w:id="108" w:name="6.1 声音提示"/>
      <w:bookmarkEnd w:id="108"/>
      <w:r>
        <w:rPr>
          <w:rFonts w:hint="eastAsia" w:ascii="Microsoft JhengHei" w:hAnsi="Microsoft JhengHei" w:eastAsia="Microsoft JhengHei" w:cs="Microsoft JhengHei"/>
        </w:rPr>
        <w:t>Sound Prompt</w:t>
      </w:r>
    </w:p>
    <w:p w14:paraId="26567A44">
      <w:pPr>
        <w:pStyle w:val="5"/>
        <w:spacing w:before="14"/>
        <w:rPr>
          <w:rFonts w:hint="eastAsia" w:ascii="Microsoft JhengHei" w:hAnsi="Microsoft JhengHei" w:eastAsia="Microsoft JhengHei" w:cs="Microsoft JhengHei"/>
          <w:b/>
          <w:sz w:val="19"/>
        </w:rPr>
      </w:pPr>
    </w:p>
    <w:p w14:paraId="68D90B30">
      <w:pPr>
        <w:pStyle w:val="5"/>
        <w:spacing w:before="11"/>
        <w:rPr>
          <w:rFonts w:hint="eastAsia" w:ascii="Microsoft JhengHei" w:hAnsi="Microsoft JhengHei" w:eastAsia="Microsoft JhengHei" w:cs="Microsoft JhengHei"/>
          <w:b/>
        </w:rPr>
      </w:pPr>
      <w:bookmarkStart w:id="109" w:name="6.1.1 无源蜂鸣器"/>
      <w:bookmarkEnd w:id="109"/>
      <w:bookmarkStart w:id="110" w:name="_bookmark68"/>
      <w:bookmarkEnd w:id="110"/>
    </w:p>
    <w:p w14:paraId="29AD5571">
      <w:pPr>
        <w:pStyle w:val="5"/>
        <w:spacing w:before="1"/>
        <w:rPr>
          <w:rFonts w:hint="eastAsia" w:ascii="Microsoft JhengHei" w:hAnsi="Microsoft JhengHei" w:eastAsia="Microsoft JhengHei" w:cs="Microsoft JhengHei"/>
        </w:rPr>
      </w:pPr>
      <w:r>
        <w:rPr>
          <w:rFonts w:hint="eastAsia" w:ascii="Microsoft JhengHei" w:hAnsi="Microsoft JhengHei" w:eastAsia="Microsoft JhengHei" w:cs="Microsoft JhengHei"/>
          <w:spacing w:val="-1"/>
        </w:rPr>
        <w:t>Scan the following setting code to set the scanner sound.</w:t>
      </w:r>
    </w:p>
    <w:p w14:paraId="485F58A6">
      <w:pPr>
        <w:pStyle w:val="5"/>
        <w:rPr>
          <w:rFonts w:hint="eastAsia" w:ascii="Microsoft JhengHei" w:hAnsi="Microsoft JhengHei" w:eastAsia="Microsoft JhengHei" w:cs="Microsoft JhengHei"/>
          <w:sz w:val="20"/>
        </w:rPr>
      </w:pPr>
    </w:p>
    <w:p w14:paraId="0B278D6B">
      <w:pPr>
        <w:pStyle w:val="5"/>
        <w:spacing w:before="1"/>
        <w:rPr>
          <w:rFonts w:hint="eastAsia" w:ascii="Microsoft JhengHei" w:hAnsi="Microsoft JhengHei" w:eastAsia="Microsoft JhengHei" w:cs="Microsoft JhengHei"/>
          <w:sz w:val="16"/>
          <w:lang w:val="en-US" w:eastAsia="zh-CN"/>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82"/>
                    <a:stretch>
                      <a:fillRect/>
                    </a:stretch>
                  </pic:blipFill>
                  <pic:spPr>
                    <a:xfrm>
                      <a:off x="0" y="0"/>
                      <a:ext cx="1710055" cy="720090"/>
                    </a:xfrm>
                    <a:prstGeom prst="rect">
                      <a:avLst/>
                    </a:prstGeom>
                    <a:noFill/>
                    <a:ln>
                      <a:noFill/>
                    </a:ln>
                  </pic:spPr>
                </pic:pic>
              </a:graphicData>
            </a:graphic>
          </wp:inline>
        </w:drawing>
      </w:r>
    </w:p>
    <w:p w14:paraId="69CCECD5">
      <w:pPr>
        <w:spacing w:before="0" w:line="379" w:lineRule="exact"/>
        <w:ind w:left="955" w:right="0" w:firstLine="422" w:firstLineChars="200"/>
        <w:jc w:val="left"/>
        <w:rPr>
          <w:rFonts w:hint="default" w:ascii="Microsoft JhengHei" w:hAnsi="Microsoft JhengHei" w:eastAsia="宋体" w:cs="Microsoft JhengHei"/>
          <w:b/>
          <w:sz w:val="21"/>
          <w:lang w:val="en-US" w:eastAsia="zh-CN"/>
        </w:rPr>
      </w:pPr>
      <w:r>
        <w:rPr>
          <w:rFonts w:hint="eastAsia" w:ascii="Microsoft JhengHei" w:hAnsi="Microsoft JhengHei" w:cs="Microsoft JhengHei"/>
          <w:b/>
          <w:sz w:val="21"/>
          <w:lang w:val="en-US" w:eastAsia="zh-CN"/>
        </w:rPr>
        <w:t>Low</w:t>
      </w:r>
    </w:p>
    <w:p w14:paraId="127C248A">
      <w:pPr>
        <w:pStyle w:val="5"/>
        <w:ind w:left="6833"/>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rPr>
        <w:drawing>
          <wp:inline distT="0" distB="0" distL="114300" distR="114300">
            <wp:extent cx="1710055" cy="720090"/>
            <wp:effectExtent l="0" t="0" r="4445" b="381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83"/>
                    <a:stretch>
                      <a:fillRect/>
                    </a:stretch>
                  </pic:blipFill>
                  <pic:spPr>
                    <a:xfrm>
                      <a:off x="0" y="0"/>
                      <a:ext cx="1710055" cy="720090"/>
                    </a:xfrm>
                    <a:prstGeom prst="rect">
                      <a:avLst/>
                    </a:prstGeom>
                    <a:noFill/>
                    <a:ln>
                      <a:noFill/>
                    </a:ln>
                  </pic:spPr>
                </pic:pic>
              </a:graphicData>
            </a:graphic>
          </wp:inline>
        </w:drawing>
      </w:r>
    </w:p>
    <w:p w14:paraId="344CAC79">
      <w:pPr>
        <w:spacing w:before="5"/>
        <w:ind w:left="0" w:right="1242" w:firstLine="0"/>
        <w:jc w:val="center"/>
        <w:rPr>
          <w:rFonts w:hint="default" w:ascii="Microsoft JhengHei" w:hAnsi="Microsoft JhengHei" w:eastAsia="宋体" w:cs="Microsoft JhengHei"/>
          <w:b/>
          <w:sz w:val="21"/>
          <w:lang w:val="en-US" w:eastAsia="zh-CN"/>
        </w:rPr>
      </w:pPr>
      <w:r>
        <w:rPr>
          <w:rFonts w:hint="eastAsia" w:ascii="Microsoft JhengHei" w:hAnsi="Microsoft JhengHei" w:eastAsia="Microsoft JhengHei" w:cs="Microsoft JhengHei"/>
          <w:b/>
          <w:sz w:val="21"/>
          <w:lang w:val="en-US" w:eastAsia="zh-CN"/>
        </w:rPr>
        <w:t xml:space="preserve">                                                                                                                             </w:t>
      </w:r>
      <w:r>
        <w:rPr>
          <w:rFonts w:hint="eastAsia" w:ascii="Microsoft JhengHei" w:hAnsi="Microsoft JhengHei" w:eastAsia="Microsoft JhengHei" w:cs="Microsoft JhengHei"/>
          <w:b/>
          <w:sz w:val="21"/>
        </w:rPr>
        <w:t>*</w:t>
      </w:r>
      <w:r>
        <w:rPr>
          <w:rFonts w:hint="eastAsia" w:ascii="Microsoft JhengHei" w:hAnsi="Microsoft JhengHei" w:cs="Microsoft JhengHei"/>
          <w:b/>
          <w:sz w:val="21"/>
          <w:lang w:val="en-US" w:eastAsia="zh-CN"/>
        </w:rPr>
        <w:t>Medium</w:t>
      </w:r>
    </w:p>
    <w:p w14:paraId="653A4197">
      <w:pPr>
        <w:pStyle w:val="5"/>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84"/>
                    <a:stretch>
                      <a:fillRect/>
                    </a:stretch>
                  </pic:blipFill>
                  <pic:spPr>
                    <a:xfrm>
                      <a:off x="0" y="0"/>
                      <a:ext cx="1710055" cy="720090"/>
                    </a:xfrm>
                    <a:prstGeom prst="rect">
                      <a:avLst/>
                    </a:prstGeom>
                    <a:noFill/>
                    <a:ln>
                      <a:noFill/>
                    </a:ln>
                  </pic:spPr>
                </pic:pic>
              </a:graphicData>
            </a:graphic>
          </wp:inline>
        </w:drawing>
      </w:r>
    </w:p>
    <w:p w14:paraId="17F14654">
      <w:pPr>
        <w:spacing w:before="5"/>
        <w:ind w:left="955" w:right="0" w:firstLine="422" w:firstLineChars="200"/>
        <w:jc w:val="left"/>
        <w:rPr>
          <w:rFonts w:hint="default" w:ascii="Microsoft JhengHei" w:hAnsi="Microsoft JhengHei" w:eastAsia="宋体" w:cs="Microsoft JhengHei"/>
          <w:b/>
          <w:sz w:val="21"/>
          <w:lang w:val="en-US" w:eastAsia="zh-CN"/>
        </w:rPr>
      </w:pPr>
      <w:r>
        <w:rPr>
          <w:rFonts w:hint="eastAsia" w:ascii="Microsoft JhengHei" w:hAnsi="Microsoft JhengHei" w:cs="Microsoft JhengHei"/>
          <w:b/>
          <w:sz w:val="21"/>
          <w:lang w:val="en-US" w:eastAsia="zh-CN"/>
        </w:rPr>
        <w:t>High</w:t>
      </w:r>
    </w:p>
    <w:p w14:paraId="629572E1">
      <w:pPr>
        <w:pStyle w:val="5"/>
        <w:spacing w:before="12"/>
        <w:rPr>
          <w:rFonts w:hint="eastAsia" w:ascii="Microsoft JhengHei" w:hAnsi="Microsoft JhengHei" w:eastAsia="Microsoft JhengHei" w:cs="Microsoft JhengHei"/>
          <w:b/>
          <w:sz w:val="14"/>
        </w:rPr>
      </w:pPr>
    </w:p>
    <w:p w14:paraId="2F471DC0">
      <w:pPr>
        <w:spacing w:after="0"/>
        <w:jc w:val="left"/>
        <w:rPr>
          <w:rFonts w:hint="eastAsia" w:ascii="Microsoft JhengHei" w:hAnsi="Microsoft JhengHei" w:eastAsia="Microsoft JhengHei" w:cs="Microsoft JhengHei"/>
          <w:sz w:val="21"/>
        </w:rPr>
        <w:sectPr>
          <w:pgSz w:w="11910" w:h="16840"/>
          <w:pgMar w:top="1360" w:right="760" w:bottom="1220" w:left="1020" w:header="662" w:footer="1021" w:gutter="0"/>
          <w:cols w:space="720" w:num="1"/>
        </w:sectPr>
      </w:pPr>
      <w:bookmarkStart w:id="111" w:name="6.1.2 有源蜂鸣器"/>
      <w:bookmarkEnd w:id="111"/>
      <w:bookmarkStart w:id="112" w:name="_bookmark69"/>
      <w:bookmarkEnd w:id="112"/>
    </w:p>
    <w:p w14:paraId="6F9D1061">
      <w:pPr>
        <w:pStyle w:val="5"/>
        <w:spacing w:before="15"/>
        <w:rPr>
          <w:rFonts w:hint="eastAsia" w:ascii="Microsoft JhengHei" w:hAnsi="Microsoft JhengHei" w:eastAsia="Microsoft JhengHei" w:cs="Microsoft JhengHei"/>
          <w:b/>
          <w:sz w:val="6"/>
        </w:rPr>
      </w:pPr>
    </w:p>
    <w:p w14:paraId="0A480AE6">
      <w:pPr>
        <w:pStyle w:val="3"/>
        <w:numPr>
          <w:ilvl w:val="1"/>
          <w:numId w:val="1"/>
        </w:numPr>
        <w:tabs>
          <w:tab w:val="left" w:pos="692"/>
        </w:tabs>
        <w:spacing w:before="0" w:after="0" w:line="498" w:lineRule="exact"/>
        <w:ind w:left="691" w:right="0" w:hanging="579"/>
        <w:jc w:val="left"/>
        <w:outlineLvl w:val="1"/>
        <w:rPr>
          <w:rFonts w:hint="eastAsia" w:ascii="Microsoft JhengHei" w:hAnsi="Microsoft JhengHei" w:eastAsia="Microsoft JhengHei" w:cs="Microsoft JhengHei"/>
        </w:rPr>
      </w:pPr>
      <w:bookmarkStart w:id="113" w:name="_bookmark70"/>
      <w:bookmarkEnd w:id="113"/>
      <w:bookmarkStart w:id="114" w:name="6.2 所有提示音"/>
      <w:bookmarkEnd w:id="114"/>
      <w:r>
        <w:rPr>
          <w:rFonts w:hint="eastAsia" w:ascii="Microsoft JhengHei" w:hAnsi="Microsoft JhengHei" w:eastAsia="Microsoft JhengHei" w:cs="Microsoft JhengHei"/>
        </w:rPr>
        <w:t>All prompt tones</w:t>
      </w:r>
    </w:p>
    <w:p w14:paraId="248798F2">
      <w:pPr>
        <w:pStyle w:val="5"/>
        <w:spacing w:before="17"/>
        <w:rPr>
          <w:rFonts w:hint="eastAsia" w:ascii="Microsoft JhengHei" w:hAnsi="Microsoft JhengHei" w:eastAsia="Microsoft JhengHei" w:cs="Microsoft JhengHei"/>
          <w:b/>
        </w:rPr>
      </w:pPr>
    </w:p>
    <w:p w14:paraId="705C1D40">
      <w:pPr>
        <w:pStyle w:val="5"/>
        <w:rPr>
          <w:rFonts w:hint="eastAsia" w:ascii="Microsoft JhengHei" w:hAnsi="Microsoft JhengHei" w:eastAsia="Microsoft JhengHei" w:cs="Microsoft JhengHei"/>
        </w:rPr>
      </w:pPr>
      <w:r>
        <w:rPr>
          <w:rFonts w:hint="eastAsia" w:ascii="Microsoft JhengHei" w:hAnsi="Microsoft JhengHei" w:eastAsia="Microsoft JhengHei" w:cs="Microsoft JhengHei"/>
          <w:spacing w:val="-1"/>
        </w:rPr>
        <w:t>Scan "Enable Mute" to turn off all prompt sounds, and scan "Disable Mute" to cancel the mute setting.</w:t>
      </w:r>
    </w:p>
    <w:p w14:paraId="5C49E02A">
      <w:pPr>
        <w:pStyle w:val="5"/>
        <w:rPr>
          <w:rFonts w:hint="eastAsia" w:ascii="Microsoft JhengHei" w:hAnsi="Microsoft JhengHei" w:eastAsia="Microsoft JhengHei" w:cs="Microsoft JhengHei"/>
          <w:sz w:val="20"/>
        </w:rPr>
      </w:pPr>
    </w:p>
    <w:p w14:paraId="45C28F31">
      <w:pPr>
        <w:pStyle w:val="5"/>
        <w:spacing w:before="2"/>
        <w:rPr>
          <w:rFonts w:hint="eastAsia" w:ascii="Microsoft JhengHei" w:hAnsi="Microsoft JhengHei" w:eastAsia="Microsoft JhengHei" w:cs="Microsoft JhengHei"/>
          <w:sz w:val="16"/>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85"/>
                    <a:stretch>
                      <a:fillRect/>
                    </a:stretch>
                  </pic:blipFill>
                  <pic:spPr>
                    <a:xfrm>
                      <a:off x="0" y="0"/>
                      <a:ext cx="1710055" cy="720090"/>
                    </a:xfrm>
                    <a:prstGeom prst="rect">
                      <a:avLst/>
                    </a:prstGeom>
                    <a:noFill/>
                    <a:ln>
                      <a:noFill/>
                    </a:ln>
                  </pic:spPr>
                </pic:pic>
              </a:graphicData>
            </a:graphic>
          </wp:inline>
        </w:drawing>
      </w:r>
    </w:p>
    <w:p w14:paraId="12629B10">
      <w:pPr>
        <w:pStyle w:val="5"/>
        <w:spacing w:before="5"/>
        <w:rPr>
          <w:rFonts w:hint="eastAsia" w:ascii="Microsoft JhengHei" w:hAnsi="Microsoft JhengHei" w:eastAsia="Microsoft JhengHei" w:cs="Microsoft JhengHei"/>
          <w:sz w:val="5"/>
        </w:rPr>
      </w:pPr>
    </w:p>
    <w:p w14:paraId="3F58EBCD">
      <w:pPr>
        <w:spacing w:after="0"/>
        <w:rPr>
          <w:rFonts w:hint="eastAsia" w:ascii="Microsoft JhengHei" w:hAnsi="Microsoft JhengHei" w:eastAsia="Microsoft JhengHei" w:cs="Microsoft JhengHei"/>
          <w:sz w:val="5"/>
        </w:rPr>
        <w:sectPr>
          <w:pgSz w:w="11910" w:h="16840"/>
          <w:pgMar w:top="1360" w:right="760" w:bottom="1220" w:left="1020" w:header="662" w:footer="1021" w:gutter="0"/>
          <w:cols w:space="720" w:num="1"/>
        </w:sectPr>
      </w:pPr>
    </w:p>
    <w:p w14:paraId="6F4D7AC4">
      <w:pPr>
        <w:spacing w:before="0" w:line="364" w:lineRule="exact"/>
        <w:ind w:right="0" w:firstLine="840" w:firstLineChars="40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Enable Mute</w:t>
      </w:r>
    </w:p>
    <w:p w14:paraId="6ACDCB73">
      <w:pPr>
        <w:pStyle w:val="5"/>
        <w:spacing w:before="10" w:after="39"/>
        <w:rPr>
          <w:rFonts w:hint="eastAsia" w:ascii="Microsoft JhengHei" w:hAnsi="Microsoft JhengHei" w:eastAsia="Microsoft JhengHei" w:cs="Microsoft JhengHei"/>
          <w:b/>
          <w:sz w:val="19"/>
        </w:rPr>
      </w:pPr>
      <w:r>
        <w:rPr>
          <w:rFonts w:hint="eastAsia" w:ascii="Microsoft JhengHei" w:hAnsi="Microsoft JhengHei" w:eastAsia="Microsoft JhengHei" w:cs="Microsoft JhengHei"/>
        </w:rPr>
        <w:br w:type="column"/>
      </w:r>
    </w:p>
    <w:p w14:paraId="4F2D32E9">
      <w:pPr>
        <w:pStyle w:val="5"/>
        <w:ind w:left="533"/>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rPr>
        <w:drawing>
          <wp:inline distT="0" distB="0" distL="114300" distR="114300">
            <wp:extent cx="1710055" cy="720090"/>
            <wp:effectExtent l="0" t="0" r="4445" b="381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86"/>
                    <a:stretch>
                      <a:fillRect/>
                    </a:stretch>
                  </pic:blipFill>
                  <pic:spPr>
                    <a:xfrm>
                      <a:off x="0" y="0"/>
                      <a:ext cx="1710055" cy="720090"/>
                    </a:xfrm>
                    <a:prstGeom prst="rect">
                      <a:avLst/>
                    </a:prstGeom>
                    <a:noFill/>
                    <a:ln>
                      <a:noFill/>
                    </a:ln>
                  </pic:spPr>
                </pic:pic>
              </a:graphicData>
            </a:graphic>
          </wp:inline>
        </w:drawing>
      </w:r>
    </w:p>
    <w:p w14:paraId="0627DD9E">
      <w:pPr>
        <w:spacing w:before="18"/>
        <w:ind w:left="733" w:right="881" w:firstLine="0"/>
        <w:jc w:val="center"/>
        <w:rPr>
          <w:rFonts w:hint="eastAsia" w:ascii="Microsoft JhengHei" w:hAnsi="Microsoft JhengHei" w:eastAsia="Microsoft JhengHei" w:cs="Microsoft JhengHei"/>
          <w:sz w:val="21"/>
        </w:rPr>
        <w:sectPr>
          <w:type w:val="continuous"/>
          <w:pgSz w:w="11910" w:h="16840"/>
          <w:pgMar w:top="1560" w:right="760" w:bottom="280" w:left="1020" w:header="720" w:footer="720" w:gutter="0"/>
          <w:cols w:equalWidth="0" w:num="2">
            <w:col w:w="3009" w:space="3291"/>
            <w:col w:w="3830"/>
          </w:cols>
        </w:sectPr>
      </w:pPr>
      <w:r>
        <w:rPr>
          <w:rFonts w:hint="eastAsia" w:ascii="Microsoft JhengHei" w:hAnsi="Microsoft JhengHei" w:eastAsia="Microsoft JhengHei" w:cs="Microsoft JhengHei"/>
          <w:b/>
          <w:sz w:val="21"/>
        </w:rPr>
        <w:t>*Disable mute</w:t>
      </w:r>
    </w:p>
    <w:p w14:paraId="250C840A">
      <w:pPr>
        <w:pStyle w:val="5"/>
        <w:spacing w:before="9"/>
        <w:rPr>
          <w:rFonts w:hint="eastAsia" w:ascii="Microsoft JhengHei" w:hAnsi="Microsoft JhengHei" w:eastAsia="Microsoft JhengHei" w:cs="Microsoft JhengHei"/>
          <w:b/>
          <w:sz w:val="15"/>
        </w:rPr>
      </w:pPr>
    </w:p>
    <w:p w14:paraId="6FF0157D">
      <w:pPr>
        <w:pStyle w:val="3"/>
        <w:numPr>
          <w:ilvl w:val="1"/>
          <w:numId w:val="1"/>
        </w:numPr>
        <w:tabs>
          <w:tab w:val="left" w:pos="692"/>
        </w:tabs>
        <w:spacing w:before="0" w:after="0" w:line="497" w:lineRule="exact"/>
        <w:ind w:left="691" w:right="0" w:hanging="579"/>
        <w:jc w:val="left"/>
        <w:outlineLvl w:val="1"/>
        <w:rPr>
          <w:rFonts w:hint="eastAsia" w:ascii="Microsoft JhengHei" w:hAnsi="Microsoft JhengHei" w:eastAsia="Microsoft JhengHei" w:cs="Microsoft JhengHei"/>
        </w:rPr>
      </w:pPr>
      <w:bookmarkStart w:id="115" w:name="_bookmark71"/>
      <w:bookmarkEnd w:id="115"/>
      <w:bookmarkStart w:id="116" w:name="6.3 开机启动音"/>
      <w:bookmarkEnd w:id="116"/>
      <w:r>
        <w:rPr>
          <w:rFonts w:hint="eastAsia" w:ascii="Microsoft JhengHei" w:hAnsi="Microsoft JhengHei" w:eastAsia="Microsoft JhengHei" w:cs="Microsoft JhengHei"/>
        </w:rPr>
        <w:t>Startup sound</w:t>
      </w:r>
    </w:p>
    <w:p w14:paraId="30020E49">
      <w:pPr>
        <w:pStyle w:val="5"/>
        <w:spacing w:before="1"/>
        <w:rPr>
          <w:rFonts w:hint="eastAsia" w:ascii="Microsoft JhengHei" w:hAnsi="Microsoft JhengHei" w:eastAsia="Microsoft JhengHei" w:cs="Microsoft JhengHei"/>
          <w:b/>
          <w:sz w:val="22"/>
        </w:rPr>
      </w:pPr>
    </w:p>
    <w:p w14:paraId="788B657F">
      <w:pPr>
        <w:pStyle w:val="5"/>
        <w:rPr>
          <w:rFonts w:hint="eastAsia" w:ascii="Microsoft JhengHei" w:hAnsi="Microsoft JhengHei" w:eastAsia="Microsoft JhengHei" w:cs="Microsoft JhengHei"/>
        </w:rPr>
      </w:pPr>
      <w:r>
        <w:rPr>
          <w:rFonts w:hint="eastAsia" w:ascii="Microsoft JhengHei" w:hAnsi="Microsoft JhengHei" w:eastAsia="Microsoft JhengHei" w:cs="Microsoft JhengHei"/>
          <w:spacing w:val="-1"/>
        </w:rPr>
        <w:t>Scan "Enable startup sound" to turn on the startup sound. Scan "Disable startup sound" to turn off the startup sound.</w:t>
      </w:r>
    </w:p>
    <w:p w14:paraId="217C231A">
      <w:pPr>
        <w:pStyle w:val="5"/>
        <w:rPr>
          <w:rFonts w:hint="eastAsia" w:ascii="Microsoft JhengHei" w:hAnsi="Microsoft JhengHei" w:eastAsia="Microsoft JhengHei" w:cs="Microsoft JhengHei"/>
          <w:sz w:val="20"/>
        </w:rPr>
      </w:pPr>
    </w:p>
    <w:p w14:paraId="31DE5C5B">
      <w:pPr>
        <w:pStyle w:val="5"/>
        <w:spacing w:before="11"/>
        <w:rPr>
          <w:rFonts w:hint="eastAsia" w:ascii="Microsoft JhengHei" w:hAnsi="Microsoft JhengHei" w:eastAsia="Microsoft JhengHei" w:cs="Microsoft JhengHei"/>
          <w:sz w:val="15"/>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87"/>
                    <a:stretch>
                      <a:fillRect/>
                    </a:stretch>
                  </pic:blipFill>
                  <pic:spPr>
                    <a:xfrm>
                      <a:off x="0" y="0"/>
                      <a:ext cx="1710055" cy="720090"/>
                    </a:xfrm>
                    <a:prstGeom prst="rect">
                      <a:avLst/>
                    </a:prstGeom>
                    <a:noFill/>
                    <a:ln>
                      <a:noFill/>
                    </a:ln>
                  </pic:spPr>
                </pic:pic>
              </a:graphicData>
            </a:graphic>
          </wp:inline>
        </w:drawing>
      </w:r>
    </w:p>
    <w:p w14:paraId="0742EC42">
      <w:pPr>
        <w:spacing w:after="0"/>
        <w:rPr>
          <w:rFonts w:hint="eastAsia" w:ascii="Microsoft JhengHei" w:hAnsi="Microsoft JhengHei" w:eastAsia="Microsoft JhengHei" w:cs="Microsoft JhengHei"/>
          <w:sz w:val="15"/>
        </w:rPr>
        <w:sectPr>
          <w:type w:val="continuous"/>
          <w:pgSz w:w="11910" w:h="16840"/>
          <w:pgMar w:top="1560" w:right="760" w:bottom="280" w:left="1020" w:header="720" w:footer="720" w:gutter="0"/>
          <w:cols w:space="720" w:num="1"/>
        </w:sectPr>
      </w:pPr>
    </w:p>
    <w:p w14:paraId="2A61A4A3">
      <w:pPr>
        <w:spacing w:before="0" w:line="378" w:lineRule="exact"/>
        <w:ind w:left="1166" w:right="0" w:firstLine="0"/>
        <w:jc w:val="left"/>
        <w:rPr>
          <w:rFonts w:hint="eastAsia" w:ascii="Microsoft JhengHei" w:hAnsi="Microsoft JhengHei" w:eastAsia="Microsoft JhengHei" w:cs="Microsoft JhengHei"/>
          <w:b/>
          <w:sz w:val="21"/>
        </w:rPr>
      </w:pPr>
    </w:p>
    <w:p w14:paraId="6720E549">
      <w:pPr>
        <w:spacing w:before="0" w:line="378" w:lineRule="exact"/>
        <w:ind w:right="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*Enable startup tone</w:t>
      </w:r>
    </w:p>
    <w:p w14:paraId="04BEBB20">
      <w:pPr>
        <w:pStyle w:val="5"/>
        <w:spacing w:before="5" w:after="39"/>
        <w:rPr>
          <w:rFonts w:hint="eastAsia" w:ascii="Microsoft JhengHei" w:hAnsi="Microsoft JhengHei" w:eastAsia="Microsoft JhengHei" w:cs="Microsoft JhengHei"/>
          <w:b/>
          <w:sz w:val="20"/>
        </w:rPr>
      </w:pPr>
      <w:r>
        <w:rPr>
          <w:rFonts w:hint="eastAsia" w:ascii="Microsoft JhengHei" w:hAnsi="Microsoft JhengHei" w:eastAsia="Microsoft JhengHei" w:cs="Microsoft JhengHei"/>
        </w:rPr>
        <w:br w:type="column"/>
      </w:r>
    </w:p>
    <w:p w14:paraId="7FA56048">
      <w:pPr>
        <w:pStyle w:val="5"/>
        <w:ind w:left="533"/>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rPr>
        <w:drawing>
          <wp:inline distT="0" distB="0" distL="114300" distR="114300">
            <wp:extent cx="1710055" cy="720090"/>
            <wp:effectExtent l="0" t="0" r="4445" b="381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88"/>
                    <a:stretch>
                      <a:fillRect/>
                    </a:stretch>
                  </pic:blipFill>
                  <pic:spPr>
                    <a:xfrm>
                      <a:off x="0" y="0"/>
                      <a:ext cx="1710055" cy="720090"/>
                    </a:xfrm>
                    <a:prstGeom prst="rect">
                      <a:avLst/>
                    </a:prstGeom>
                    <a:noFill/>
                    <a:ln>
                      <a:noFill/>
                    </a:ln>
                  </pic:spPr>
                </pic:pic>
              </a:graphicData>
            </a:graphic>
          </wp:inline>
        </w:drawing>
      </w:r>
    </w:p>
    <w:p w14:paraId="6E9573CB">
      <w:pPr>
        <w:spacing w:before="76"/>
        <w:ind w:right="0" w:firstLine="840" w:firstLineChars="400"/>
        <w:jc w:val="left"/>
        <w:rPr>
          <w:rFonts w:hint="eastAsia" w:ascii="Microsoft JhengHei" w:hAnsi="Microsoft JhengHei" w:eastAsia="Microsoft JhengHei" w:cs="Microsoft JhengHei"/>
          <w:sz w:val="21"/>
        </w:rPr>
        <w:sectPr>
          <w:type w:val="continuous"/>
          <w:pgSz w:w="11910" w:h="16840"/>
          <w:pgMar w:top="1560" w:right="760" w:bottom="280" w:left="1020" w:header="720" w:footer="720" w:gutter="0"/>
          <w:cols w:equalWidth="0" w:num="2">
            <w:col w:w="3011" w:space="3318"/>
            <w:col w:w="3801"/>
          </w:cols>
        </w:sectPr>
      </w:pPr>
      <w:r>
        <w:rPr>
          <w:rFonts w:hint="eastAsia" w:ascii="Microsoft JhengHei" w:hAnsi="Microsoft JhengHei" w:eastAsia="Microsoft JhengHei" w:cs="Microsoft JhengHei"/>
          <w:b/>
          <w:sz w:val="21"/>
        </w:rPr>
        <w:t>Disable startup tone</w:t>
      </w:r>
    </w:p>
    <w:p w14:paraId="130329FE">
      <w:pPr>
        <w:pStyle w:val="5"/>
        <w:spacing w:before="9"/>
        <w:rPr>
          <w:rFonts w:hint="eastAsia" w:ascii="Microsoft JhengHei" w:hAnsi="Microsoft JhengHei" w:eastAsia="Microsoft JhengHei" w:cs="Microsoft JhengHei"/>
          <w:b/>
          <w:sz w:val="15"/>
        </w:rPr>
      </w:pPr>
    </w:p>
    <w:p w14:paraId="7583DF38">
      <w:pPr>
        <w:pStyle w:val="3"/>
        <w:numPr>
          <w:ilvl w:val="1"/>
          <w:numId w:val="1"/>
        </w:numPr>
        <w:tabs>
          <w:tab w:val="left" w:pos="692"/>
        </w:tabs>
        <w:spacing w:before="0" w:after="0" w:line="497" w:lineRule="exact"/>
        <w:ind w:left="691" w:right="0" w:hanging="579"/>
        <w:jc w:val="left"/>
        <w:outlineLvl w:val="1"/>
        <w:rPr>
          <w:rFonts w:hint="eastAsia" w:ascii="Microsoft JhengHei" w:hAnsi="Microsoft JhengHei" w:eastAsia="Microsoft JhengHei" w:cs="Microsoft JhengHei"/>
        </w:rPr>
      </w:pPr>
      <w:bookmarkStart w:id="117" w:name="6.4 识读提示音"/>
      <w:bookmarkEnd w:id="117"/>
      <w:bookmarkStart w:id="118" w:name="_bookmark72"/>
      <w:bookmarkEnd w:id="118"/>
      <w:r>
        <w:rPr>
          <w:rFonts w:hint="eastAsia" w:ascii="Microsoft JhengHei" w:hAnsi="Microsoft JhengHei" w:eastAsia="Microsoft JhengHei" w:cs="Microsoft JhengHei"/>
        </w:rPr>
        <w:t>Reading prompt tone</w:t>
      </w:r>
    </w:p>
    <w:p w14:paraId="2878A6C8">
      <w:pPr>
        <w:pStyle w:val="5"/>
        <w:spacing w:before="1"/>
        <w:rPr>
          <w:rFonts w:hint="eastAsia" w:ascii="Microsoft JhengHei" w:hAnsi="Microsoft JhengHei" w:eastAsia="Microsoft JhengHei" w:cs="Microsoft JhengHei"/>
          <w:b/>
          <w:sz w:val="22"/>
        </w:rPr>
      </w:pPr>
    </w:p>
    <w:p w14:paraId="4516D722">
      <w:pPr>
        <w:pStyle w:val="5"/>
        <w:rPr>
          <w:rFonts w:hint="eastAsia" w:ascii="Microsoft JhengHei" w:hAnsi="Microsoft JhengHei" w:eastAsia="Microsoft JhengHei" w:cs="Microsoft JhengHei"/>
        </w:rPr>
      </w:pPr>
      <w:r>
        <w:rPr>
          <w:rFonts w:hint="eastAsia" w:ascii="Microsoft JhengHei" w:hAnsi="Microsoft JhengHei" w:eastAsia="Microsoft JhengHei" w:cs="Microsoft JhengHei"/>
          <w:spacing w:val="-1"/>
        </w:rPr>
        <w:t>The reading prompt tone includes the setting success prompt tone and the scanning code reading success prompt tone.</w:t>
      </w:r>
    </w:p>
    <w:p w14:paraId="37408E7F">
      <w:pPr>
        <w:pStyle w:val="5"/>
        <w:rPr>
          <w:rFonts w:hint="eastAsia" w:ascii="Microsoft JhengHei" w:hAnsi="Microsoft JhengHei" w:eastAsia="Microsoft JhengHei" w:cs="Microsoft JhengHei"/>
          <w:sz w:val="20"/>
        </w:rPr>
      </w:pPr>
    </w:p>
    <w:p w14:paraId="0F20E5A4">
      <w:pPr>
        <w:pStyle w:val="5"/>
        <w:rPr>
          <w:rFonts w:hint="eastAsia" w:ascii="Microsoft JhengHei" w:hAnsi="Microsoft JhengHei" w:eastAsia="Microsoft JhengHei" w:cs="Microsoft JhengHei"/>
          <w:sz w:val="16"/>
        </w:rPr>
      </w:pPr>
      <w:r>
        <w:rPr>
          <w:rFonts w:hint="eastAsia" w:ascii="Microsoft JhengHei" w:hAnsi="Microsoft JhengHei" w:eastAsia="Microsoft JhengHei" w:cs="Microsoft JhengHei"/>
          <w:lang w:val="en-US" w:eastAsia="zh-CN"/>
        </w:rPr>
        <w:t xml:space="preserve"> </w:t>
      </w:r>
      <w:r>
        <w:rPr>
          <w:rFonts w:hint="eastAsia" w:ascii="Microsoft JhengHei" w:hAnsi="Microsoft JhengHei" w:eastAsia="Microsoft JhengHei" w:cs="Microsoft JhengHei"/>
        </w:rPr>
        <w:drawing>
          <wp:inline distT="0" distB="0" distL="114300" distR="114300">
            <wp:extent cx="1710055" cy="720090"/>
            <wp:effectExtent l="0" t="0" r="4445" b="381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84"/>
                    <a:stretch>
                      <a:fillRect/>
                    </a:stretch>
                  </pic:blipFill>
                  <pic:spPr>
                    <a:xfrm>
                      <a:off x="0" y="0"/>
                      <a:ext cx="1710055" cy="720090"/>
                    </a:xfrm>
                    <a:prstGeom prst="rect">
                      <a:avLst/>
                    </a:prstGeom>
                    <a:noFill/>
                    <a:ln>
                      <a:noFill/>
                    </a:ln>
                  </pic:spPr>
                </pic:pic>
              </a:graphicData>
            </a:graphic>
          </wp:inline>
        </w:drawing>
      </w:r>
    </w:p>
    <w:p w14:paraId="0FCFFBCE">
      <w:pPr>
        <w:spacing w:after="0"/>
        <w:rPr>
          <w:rFonts w:hint="eastAsia" w:ascii="Microsoft JhengHei" w:hAnsi="Microsoft JhengHei" w:eastAsia="Microsoft JhengHei" w:cs="Microsoft JhengHei"/>
          <w:sz w:val="16"/>
        </w:rPr>
        <w:sectPr>
          <w:type w:val="continuous"/>
          <w:pgSz w:w="11910" w:h="16840"/>
          <w:pgMar w:top="1560" w:right="760" w:bottom="280" w:left="1020" w:header="720" w:footer="720" w:gutter="0"/>
          <w:cols w:space="720" w:num="1"/>
        </w:sectPr>
      </w:pPr>
    </w:p>
    <w:p w14:paraId="7AFB6446">
      <w:pPr>
        <w:spacing w:before="0" w:line="377" w:lineRule="exact"/>
        <w:ind w:right="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rPr>
        <w:t>*Enable reminder</w:t>
      </w:r>
      <w:r>
        <w:rPr>
          <w:rFonts w:hint="eastAsia" w:ascii="Microsoft JhengHei" w:hAnsi="Microsoft JhengHei" w:cs="Microsoft JhengHei"/>
          <w:b/>
          <w:sz w:val="21"/>
          <w:lang w:val="en-US" w:eastAsia="zh-CN"/>
        </w:rPr>
        <w:t xml:space="preserve"> </w:t>
      </w:r>
      <w:r>
        <w:rPr>
          <w:rFonts w:hint="eastAsia" w:ascii="Microsoft JhengHei" w:hAnsi="Microsoft JhengHei" w:eastAsia="Microsoft JhengHei" w:cs="Microsoft JhengHei"/>
          <w:b/>
          <w:sz w:val="21"/>
        </w:rPr>
        <w:t>tone</w:t>
      </w:r>
    </w:p>
    <w:p w14:paraId="0191AED0">
      <w:pPr>
        <w:pStyle w:val="5"/>
        <w:spacing w:before="2" w:after="39"/>
        <w:rPr>
          <w:rFonts w:hint="eastAsia" w:ascii="Microsoft JhengHei" w:hAnsi="Microsoft JhengHei" w:eastAsia="Microsoft JhengHei" w:cs="Microsoft JhengHei"/>
          <w:b/>
          <w:sz w:val="20"/>
        </w:rPr>
      </w:pPr>
    </w:p>
    <w:p w14:paraId="02B7D58A">
      <w:pPr>
        <w:pStyle w:val="5"/>
        <w:ind w:left="533"/>
        <w:rPr>
          <w:rFonts w:hint="eastAsia" w:ascii="Microsoft JhengHei" w:hAnsi="Microsoft JhengHei" w:eastAsia="Microsoft JhengHei" w:cs="Microsoft JhengHei"/>
        </w:rPr>
      </w:pPr>
      <w:r>
        <w:rPr>
          <w:rFonts w:hint="eastAsia" w:ascii="Microsoft JhengHei" w:hAnsi="Microsoft JhengHei" w:eastAsia="Microsoft JhengHei" w:cs="Microsoft JhengHei"/>
        </w:rPr>
        <w:drawing>
          <wp:inline distT="0" distB="0" distL="114300" distR="114300">
            <wp:extent cx="1908810" cy="803910"/>
            <wp:effectExtent l="0" t="0" r="15240" b="1524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89"/>
                    <a:stretch>
                      <a:fillRect/>
                    </a:stretch>
                  </pic:blipFill>
                  <pic:spPr>
                    <a:xfrm>
                      <a:off x="0" y="0"/>
                      <a:ext cx="1908810" cy="803910"/>
                    </a:xfrm>
                    <a:prstGeom prst="rect">
                      <a:avLst/>
                    </a:prstGeom>
                    <a:noFill/>
                    <a:ln>
                      <a:noFill/>
                    </a:ln>
                  </pic:spPr>
                </pic:pic>
              </a:graphicData>
            </a:graphic>
          </wp:inline>
        </w:drawing>
      </w:r>
    </w:p>
    <w:p w14:paraId="45596F58">
      <w:pPr>
        <w:spacing w:before="77"/>
        <w:ind w:right="0" w:firstLine="630" w:firstLineChars="300"/>
        <w:jc w:val="left"/>
        <w:rPr>
          <w:rFonts w:hint="eastAsia" w:ascii="Microsoft JhengHei" w:hAnsi="Microsoft JhengHei" w:eastAsia="Microsoft JhengHei" w:cs="Microsoft JhengHei"/>
          <w:sz w:val="21"/>
        </w:rPr>
        <w:sectPr>
          <w:type w:val="continuous"/>
          <w:pgSz w:w="11910" w:h="16840"/>
          <w:pgMar w:top="1560" w:right="760" w:bottom="280" w:left="1020" w:header="720" w:footer="720" w:gutter="0"/>
          <w:cols w:equalWidth="0" w:num="2">
            <w:col w:w="3011" w:space="3289"/>
            <w:col w:w="3830"/>
          </w:cols>
        </w:sectPr>
      </w:pPr>
      <w:r>
        <w:rPr>
          <w:rFonts w:hint="eastAsia" w:ascii="Microsoft JhengHei" w:hAnsi="Microsoft JhengHei" w:eastAsia="Microsoft JhengHei" w:cs="Microsoft JhengHei"/>
          <w:b/>
          <w:sz w:val="21"/>
        </w:rPr>
        <w:t>Disable reminder tone</w:t>
      </w:r>
    </w:p>
    <w:p w14:paraId="1C665ECB">
      <w:pPr>
        <w:pStyle w:val="5"/>
        <w:spacing w:before="11"/>
        <w:rPr>
          <w:rFonts w:hint="eastAsia" w:ascii="Microsoft JhengHei" w:hAnsi="Microsoft JhengHei" w:eastAsia="Microsoft JhengHei" w:cs="Microsoft JhengHei"/>
          <w:b/>
        </w:rPr>
      </w:pPr>
      <w:bookmarkStart w:id="119" w:name="_bookmark73"/>
      <w:bookmarkEnd w:id="119"/>
      <w:bookmarkStart w:id="120" w:name="6.4.1 设置成功提示音"/>
      <w:bookmarkEnd w:id="120"/>
    </w:p>
    <w:p w14:paraId="5C718CDB">
      <w:pPr>
        <w:pStyle w:val="5"/>
        <w:spacing w:before="13"/>
        <w:rPr>
          <w:rFonts w:hint="eastAsia" w:ascii="Microsoft JhengHei" w:hAnsi="Microsoft JhengHei" w:eastAsia="Microsoft JhengHei" w:cs="Microsoft JhengHei"/>
          <w:b/>
          <w:sz w:val="15"/>
        </w:rPr>
      </w:pPr>
    </w:p>
    <w:p w14:paraId="0491D81F">
      <w:pPr>
        <w:pStyle w:val="4"/>
        <w:numPr>
          <w:ilvl w:val="2"/>
          <w:numId w:val="1"/>
        </w:numPr>
        <w:tabs>
          <w:tab w:val="left" w:pos="834"/>
        </w:tabs>
        <w:spacing w:before="0" w:after="0" w:line="439" w:lineRule="exact"/>
        <w:ind w:left="833" w:right="0" w:hanging="721"/>
        <w:jc w:val="left"/>
        <w:outlineLvl w:val="2"/>
        <w:rPr>
          <w:rFonts w:hint="eastAsia" w:ascii="Microsoft JhengHei" w:hAnsi="Microsoft JhengHei" w:eastAsia="Microsoft JhengHei" w:cs="Microsoft JhengHei"/>
        </w:rPr>
      </w:pPr>
      <w:bookmarkStart w:id="121" w:name="_bookmark75"/>
      <w:bookmarkEnd w:id="121"/>
      <w:bookmarkStart w:id="122" w:name="6.4.3 识读成功提示音持续时间"/>
      <w:bookmarkEnd w:id="122"/>
      <w:r>
        <w:rPr>
          <w:rFonts w:hint="eastAsia" w:ascii="Microsoft JhengHei" w:hAnsi="Microsoft JhengHei" w:eastAsia="Microsoft JhengHei" w:cs="Microsoft JhengHei"/>
        </w:rPr>
        <w:t>Duration of successful reading prompt tone</w:t>
      </w:r>
    </w:p>
    <w:p w14:paraId="54F19E83">
      <w:pPr>
        <w:pStyle w:val="5"/>
        <w:spacing w:before="11"/>
        <w:rPr>
          <w:rFonts w:hint="eastAsia" w:ascii="Microsoft JhengHei" w:hAnsi="Microsoft JhengHei" w:eastAsia="Microsoft JhengHei" w:cs="Microsoft JhengHei"/>
          <w:b/>
        </w:rPr>
      </w:pPr>
    </w:p>
    <w:p w14:paraId="5979F0A7">
      <w:pPr>
        <w:pStyle w:val="5"/>
        <w:rPr>
          <w:rFonts w:hint="eastAsia" w:ascii="Microsoft JhengHei" w:hAnsi="Microsoft JhengHei" w:eastAsia="Microsoft JhengHei" w:cs="Microsoft JhengHei"/>
        </w:rPr>
      </w:pPr>
      <w:r>
        <w:rPr>
          <w:rFonts w:hint="eastAsia" w:ascii="Microsoft JhengHei" w:hAnsi="Microsoft JhengHei" w:eastAsia="Microsoft JhengHei" w:cs="Microsoft JhengHei"/>
          <w:spacing w:val="-3"/>
        </w:rPr>
        <w:t>Scan “Prompt Tone Duration” to set the duration of the successful reading prompt tone.</w:t>
      </w:r>
    </w:p>
    <w:p w14:paraId="7CF831E5">
      <w:pPr>
        <w:pStyle w:val="5"/>
        <w:rPr>
          <w:rFonts w:hint="eastAsia" w:ascii="Microsoft JhengHei" w:hAnsi="Microsoft JhengHei" w:eastAsia="Microsoft JhengHei" w:cs="Microsoft JhengHei"/>
          <w:sz w:val="20"/>
        </w:rPr>
      </w:pPr>
    </w:p>
    <w:p w14:paraId="6BE939E5">
      <w:pPr>
        <w:pStyle w:val="5"/>
        <w:spacing w:before="1"/>
        <w:rPr>
          <w:rFonts w:hint="eastAsia" w:ascii="Microsoft JhengHei" w:hAnsi="Microsoft JhengHei" w:eastAsia="Microsoft JhengHei" w:cs="Microsoft JhengHei"/>
          <w:sz w:val="16"/>
        </w:rPr>
      </w:pPr>
      <w:r>
        <w:rPr>
          <w:rFonts w:hint="eastAsia" w:ascii="Microsoft JhengHei" w:hAnsi="Microsoft JhengHei" w:eastAsia="Microsoft JhengHei" w:cs="Microsoft JhengHei"/>
        </w:rPr>
        <w:drawing>
          <wp:inline distT="0" distB="0" distL="114300" distR="114300">
            <wp:extent cx="1710055" cy="720090"/>
            <wp:effectExtent l="0" t="0" r="4445" b="381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90"/>
                    <a:stretch>
                      <a:fillRect/>
                    </a:stretch>
                  </pic:blipFill>
                  <pic:spPr>
                    <a:xfrm>
                      <a:off x="0" y="0"/>
                      <a:ext cx="1710055" cy="720090"/>
                    </a:xfrm>
                    <a:prstGeom prst="rect">
                      <a:avLst/>
                    </a:prstGeom>
                    <a:noFill/>
                    <a:ln>
                      <a:noFill/>
                    </a:ln>
                  </pic:spPr>
                </pic:pic>
              </a:graphicData>
            </a:graphic>
          </wp:inline>
        </w:drawing>
      </w:r>
    </w:p>
    <w:p w14:paraId="4378FA74">
      <w:pPr>
        <w:spacing w:before="0" w:after="33" w:line="376" w:lineRule="exact"/>
        <w:ind w:left="744" w:right="0" w:firstLine="0"/>
        <w:jc w:val="left"/>
        <w:rPr>
          <w:rFonts w:hint="eastAsia" w:ascii="Microsoft JhengHei" w:hAnsi="Microsoft JhengHei" w:eastAsia="Microsoft JhengHei" w:cs="Microsoft JhengHei"/>
          <w:b/>
          <w:sz w:val="21"/>
        </w:rPr>
      </w:pPr>
      <w:r>
        <w:rPr>
          <w:rFonts w:hint="eastAsia" w:ascii="Microsoft JhengHei" w:hAnsi="Microsoft JhengHei" w:eastAsia="Microsoft JhengHei" w:cs="Microsoft JhengHei"/>
          <w:b/>
          <w:sz w:val="21"/>
          <w:lang w:val="en-US" w:eastAsia="zh-CN"/>
        </w:rPr>
        <w:t>Long buzzer</w:t>
      </w:r>
    </w:p>
    <w:p w14:paraId="64419E23">
      <w:pPr>
        <w:pStyle w:val="5"/>
        <w:ind w:left="6622"/>
        <w:rPr>
          <w:rFonts w:hint="eastAsia" w:ascii="Microsoft JhengHei" w:hAnsi="Microsoft JhengHei" w:eastAsia="Microsoft JhengHei" w:cs="Microsoft JhengHei"/>
          <w:sz w:val="20"/>
        </w:rPr>
      </w:pPr>
      <w:r>
        <w:rPr>
          <w:rFonts w:hint="eastAsia" w:ascii="Microsoft JhengHei" w:hAnsi="Microsoft JhengHei" w:eastAsia="Microsoft JhengHei" w:cs="Microsoft JhengHei"/>
        </w:rPr>
        <w:drawing>
          <wp:inline distT="0" distB="0" distL="114300" distR="114300">
            <wp:extent cx="1710055" cy="720090"/>
            <wp:effectExtent l="0" t="0" r="4445" b="381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91"/>
                    <a:stretch>
                      <a:fillRect/>
                    </a:stretch>
                  </pic:blipFill>
                  <pic:spPr>
                    <a:xfrm>
                      <a:off x="0" y="0"/>
                      <a:ext cx="1710055" cy="720090"/>
                    </a:xfrm>
                    <a:prstGeom prst="rect">
                      <a:avLst/>
                    </a:prstGeom>
                    <a:noFill/>
                    <a:ln>
                      <a:noFill/>
                    </a:ln>
                  </pic:spPr>
                </pic:pic>
              </a:graphicData>
            </a:graphic>
          </wp:inline>
        </w:drawing>
      </w:r>
    </w:p>
    <w:p w14:paraId="20CBB72D">
      <w:pPr>
        <w:spacing w:before="77"/>
        <w:ind w:left="6623" w:right="0" w:firstLine="840" w:firstLineChars="400"/>
        <w:jc w:val="left"/>
        <w:rPr>
          <w:rFonts w:hint="eastAsia" w:ascii="Microsoft JhengHei" w:hAnsi="Microsoft JhengHei" w:eastAsia="Microsoft JhengHei" w:cs="Microsoft JhengHei"/>
          <w:sz w:val="21"/>
        </w:rPr>
        <w:sectPr>
          <w:pgSz w:w="11910" w:h="16840"/>
          <w:pgMar w:top="1360" w:right="760" w:bottom="1220" w:left="1020" w:header="662" w:footer="1021" w:gutter="0"/>
          <w:cols w:space="720" w:num="1"/>
        </w:sectPr>
      </w:pPr>
      <w:r>
        <w:rPr>
          <w:rFonts w:hint="eastAsia" w:ascii="Microsoft JhengHei" w:hAnsi="Microsoft JhengHei" w:eastAsia="Microsoft JhengHei" w:cs="Microsoft JhengHei"/>
          <w:b/>
          <w:sz w:val="21"/>
        </w:rPr>
        <w:t>*Short beep</w:t>
      </w:r>
    </w:p>
    <w:p w14:paraId="35A4390A">
      <w:pPr>
        <w:spacing w:after="0"/>
        <w:jc w:val="left"/>
        <w:rPr>
          <w:rFonts w:ascii="Arial" w:eastAsia="Arial"/>
          <w:sz w:val="21"/>
        </w:rPr>
        <w:sectPr>
          <w:headerReference r:id="rId19" w:type="default"/>
          <w:footerReference r:id="rId20" w:type="default"/>
          <w:pgSz w:w="11910" w:h="16840"/>
          <w:pgMar w:top="1360" w:right="760" w:bottom="1220" w:left="1020" w:header="662" w:footer="1021" w:gutter="0"/>
          <w:cols w:space="720" w:num="1"/>
        </w:sectPr>
      </w:pPr>
    </w:p>
    <w:p w14:paraId="55C0D6BB">
      <w:pPr>
        <w:pStyle w:val="5"/>
        <w:spacing w:before="3"/>
        <w:rPr>
          <w:rFonts w:ascii="Arial"/>
          <w:b/>
          <w:sz w:val="23"/>
        </w:rPr>
      </w:pPr>
    </w:p>
    <w:p w14:paraId="0BA2F145">
      <w:pPr>
        <w:pStyle w:val="5"/>
        <w:rPr>
          <w:sz w:val="20"/>
        </w:rPr>
      </w:pPr>
      <w:bookmarkStart w:id="123" w:name="_bookmark79"/>
      <w:bookmarkEnd w:id="123"/>
      <w:bookmarkStart w:id="124" w:name="6.6 识读成功LED提示"/>
      <w:bookmarkEnd w:id="124"/>
    </w:p>
    <w:p w14:paraId="3B7B4586">
      <w:pPr>
        <w:pStyle w:val="5"/>
        <w:spacing w:before="6"/>
        <w:rPr>
          <w:sz w:val="17"/>
        </w:rPr>
      </w:pPr>
    </w:p>
    <w:p w14:paraId="36D7962E">
      <w:pPr>
        <w:pStyle w:val="5"/>
        <w:spacing w:before="7"/>
        <w:rPr>
          <w:sz w:val="24"/>
        </w:rPr>
      </w:pPr>
      <w:bookmarkStart w:id="125" w:name="_bookmark88"/>
      <w:bookmarkEnd w:id="125"/>
      <w:bookmarkStart w:id="126" w:name="7 数据编辑"/>
      <w:bookmarkEnd w:id="126"/>
    </w:p>
    <w:p w14:paraId="4D9DFCC5">
      <w:pPr>
        <w:pStyle w:val="3"/>
        <w:numPr>
          <w:ilvl w:val="1"/>
          <w:numId w:val="1"/>
        </w:numPr>
        <w:tabs>
          <w:tab w:val="left" w:pos="692"/>
        </w:tabs>
        <w:spacing w:before="0" w:after="0" w:line="240" w:lineRule="auto"/>
        <w:ind w:left="691" w:right="0" w:hanging="579"/>
        <w:jc w:val="left"/>
        <w:outlineLvl w:val="1"/>
      </w:pPr>
      <w:bookmarkStart w:id="127" w:name="7.5 后缀Suffix"/>
      <w:bookmarkEnd w:id="127"/>
      <w:bookmarkStart w:id="128" w:name="_bookmark93"/>
      <w:bookmarkEnd w:id="128"/>
      <w:bookmarkStart w:id="129" w:name="_Toc12663"/>
      <w:r>
        <w:rPr>
          <w:rFonts w:hint="eastAsia" w:eastAsia="宋体"/>
          <w:lang w:val="en-US" w:eastAsia="zh-CN"/>
        </w:rPr>
        <w:t>前缀Prefix</w:t>
      </w:r>
      <w:bookmarkEnd w:id="129"/>
    </w:p>
    <w:p w14:paraId="331B1C8A">
      <w:pPr>
        <w:spacing w:before="0"/>
        <w:ind w:left="535" w:right="0" w:firstLine="0"/>
        <w:jc w:val="left"/>
        <w:rPr>
          <w:rFonts w:hint="default" w:ascii="Microsoft JhengHei" w:eastAsia="Microsoft JhengHei"/>
          <w:b/>
          <w:sz w:val="21"/>
          <w:lang w:val="en-US" w:eastAsia="zh-CN"/>
        </w:rPr>
      </w:pPr>
      <w:r>
        <w:rPr>
          <w:rFonts w:hint="eastAsia" w:ascii="Microsoft JhengHei" w:eastAsia="Microsoft JhengHei"/>
          <w:b/>
          <w:sz w:val="21"/>
          <w:lang w:val="en-US" w:eastAsia="zh-CN"/>
        </w:rPr>
        <w:t>添加前后缀说明Add prefix and suffix instructions</w:t>
      </w:r>
    </w:p>
    <w:p w14:paraId="556F7C23">
      <w:pPr>
        <w:spacing w:before="0"/>
        <w:ind w:left="535" w:right="0" w:firstLine="0"/>
        <w:jc w:val="left"/>
        <w:rPr>
          <w:rFonts w:hint="eastAsia" w:ascii="Microsoft JhengHei" w:eastAsia="Microsoft JhengHei"/>
          <w:b/>
          <w:sz w:val="21"/>
        </w:rPr>
      </w:pPr>
      <w:r>
        <w:rPr>
          <w:rFonts w:hint="eastAsia" w:ascii="Microsoft JhengHei" w:eastAsia="Microsoft JhengHei"/>
          <w:b/>
          <w:sz w:val="21"/>
        </w:rPr>
        <w:t>第一步.扫描“添加前缀”或“添加后缀”条码。The first step Scan the barcode for 'add prefix' or 'add suffix'.</w:t>
      </w:r>
    </w:p>
    <w:p w14:paraId="1C52861C">
      <w:pPr>
        <w:spacing w:before="0"/>
        <w:ind w:left="535" w:right="0" w:firstLine="0"/>
        <w:jc w:val="left"/>
        <w:rPr>
          <w:rFonts w:hint="eastAsia" w:ascii="Microsoft JhengHei" w:eastAsia="Microsoft JhengHei"/>
          <w:b/>
          <w:sz w:val="21"/>
        </w:rPr>
      </w:pPr>
      <w:r>
        <w:rPr>
          <w:rFonts w:hint="eastAsia" w:ascii="Microsoft JhengHei" w:eastAsia="Microsoft JhengHei"/>
          <w:b/>
          <w:sz w:val="21"/>
        </w:rPr>
        <w:t>第二步.确定要添加前缀或后缀的码制，从码制图表确定 2 位十六进制值。Step two Determine the code system to add a prefix or suffix, and determine the 2-digit hexadecimal value from the code system chart.</w:t>
      </w:r>
    </w:p>
    <w:p w14:paraId="7ECC8C6E">
      <w:pPr>
        <w:spacing w:before="0"/>
        <w:ind w:left="535" w:right="0" w:firstLine="0"/>
        <w:jc w:val="left"/>
        <w:rPr>
          <w:rFonts w:hint="eastAsia" w:ascii="Microsoft JhengHei" w:eastAsia="Microsoft JhengHei"/>
          <w:b/>
          <w:sz w:val="21"/>
        </w:rPr>
      </w:pPr>
      <w:r>
        <w:rPr>
          <w:rFonts w:hint="eastAsia" w:ascii="Microsoft JhengHei" w:eastAsia="Microsoft JhengHei"/>
          <w:b/>
          <w:sz w:val="21"/>
        </w:rPr>
        <w:t>例如，对于 Code 11，条码类型序号为“h”，Hex ID 为“68”。For example, for Code 11, the barcode type number is "h" and the Hex ID is "68".</w:t>
      </w:r>
    </w:p>
    <w:p w14:paraId="41F9EE74">
      <w:pPr>
        <w:spacing w:before="0"/>
        <w:ind w:left="535" w:right="0" w:firstLine="0"/>
        <w:jc w:val="left"/>
        <w:rPr>
          <w:rFonts w:hint="eastAsia" w:ascii="Microsoft JhengHei" w:eastAsia="Microsoft JhengHei"/>
          <w:b/>
          <w:sz w:val="21"/>
        </w:rPr>
      </w:pPr>
      <w:r>
        <w:rPr>
          <w:rFonts w:hint="eastAsia" w:ascii="Microsoft JhengHei" w:eastAsia="Microsoft JhengHei"/>
          <w:b/>
          <w:sz w:val="21"/>
        </w:rPr>
        <w:t>第三步.扫描本手册附录图表中的 2 个十六进制数字，或扫描 9,9 应用于</w:t>
      </w:r>
    </w:p>
    <w:p w14:paraId="0B119A63">
      <w:pPr>
        <w:spacing w:before="0"/>
        <w:ind w:left="535" w:right="0" w:firstLine="0"/>
        <w:jc w:val="left"/>
        <w:rPr>
          <w:rFonts w:hint="eastAsia" w:ascii="Microsoft JhengHei" w:eastAsia="Microsoft JhengHei"/>
          <w:b/>
          <w:sz w:val="21"/>
        </w:rPr>
      </w:pPr>
      <w:r>
        <w:rPr>
          <w:rFonts w:hint="eastAsia" w:ascii="Microsoft JhengHei" w:eastAsia="Microsoft JhengHei"/>
          <w:b/>
          <w:sz w:val="21"/>
        </w:rPr>
        <w:t>所有码制。Step three Scan the two hexadecimal digits in the appendix chart of this manual, or scan 9,9 for application</w:t>
      </w:r>
      <w:r>
        <w:rPr>
          <w:rFonts w:hint="eastAsia" w:ascii="Microsoft JhengHei"/>
          <w:b/>
          <w:sz w:val="21"/>
          <w:lang w:val="en-US" w:eastAsia="zh-CN"/>
        </w:rPr>
        <w:t xml:space="preserve"> a</w:t>
      </w:r>
      <w:r>
        <w:rPr>
          <w:rFonts w:hint="eastAsia" w:ascii="Microsoft JhengHei" w:eastAsia="Microsoft JhengHei"/>
          <w:b/>
          <w:sz w:val="21"/>
        </w:rPr>
        <w:t>ll code systems.</w:t>
      </w:r>
    </w:p>
    <w:p w14:paraId="5C58FC53">
      <w:pPr>
        <w:spacing w:before="0"/>
        <w:ind w:left="535" w:right="0" w:firstLine="0"/>
        <w:jc w:val="left"/>
        <w:rPr>
          <w:rFonts w:hint="eastAsia" w:ascii="Microsoft JhengHei" w:eastAsia="Microsoft JhengHei"/>
          <w:b/>
          <w:sz w:val="21"/>
        </w:rPr>
      </w:pPr>
      <w:r>
        <w:rPr>
          <w:rFonts w:hint="eastAsia" w:ascii="Microsoft JhengHei" w:eastAsia="Microsoft JhengHei"/>
          <w:b/>
          <w:sz w:val="21"/>
        </w:rPr>
        <w:t>第四步.从 ASCII 转换表确定前缀/后缀的十六进值。Step four Determine the hexadecimal value of the prefix/suffix from the ASCII conversion table.</w:t>
      </w:r>
    </w:p>
    <w:p w14:paraId="5AFF69FE">
      <w:pPr>
        <w:spacing w:before="0"/>
        <w:ind w:left="535" w:right="0" w:firstLine="0"/>
        <w:jc w:val="left"/>
        <w:rPr>
          <w:rFonts w:hint="eastAsia" w:ascii="Microsoft JhengHei" w:eastAsia="Microsoft JhengHei"/>
          <w:b/>
          <w:sz w:val="21"/>
        </w:rPr>
      </w:pPr>
      <w:r>
        <w:rPr>
          <w:rFonts w:hint="eastAsia" w:ascii="Microsoft JhengHei" w:eastAsia="Microsoft JhengHei"/>
          <w:b/>
          <w:sz w:val="21"/>
        </w:rPr>
        <w:t>第五步.扫描本手册附录图表中的 2 位十六进制值。Step five Scan the two hexadecimal values in the appendix chart of this manual.</w:t>
      </w:r>
    </w:p>
    <w:p w14:paraId="0868FA24">
      <w:pPr>
        <w:spacing w:before="0"/>
        <w:ind w:left="535" w:right="0" w:firstLine="0"/>
        <w:jc w:val="left"/>
        <w:rPr>
          <w:rFonts w:hint="eastAsia" w:ascii="Microsoft JhengHei" w:eastAsia="Microsoft JhengHei"/>
          <w:b/>
          <w:sz w:val="21"/>
        </w:rPr>
      </w:pPr>
      <w:r>
        <w:rPr>
          <w:rFonts w:hint="eastAsia" w:ascii="Microsoft JhengHei" w:eastAsia="Microsoft JhengHei"/>
          <w:b/>
          <w:sz w:val="21"/>
        </w:rPr>
        <w:t>第六步.对每个前缀/后缀字符重复步骤 4 和 5。Step six Repeat steps 4 and 5 for each prefix/suffix character.</w:t>
      </w:r>
    </w:p>
    <w:p w14:paraId="2B4BAD53">
      <w:pPr>
        <w:spacing w:before="0"/>
        <w:ind w:left="535" w:right="0" w:firstLine="0"/>
        <w:jc w:val="left"/>
        <w:rPr>
          <w:rFonts w:hint="eastAsia" w:ascii="Microsoft JhengHei" w:eastAsia="Microsoft JhengHei"/>
          <w:b/>
          <w:sz w:val="21"/>
        </w:rPr>
      </w:pPr>
      <w:r>
        <w:rPr>
          <w:rFonts w:hint="eastAsia" w:ascii="Microsoft JhengHei" w:eastAsia="Microsoft JhengHei"/>
          <w:b/>
          <w:sz w:val="21"/>
        </w:rPr>
        <w:t>第八步.扫描“保存”条码退出并保存，或扫描“放弃”条码退出而不保存。重</w:t>
      </w:r>
    </w:p>
    <w:p w14:paraId="041F3E55">
      <w:pPr>
        <w:spacing w:before="0"/>
        <w:ind w:left="535" w:right="0" w:firstLine="0"/>
        <w:jc w:val="left"/>
        <w:rPr>
          <w:rFonts w:hint="eastAsia" w:ascii="Microsoft JhengHei" w:eastAsia="Microsoft JhengHei"/>
          <w:b/>
          <w:sz w:val="21"/>
        </w:rPr>
      </w:pPr>
      <w:r>
        <w:rPr>
          <w:rFonts w:hint="eastAsia" w:ascii="Microsoft JhengHei" w:eastAsia="Microsoft JhengHei"/>
          <w:b/>
          <w:sz w:val="21"/>
        </w:rPr>
        <w:t>复步骤 1-6，为其他码制添加前缀或后缀。Step 8 Scan the 'Save' barcode to exit and save, or scan the 'Discard' barcode to exit without saving. Repeat steps 1-6 to add prefixes or suffixes to other code systems.</w:t>
      </w:r>
    </w:p>
    <w:p w14:paraId="73D60811">
      <w:pPr>
        <w:pStyle w:val="5"/>
        <w:rPr>
          <w:sz w:val="20"/>
        </w:rPr>
      </w:pPr>
    </w:p>
    <w:p w14:paraId="73D0A635">
      <w:pPr>
        <w:pStyle w:val="5"/>
        <w:rPr>
          <w:sz w:val="16"/>
        </w:rPr>
      </w:pPr>
      <w:r>
        <w:rPr>
          <w:rFonts w:hint="eastAsia"/>
          <w:lang w:val="en-US" w:eastAsia="zh-CN"/>
        </w:rPr>
        <w:t xml:space="preserve">  </w:t>
      </w:r>
      <w:r>
        <w:drawing>
          <wp:inline distT="0" distB="0" distL="114300" distR="114300">
            <wp:extent cx="1710055" cy="720090"/>
            <wp:effectExtent l="0" t="0" r="4445" b="3810"/>
            <wp:docPr id="2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3"/>
                    <pic:cNvPicPr>
                      <a:picLocks noChangeAspect="1"/>
                    </pic:cNvPicPr>
                  </pic:nvPicPr>
                  <pic:blipFill>
                    <a:blip r:embed="rId92"/>
                    <a:stretch>
                      <a:fillRect/>
                    </a:stretch>
                  </pic:blipFill>
                  <pic:spPr>
                    <a:xfrm>
                      <a:off x="0" y="0"/>
                      <a:ext cx="1710055" cy="720090"/>
                    </a:xfrm>
                    <a:prstGeom prst="rect">
                      <a:avLst/>
                    </a:prstGeom>
                    <a:noFill/>
                    <a:ln>
                      <a:noFill/>
                    </a:ln>
                  </pic:spPr>
                </pic:pic>
              </a:graphicData>
            </a:graphic>
          </wp:inline>
        </w:drawing>
      </w:r>
    </w:p>
    <w:p w14:paraId="694DA23F">
      <w:pPr>
        <w:spacing w:after="0"/>
        <w:rPr>
          <w:sz w:val="16"/>
        </w:rPr>
        <w:sectPr>
          <w:headerReference r:id="rId21" w:type="default"/>
          <w:footerReference r:id="rId22" w:type="default"/>
          <w:pgSz w:w="11910" w:h="16840"/>
          <w:pgMar w:top="1360" w:right="760" w:bottom="1220" w:left="1020" w:header="662" w:footer="1021" w:gutter="0"/>
          <w:cols w:space="720" w:num="1"/>
        </w:sectPr>
      </w:pPr>
    </w:p>
    <w:p w14:paraId="6AB29B7E">
      <w:pPr>
        <w:spacing w:before="0" w:line="377" w:lineRule="exact"/>
        <w:ind w:left="955" w:right="0" w:firstLine="0"/>
        <w:jc w:val="left"/>
        <w:rPr>
          <w:rFonts w:hint="eastAsia" w:ascii="Microsoft JhengHei" w:eastAsia="Microsoft JhengHei"/>
          <w:b/>
          <w:sz w:val="21"/>
        </w:rPr>
      </w:pPr>
      <w:r>
        <w:rPr>
          <w:rFonts w:hint="eastAsia" w:ascii="Microsoft JhengHei" w:eastAsia="Microsoft JhengHei"/>
          <w:b/>
          <w:sz w:val="21"/>
        </w:rPr>
        <w:t>允许添加</w:t>
      </w:r>
      <w:r>
        <w:rPr>
          <w:rFonts w:hint="eastAsia" w:ascii="Microsoft JhengHei"/>
          <w:b/>
          <w:sz w:val="21"/>
          <w:lang w:val="en-US" w:eastAsia="zh-CN"/>
        </w:rPr>
        <w:t>前</w:t>
      </w:r>
      <w:r>
        <w:rPr>
          <w:rFonts w:hint="eastAsia" w:ascii="Microsoft JhengHei" w:eastAsia="Microsoft JhengHei"/>
          <w:b/>
          <w:sz w:val="21"/>
        </w:rPr>
        <w:t>缀Allow prefix addition</w:t>
      </w:r>
    </w:p>
    <w:p w14:paraId="4E3AA4D9">
      <w:pPr>
        <w:pStyle w:val="5"/>
        <w:spacing w:before="2" w:after="39"/>
        <w:rPr>
          <w:rFonts w:ascii="Microsoft JhengHei"/>
          <w:b/>
          <w:sz w:val="20"/>
        </w:rPr>
      </w:pPr>
      <w:r>
        <w:br w:type="column"/>
      </w:r>
    </w:p>
    <w:p w14:paraId="3BDCFCF5">
      <w:pPr>
        <w:pStyle w:val="5"/>
        <w:ind w:left="533"/>
        <w:rPr>
          <w:rFonts w:ascii="Microsoft JhengHei"/>
          <w:sz w:val="20"/>
        </w:rPr>
      </w:pPr>
      <w:r>
        <w:drawing>
          <wp:inline distT="0" distB="0" distL="114300" distR="114300">
            <wp:extent cx="1710055" cy="720090"/>
            <wp:effectExtent l="0" t="0" r="4445" b="3810"/>
            <wp:docPr id="2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
                    <pic:cNvPicPr>
                      <a:picLocks noChangeAspect="1"/>
                    </pic:cNvPicPr>
                  </pic:nvPicPr>
                  <pic:blipFill>
                    <a:blip r:embed="rId93"/>
                    <a:stretch>
                      <a:fillRect/>
                    </a:stretch>
                  </pic:blipFill>
                  <pic:spPr>
                    <a:xfrm>
                      <a:off x="0" y="0"/>
                      <a:ext cx="1710055" cy="720090"/>
                    </a:xfrm>
                    <a:prstGeom prst="rect">
                      <a:avLst/>
                    </a:prstGeom>
                    <a:noFill/>
                    <a:ln>
                      <a:noFill/>
                    </a:ln>
                  </pic:spPr>
                </pic:pic>
              </a:graphicData>
            </a:graphic>
          </wp:inline>
        </w:drawing>
      </w:r>
    </w:p>
    <w:p w14:paraId="28326383">
      <w:pPr>
        <w:spacing w:before="106"/>
        <w:ind w:left="1194" w:right="0" w:firstLine="0"/>
        <w:jc w:val="left"/>
        <w:rPr>
          <w:rFonts w:hint="eastAsia" w:ascii="Microsoft JhengHei" w:eastAsia="Microsoft JhengHei"/>
          <w:sz w:val="21"/>
        </w:rPr>
        <w:sectPr>
          <w:type w:val="continuous"/>
          <w:pgSz w:w="11910" w:h="16840"/>
          <w:pgMar w:top="1560" w:right="760" w:bottom="280" w:left="1020" w:header="720" w:footer="720" w:gutter="0"/>
          <w:cols w:equalWidth="0" w:num="2">
            <w:col w:w="3016" w:space="3284"/>
            <w:col w:w="3830"/>
          </w:cols>
        </w:sectPr>
      </w:pPr>
      <w:r>
        <w:rPr>
          <w:rFonts w:ascii="Arial" w:eastAsia="Arial"/>
          <w:b/>
          <w:sz w:val="21"/>
        </w:rPr>
        <w:t>*</w:t>
      </w:r>
      <w:r>
        <w:rPr>
          <w:rFonts w:hint="eastAsia" w:ascii="Microsoft JhengHei" w:eastAsia="Microsoft JhengHei"/>
          <w:b/>
          <w:sz w:val="21"/>
        </w:rPr>
        <w:t>禁止添加</w:t>
      </w:r>
      <w:r>
        <w:rPr>
          <w:rFonts w:hint="eastAsia" w:ascii="Microsoft JhengHei"/>
          <w:b/>
          <w:sz w:val="21"/>
          <w:lang w:val="en-US" w:eastAsia="zh-CN"/>
        </w:rPr>
        <w:t>前</w:t>
      </w:r>
      <w:r>
        <w:rPr>
          <w:rFonts w:hint="eastAsia" w:ascii="Microsoft JhengHei" w:eastAsia="Microsoft JhengHei"/>
          <w:b/>
          <w:sz w:val="21"/>
        </w:rPr>
        <w:t>缀*Prohibit adding prefixes</w:t>
      </w:r>
      <w:bookmarkStart w:id="395" w:name="_GoBack"/>
      <w:bookmarkEnd w:id="395"/>
    </w:p>
    <w:p w14:paraId="5B6D041F">
      <w:pPr>
        <w:pStyle w:val="3"/>
        <w:numPr>
          <w:ilvl w:val="0"/>
          <w:numId w:val="0"/>
        </w:numPr>
        <w:tabs>
          <w:tab w:val="left" w:pos="692"/>
        </w:tabs>
        <w:spacing w:before="0" w:after="0" w:line="240" w:lineRule="auto"/>
        <w:ind w:left="112" w:leftChars="0" w:right="0" w:rightChars="0"/>
        <w:jc w:val="left"/>
        <w:outlineLvl w:val="9"/>
      </w:pPr>
    </w:p>
    <w:p w14:paraId="13F27B1E">
      <w:pPr>
        <w:pStyle w:val="3"/>
        <w:numPr>
          <w:ilvl w:val="1"/>
          <w:numId w:val="1"/>
        </w:numPr>
        <w:tabs>
          <w:tab w:val="left" w:pos="692"/>
        </w:tabs>
        <w:spacing w:before="0" w:after="0" w:line="240" w:lineRule="auto"/>
        <w:ind w:left="691" w:right="0" w:hanging="579"/>
        <w:jc w:val="left"/>
        <w:outlineLvl w:val="1"/>
      </w:pPr>
      <w:bookmarkStart w:id="130" w:name="_Toc2552"/>
      <w:r>
        <w:rPr>
          <w:rFonts w:hint="eastAsia" w:ascii="Microsoft JhengHei" w:eastAsia="Microsoft JhengHei"/>
          <w:spacing w:val="34"/>
        </w:rPr>
        <w:t>后缀</w:t>
      </w:r>
      <w:r>
        <w:t>Suffix</w:t>
      </w:r>
      <w:bookmarkEnd w:id="130"/>
    </w:p>
    <w:p w14:paraId="2EDE7755">
      <w:pPr>
        <w:pStyle w:val="5"/>
        <w:spacing w:before="3"/>
        <w:rPr>
          <w:rFonts w:ascii="Arial"/>
          <w:b/>
          <w:sz w:val="29"/>
        </w:rPr>
      </w:pPr>
    </w:p>
    <w:p w14:paraId="74CC213E">
      <w:pPr>
        <w:pStyle w:val="5"/>
        <w:rPr>
          <w:rFonts w:hint="eastAsia"/>
          <w:sz w:val="20"/>
        </w:rPr>
      </w:pPr>
      <w:r>
        <w:rPr>
          <w:rFonts w:hint="eastAsia"/>
          <w:sz w:val="20"/>
        </w:rPr>
        <w:t>Add Suffix</w:t>
      </w:r>
    </w:p>
    <w:p w14:paraId="56E66778">
      <w:pPr>
        <w:pStyle w:val="5"/>
        <w:rPr>
          <w:rFonts w:hint="eastAsia"/>
          <w:sz w:val="20"/>
        </w:rPr>
      </w:pPr>
    </w:p>
    <w:p w14:paraId="13C03B33">
      <w:pPr>
        <w:pStyle w:val="5"/>
        <w:rPr>
          <w:rFonts w:hint="eastAsia"/>
          <w:sz w:val="20"/>
        </w:rPr>
      </w:pPr>
      <w:r>
        <w:rPr>
          <w:rFonts w:hint="eastAsia"/>
          <w:sz w:val="20"/>
        </w:rPr>
        <w:t>Suffixes are user-defined strings that can be added by scanning the “Allow Suffixes” setting code after decoding the message.</w:t>
      </w:r>
    </w:p>
    <w:p w14:paraId="7E85E75E">
      <w:pPr>
        <w:pStyle w:val="5"/>
        <w:rPr>
          <w:rFonts w:hint="eastAsia"/>
          <w:sz w:val="20"/>
        </w:rPr>
      </w:pPr>
    </w:p>
    <w:p w14:paraId="0455DFDC">
      <w:pPr>
        <w:pStyle w:val="5"/>
        <w:rPr>
          <w:sz w:val="16"/>
        </w:rPr>
      </w:pPr>
      <w:r>
        <w:rPr>
          <w:rFonts w:hint="eastAsia"/>
          <w:lang w:val="en-US" w:eastAsia="zh-CN"/>
        </w:rPr>
        <w:t xml:space="preserve">  </w:t>
      </w:r>
      <w:r>
        <w:drawing>
          <wp:inline distT="0" distB="0" distL="114300" distR="114300">
            <wp:extent cx="1710055" cy="720090"/>
            <wp:effectExtent l="0" t="0" r="4445" b="3810"/>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94"/>
                    <a:stretch>
                      <a:fillRect/>
                    </a:stretch>
                  </pic:blipFill>
                  <pic:spPr>
                    <a:xfrm>
                      <a:off x="0" y="0"/>
                      <a:ext cx="1710055" cy="720090"/>
                    </a:xfrm>
                    <a:prstGeom prst="rect">
                      <a:avLst/>
                    </a:prstGeom>
                    <a:noFill/>
                    <a:ln>
                      <a:noFill/>
                    </a:ln>
                  </pic:spPr>
                </pic:pic>
              </a:graphicData>
            </a:graphic>
          </wp:inline>
        </w:drawing>
      </w:r>
    </w:p>
    <w:p w14:paraId="56E7FB6F">
      <w:pPr>
        <w:spacing w:after="0"/>
        <w:rPr>
          <w:sz w:val="16"/>
        </w:rPr>
        <w:sectPr>
          <w:headerReference r:id="rId23" w:type="default"/>
          <w:footerReference r:id="rId24" w:type="default"/>
          <w:pgSz w:w="11910" w:h="16840"/>
          <w:pgMar w:top="1360" w:right="760" w:bottom="1220" w:left="1020" w:header="662" w:footer="1021" w:gutter="0"/>
          <w:cols w:space="720" w:num="1"/>
        </w:sectPr>
      </w:pPr>
    </w:p>
    <w:p w14:paraId="6E676590">
      <w:pPr>
        <w:pStyle w:val="5"/>
        <w:spacing w:before="2" w:after="39"/>
        <w:ind w:firstLine="630" w:firstLineChars="300"/>
        <w:rPr>
          <w:rFonts w:ascii="Microsoft JhengHei"/>
          <w:b/>
          <w:sz w:val="20"/>
        </w:rPr>
      </w:pPr>
      <w:r>
        <w:rPr>
          <w:rFonts w:hint="eastAsia" w:ascii="宋体" w:hAnsi="宋体" w:eastAsia="宋体" w:cs="宋体"/>
          <w:sz w:val="21"/>
          <w:szCs w:val="21"/>
          <w:lang w:val="en-US" w:eastAsia="zh-CN" w:bidi="ar-SA"/>
        </w:rPr>
        <w:t>Suffixes are allowed</w:t>
      </w:r>
      <w:r>
        <w:rPr>
          <w:rFonts w:hint="eastAsia" w:ascii="宋体" w:hAnsi="宋体" w:eastAsia="宋体" w:cs="宋体"/>
          <w:sz w:val="21"/>
          <w:szCs w:val="21"/>
          <w:lang w:val="en-US" w:eastAsia="zh-CN" w:bidi="ar-SA"/>
        </w:rPr>
        <w:br w:type="column"/>
      </w:r>
    </w:p>
    <w:p w14:paraId="2D3F7833">
      <w:pPr>
        <w:pStyle w:val="5"/>
        <w:ind w:left="533"/>
        <w:rPr>
          <w:rFonts w:ascii="Microsoft JhengHei"/>
          <w:sz w:val="20"/>
        </w:rPr>
      </w:pPr>
      <w:r>
        <w:drawing>
          <wp:inline distT="0" distB="0" distL="114300" distR="114300">
            <wp:extent cx="1710055" cy="720090"/>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95"/>
                    <a:stretch>
                      <a:fillRect/>
                    </a:stretch>
                  </pic:blipFill>
                  <pic:spPr>
                    <a:xfrm>
                      <a:off x="0" y="0"/>
                      <a:ext cx="1710055" cy="720090"/>
                    </a:xfrm>
                    <a:prstGeom prst="rect">
                      <a:avLst/>
                    </a:prstGeom>
                    <a:noFill/>
                    <a:ln>
                      <a:noFill/>
                    </a:ln>
                  </pic:spPr>
                </pic:pic>
              </a:graphicData>
            </a:graphic>
          </wp:inline>
        </w:drawing>
      </w:r>
    </w:p>
    <w:p w14:paraId="556A90C0">
      <w:pPr>
        <w:pStyle w:val="5"/>
        <w:spacing w:before="2" w:after="39"/>
        <w:ind w:firstLine="630" w:firstLineChars="300"/>
        <w:rPr>
          <w:rFonts w:hint="eastAsia" w:ascii="宋体" w:hAnsi="宋体" w:eastAsia="宋体" w:cs="宋体"/>
          <w:sz w:val="21"/>
          <w:szCs w:val="21"/>
          <w:lang w:val="en-US" w:eastAsia="zh-CN" w:bidi="ar-SA"/>
        </w:rPr>
        <w:sectPr>
          <w:type w:val="continuous"/>
          <w:pgSz w:w="11910" w:h="16840"/>
          <w:pgMar w:top="1560" w:right="760" w:bottom="280" w:left="1020" w:header="720" w:footer="720" w:gutter="0"/>
          <w:cols w:equalWidth="0" w:num="2">
            <w:col w:w="3016" w:space="3284"/>
            <w:col w:w="3830"/>
          </w:cols>
        </w:sectPr>
      </w:pPr>
      <w:r>
        <w:rPr>
          <w:rFonts w:hint="eastAsia" w:ascii="Microsoft JhengHei" w:hAnsi="宋体" w:eastAsia="Microsoft JhengHei" w:cs="宋体"/>
          <w:b/>
          <w:sz w:val="21"/>
          <w:szCs w:val="22"/>
          <w:lang w:val="en-US" w:eastAsia="zh-CN" w:bidi="ar-SA"/>
        </w:rPr>
        <w:t>*</w:t>
      </w:r>
      <w:r>
        <w:rPr>
          <w:rFonts w:hint="eastAsia" w:ascii="宋体" w:hAnsi="宋体" w:eastAsia="宋体" w:cs="宋体"/>
          <w:sz w:val="21"/>
          <w:szCs w:val="21"/>
          <w:lang w:val="en-US" w:eastAsia="zh-CN" w:bidi="ar-SA"/>
        </w:rPr>
        <w:t>Disable suffixes</w:t>
      </w:r>
    </w:p>
    <w:p w14:paraId="67066E26">
      <w:pPr>
        <w:pStyle w:val="5"/>
        <w:spacing w:before="2" w:after="39"/>
        <w:ind w:firstLine="630" w:firstLineChars="300"/>
        <w:rPr>
          <w:rFonts w:hint="eastAsia" w:ascii="宋体" w:hAnsi="宋体" w:eastAsia="宋体" w:cs="宋体"/>
          <w:sz w:val="21"/>
          <w:szCs w:val="21"/>
          <w:lang w:val="en-US" w:eastAsia="zh-CN" w:bidi="ar-SA"/>
        </w:rPr>
      </w:pPr>
    </w:p>
    <w:p w14:paraId="137ECDD3">
      <w:pPr>
        <w:pStyle w:val="3"/>
        <w:numPr>
          <w:ilvl w:val="1"/>
          <w:numId w:val="1"/>
        </w:numPr>
        <w:tabs>
          <w:tab w:val="left" w:pos="692"/>
        </w:tabs>
        <w:spacing w:before="0" w:after="0" w:line="240" w:lineRule="auto"/>
        <w:ind w:left="691" w:right="0" w:hanging="579"/>
        <w:jc w:val="left"/>
        <w:outlineLvl w:val="1"/>
      </w:pPr>
      <w:bookmarkStart w:id="131" w:name="_bookmark94"/>
      <w:bookmarkEnd w:id="131"/>
      <w:bookmarkStart w:id="132" w:name="7.6 结束符Tail"/>
      <w:bookmarkEnd w:id="132"/>
      <w:bookmarkStart w:id="133" w:name="_Toc888"/>
      <w:r>
        <w:rPr>
          <w:rFonts w:hint="eastAsia" w:ascii="Microsoft JhengHei" w:eastAsia="Microsoft JhengHei"/>
          <w:spacing w:val="-5"/>
        </w:rPr>
        <w:t xml:space="preserve">结束符 </w:t>
      </w:r>
      <w:r>
        <w:t>Tail</w:t>
      </w:r>
      <w:bookmarkEnd w:id="133"/>
    </w:p>
    <w:p w14:paraId="7BE5C8C1">
      <w:pPr>
        <w:rPr>
          <w:rFonts w:hint="eastAsia"/>
        </w:rPr>
      </w:pPr>
      <w:r>
        <w:rPr>
          <w:rFonts w:hint="eastAsia"/>
        </w:rPr>
        <w:t>In order to allow the host to quickly distinguish the current decoding results, you can turn on this function.</w:t>
      </w:r>
    </w:p>
    <w:p w14:paraId="7DA79CDD">
      <w:r>
        <w:rPr>
          <w:rFonts w:hint="eastAsia"/>
        </w:rPr>
        <w:t>Scanning “Modify Terminator Suffix” to enable this function, if the reading is successful, the reading engine will add the corresponding terminator after the decoded data.</w:t>
      </w:r>
    </w:p>
    <w:p w14:paraId="102A0CA1">
      <w:pPr>
        <w:pStyle w:val="5"/>
        <w:rPr>
          <w:sz w:val="20"/>
        </w:rPr>
      </w:pPr>
    </w:p>
    <w:p w14:paraId="6A7C4E5E">
      <w:pPr>
        <w:pStyle w:val="5"/>
        <w:spacing w:before="1"/>
        <w:rPr>
          <w:sz w:val="16"/>
        </w:rPr>
      </w:pPr>
      <w:r>
        <w:rPr>
          <w:rFonts w:hint="eastAsia"/>
          <w:lang w:val="en-US" w:eastAsia="zh-CN"/>
        </w:rPr>
        <w:t xml:space="preserve">                                                                </w:t>
      </w:r>
      <w:r>
        <w:drawing>
          <wp:inline distT="0" distB="0" distL="114300" distR="114300">
            <wp:extent cx="1710055" cy="720090"/>
            <wp:effectExtent l="0" t="0" r="4445" b="3810"/>
            <wp:docPr id="2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6"/>
                    <pic:cNvPicPr>
                      <a:picLocks noChangeAspect="1"/>
                    </pic:cNvPicPr>
                  </pic:nvPicPr>
                  <pic:blipFill>
                    <a:blip r:embed="rId96"/>
                    <a:stretch>
                      <a:fillRect/>
                    </a:stretch>
                  </pic:blipFill>
                  <pic:spPr>
                    <a:xfrm>
                      <a:off x="0" y="0"/>
                      <a:ext cx="1710055" cy="720090"/>
                    </a:xfrm>
                    <a:prstGeom prst="rect">
                      <a:avLst/>
                    </a:prstGeom>
                    <a:noFill/>
                    <a:ln>
                      <a:noFill/>
                    </a:ln>
                  </pic:spPr>
                </pic:pic>
              </a:graphicData>
            </a:graphic>
          </wp:inline>
        </w:drawing>
      </w:r>
    </w:p>
    <w:p w14:paraId="42163B1D">
      <w:pPr>
        <w:pStyle w:val="5"/>
        <w:spacing w:before="10"/>
        <w:rPr>
          <w:sz w:val="5"/>
        </w:rPr>
      </w:pPr>
    </w:p>
    <w:p w14:paraId="0E57C395">
      <w:pPr>
        <w:spacing w:after="0"/>
        <w:rPr>
          <w:sz w:val="5"/>
        </w:rPr>
        <w:sectPr>
          <w:type w:val="continuous"/>
          <w:pgSz w:w="11910" w:h="16840"/>
          <w:pgMar w:top="1360" w:right="760" w:bottom="1220" w:left="1020" w:header="662" w:footer="1021" w:gutter="0"/>
          <w:cols w:space="720" w:num="1"/>
        </w:sectPr>
      </w:pPr>
    </w:p>
    <w:p w14:paraId="263B733A">
      <w:pPr>
        <w:pStyle w:val="5"/>
        <w:rPr>
          <w:sz w:val="20"/>
        </w:rPr>
      </w:pPr>
    </w:p>
    <w:p w14:paraId="29512BE1">
      <w:pPr>
        <w:pStyle w:val="5"/>
        <w:spacing w:before="12"/>
        <w:rPr>
          <w:sz w:val="12"/>
        </w:rPr>
      </w:pPr>
    </w:p>
    <w:p w14:paraId="2E7B578B">
      <w:pPr>
        <w:pStyle w:val="5"/>
        <w:ind w:left="533" w:right="-15"/>
        <w:rPr>
          <w:sz w:val="20"/>
        </w:rPr>
      </w:pPr>
      <w:r>
        <w:drawing>
          <wp:inline distT="0" distB="0" distL="114300" distR="114300">
            <wp:extent cx="1710055" cy="720090"/>
            <wp:effectExtent l="0" t="0" r="4445" b="3810"/>
            <wp:docPr id="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1"/>
                    <pic:cNvPicPr>
                      <a:picLocks noChangeAspect="1"/>
                    </pic:cNvPicPr>
                  </pic:nvPicPr>
                  <pic:blipFill>
                    <a:blip r:embed="rId97"/>
                    <a:stretch>
                      <a:fillRect/>
                    </a:stretch>
                  </pic:blipFill>
                  <pic:spPr>
                    <a:xfrm>
                      <a:off x="0" y="0"/>
                      <a:ext cx="1710055" cy="720090"/>
                    </a:xfrm>
                    <a:prstGeom prst="rect">
                      <a:avLst/>
                    </a:prstGeom>
                    <a:noFill/>
                    <a:ln>
                      <a:noFill/>
                    </a:ln>
                  </pic:spPr>
                </pic:pic>
              </a:graphicData>
            </a:graphic>
          </wp:inline>
        </w:drawing>
      </w:r>
    </w:p>
    <w:p w14:paraId="57F330D5">
      <w:pPr>
        <w:spacing w:before="3"/>
        <w:ind w:right="0" w:firstLine="420" w:firstLineChars="200"/>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*CR Modify the terminator suffix to CR</w:t>
      </w:r>
    </w:p>
    <w:p w14:paraId="25AE4850">
      <w:pPr>
        <w:spacing w:before="19"/>
        <w:ind w:left="535" w:right="0" w:firstLine="0"/>
        <w:jc w:val="left"/>
        <w:rPr>
          <w:rFonts w:ascii="Arial" w:eastAsia="Arial"/>
          <w:b/>
          <w:sz w:val="21"/>
        </w:rPr>
      </w:pPr>
    </w:p>
    <w:p w14:paraId="0CBF809C">
      <w:pPr>
        <w:spacing w:before="19"/>
        <w:ind w:left="535" w:right="0" w:firstLine="0"/>
        <w:jc w:val="left"/>
        <w:rPr>
          <w:rFonts w:ascii="Arial" w:eastAsia="Arial"/>
          <w:b/>
          <w:sz w:val="21"/>
        </w:rPr>
      </w:pPr>
    </w:p>
    <w:p w14:paraId="7190AE3B">
      <w:pPr>
        <w:spacing w:before="19"/>
        <w:ind w:left="535" w:right="0" w:firstLine="0"/>
        <w:jc w:val="left"/>
        <w:rPr>
          <w:rFonts w:ascii="Arial" w:eastAsia="Arial"/>
          <w:b/>
          <w:sz w:val="21"/>
        </w:rPr>
      </w:pPr>
    </w:p>
    <w:p w14:paraId="35BE4235">
      <w:pPr>
        <w:spacing w:before="19"/>
        <w:ind w:right="0"/>
        <w:jc w:val="left"/>
        <w:rPr>
          <w:rFonts w:ascii="Arial" w:eastAsia="Arial"/>
          <w:b/>
          <w:sz w:val="21"/>
        </w:rPr>
      </w:pPr>
    </w:p>
    <w:p w14:paraId="67D1CF4A">
      <w:pPr>
        <w:spacing w:before="19"/>
        <w:ind w:left="535" w:right="0" w:firstLine="0"/>
        <w:jc w:val="left"/>
        <w:rPr>
          <w:rFonts w:hint="eastAsia" w:ascii="Arial" w:eastAsia="Arial"/>
          <w:b/>
          <w:sz w:val="21"/>
          <w:lang w:eastAsia="zh-CN"/>
        </w:rPr>
      </w:pPr>
    </w:p>
    <w:p w14:paraId="7F3F2136">
      <w:pPr>
        <w:spacing w:before="3"/>
        <w:ind w:right="0" w:firstLine="440" w:firstLineChars="200"/>
        <w:jc w:val="left"/>
        <w:rPr>
          <w:rFonts w:hint="eastAsia" w:ascii="宋体" w:hAnsi="宋体" w:eastAsia="宋体" w:cs="宋体"/>
          <w:sz w:val="21"/>
          <w:szCs w:val="21"/>
          <w:lang w:val="en-US" w:eastAsia="zh-CN" w:bidi="ar-SA"/>
        </w:rPr>
      </w:pPr>
      <w:r>
        <w:drawing>
          <wp:inline distT="0" distB="0" distL="114300" distR="114300">
            <wp:extent cx="1710055" cy="720090"/>
            <wp:effectExtent l="0" t="0" r="4445" b="3810"/>
            <wp:docPr id="6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pic:cNvPicPr>
                      <a:picLocks noChangeAspect="1"/>
                    </pic:cNvPicPr>
                  </pic:nvPicPr>
                  <pic:blipFill>
                    <a:blip r:embed="rId98"/>
                    <a:stretch>
                      <a:fillRect/>
                    </a:stretch>
                  </pic:blipFill>
                  <pic:spPr>
                    <a:xfrm>
                      <a:off x="0" y="0"/>
                      <a:ext cx="1710055" cy="720090"/>
                    </a:xfrm>
                    <a:prstGeom prst="rect">
                      <a:avLst/>
                    </a:prstGeom>
                    <a:noFill/>
                    <a:ln>
                      <a:noFill/>
                    </a:ln>
                  </pic:spPr>
                </pic:pic>
              </a:graphicData>
            </a:graphic>
          </wp:inline>
        </w:drawing>
      </w:r>
      <w:bookmarkStart w:id="134" w:name="OLE_LINK1"/>
      <w:r>
        <w:rPr>
          <w:rFonts w:hint="eastAsia"/>
          <w:lang w:val="en-US" w:eastAsia="zh-CN"/>
        </w:rPr>
        <w:t>Modify the terminator suffix to CRLF</w:t>
      </w:r>
      <w:r>
        <w:rPr>
          <w:rFonts w:hint="eastAsia"/>
          <w:lang w:val="en-US" w:eastAsia="zh-CN"/>
        </w:rPr>
        <w:br w:type="column"/>
      </w:r>
      <w:bookmarkEnd w:id="134"/>
      <w:r>
        <w:rPr>
          <w:rFonts w:hint="eastAsia"/>
          <w:lang w:val="en-US" w:eastAsia="zh-CN"/>
        </w:rPr>
        <w:t xml:space="preserve">       </w:t>
      </w:r>
      <w:r>
        <w:rPr>
          <w:rFonts w:hint="eastAsia" w:ascii="宋体" w:hAnsi="宋体" w:eastAsia="宋体" w:cs="宋体"/>
          <w:sz w:val="21"/>
          <w:szCs w:val="21"/>
          <w:lang w:val="en-US" w:eastAsia="zh-CN" w:bidi="ar-SA"/>
        </w:rPr>
        <w:t xml:space="preserve">  close endpoint</w:t>
      </w:r>
    </w:p>
    <w:p w14:paraId="5B3AE6C2">
      <w:pPr>
        <w:pStyle w:val="5"/>
        <w:rPr>
          <w:rFonts w:ascii="Microsoft JhengHei"/>
          <w:b/>
          <w:sz w:val="20"/>
        </w:rPr>
      </w:pPr>
    </w:p>
    <w:p w14:paraId="5ADBD3EE">
      <w:pPr>
        <w:pStyle w:val="5"/>
        <w:rPr>
          <w:rFonts w:ascii="Microsoft JhengHei"/>
          <w:b/>
          <w:sz w:val="20"/>
        </w:rPr>
      </w:pPr>
    </w:p>
    <w:p w14:paraId="6B71F975">
      <w:pPr>
        <w:pStyle w:val="5"/>
        <w:rPr>
          <w:rFonts w:ascii="Microsoft JhengHei"/>
          <w:b/>
          <w:sz w:val="20"/>
        </w:rPr>
      </w:pPr>
    </w:p>
    <w:p w14:paraId="73F8F18D">
      <w:pPr>
        <w:pStyle w:val="5"/>
        <w:rPr>
          <w:rFonts w:ascii="Microsoft JhengHei"/>
          <w:b/>
          <w:sz w:val="20"/>
        </w:rPr>
      </w:pPr>
    </w:p>
    <w:p w14:paraId="3599E104">
      <w:pPr>
        <w:pStyle w:val="5"/>
        <w:spacing w:before="7"/>
        <w:rPr>
          <w:rFonts w:ascii="Microsoft JhengHei"/>
          <w:b/>
          <w:sz w:val="13"/>
        </w:rPr>
      </w:pPr>
      <w:r>
        <w:rPr>
          <w:rFonts w:hint="eastAsia"/>
          <w:lang w:val="en-US" w:eastAsia="zh-CN"/>
        </w:rPr>
        <w:t xml:space="preserve">    </w:t>
      </w:r>
      <w:r>
        <w:drawing>
          <wp:inline distT="0" distB="0" distL="114300" distR="114300">
            <wp:extent cx="1710055" cy="720090"/>
            <wp:effectExtent l="0" t="0" r="4445" b="3810"/>
            <wp:docPr id="2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7"/>
                    <pic:cNvPicPr>
                      <a:picLocks noChangeAspect="1"/>
                    </pic:cNvPicPr>
                  </pic:nvPicPr>
                  <pic:blipFill>
                    <a:blip r:embed="rId99"/>
                    <a:stretch>
                      <a:fillRect/>
                    </a:stretch>
                  </pic:blipFill>
                  <pic:spPr>
                    <a:xfrm>
                      <a:off x="0" y="0"/>
                      <a:ext cx="1710055" cy="720090"/>
                    </a:xfrm>
                    <a:prstGeom prst="rect">
                      <a:avLst/>
                    </a:prstGeom>
                    <a:noFill/>
                    <a:ln>
                      <a:noFill/>
                    </a:ln>
                  </pic:spPr>
                </pic:pic>
              </a:graphicData>
            </a:graphic>
          </wp:inline>
        </w:drawing>
      </w:r>
    </w:p>
    <w:p w14:paraId="3E08AC47">
      <w:pPr>
        <w:spacing w:before="3"/>
        <w:ind w:right="0" w:firstLine="420" w:firstLineChars="200"/>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Modify the terminator suffix to TAB</w:t>
      </w:r>
    </w:p>
    <w:p w14:paraId="4DC2421B">
      <w:pPr>
        <w:spacing w:before="3"/>
        <w:ind w:right="0" w:firstLine="420" w:firstLineChars="200"/>
        <w:jc w:val="left"/>
        <w:rPr>
          <w:rFonts w:hint="eastAsia" w:ascii="Microsoft JhengHei" w:hAnsi="宋体" w:eastAsia="Microsoft JhengHei" w:cs="宋体"/>
          <w:b/>
          <w:bCs/>
          <w:sz w:val="21"/>
          <w:szCs w:val="22"/>
          <w:lang w:val="en-US" w:eastAsia="zh-CN" w:bidi="ar-SA"/>
        </w:rPr>
      </w:pPr>
    </w:p>
    <w:p w14:paraId="4B57AEF3">
      <w:pPr>
        <w:spacing w:after="0"/>
        <w:jc w:val="left"/>
      </w:pPr>
    </w:p>
    <w:p w14:paraId="42A206ED">
      <w:pPr>
        <w:spacing w:after="0"/>
        <w:jc w:val="left"/>
      </w:pPr>
    </w:p>
    <w:p w14:paraId="20FBDD1D">
      <w:pPr>
        <w:spacing w:after="0"/>
        <w:jc w:val="left"/>
      </w:pPr>
    </w:p>
    <w:p w14:paraId="313DAED9">
      <w:pPr>
        <w:pStyle w:val="3"/>
        <w:numPr>
          <w:ilvl w:val="0"/>
          <w:numId w:val="0"/>
        </w:numPr>
        <w:tabs>
          <w:tab w:val="left" w:pos="692"/>
        </w:tabs>
        <w:spacing w:before="0" w:after="0" w:line="240" w:lineRule="auto"/>
        <w:ind w:right="0" w:rightChars="0"/>
        <w:jc w:val="left"/>
        <w:outlineLvl w:val="9"/>
      </w:pPr>
    </w:p>
    <w:p w14:paraId="6858E193">
      <w:pPr>
        <w:pStyle w:val="3"/>
        <w:numPr>
          <w:ilvl w:val="0"/>
          <w:numId w:val="0"/>
        </w:numPr>
        <w:tabs>
          <w:tab w:val="left" w:pos="692"/>
        </w:tabs>
        <w:spacing w:before="0" w:after="0" w:line="240" w:lineRule="auto"/>
        <w:ind w:left="112" w:leftChars="0" w:right="0" w:rightChars="0"/>
        <w:jc w:val="left"/>
        <w:outlineLvl w:val="9"/>
      </w:pPr>
    </w:p>
    <w:p w14:paraId="6AD9B0B1">
      <w:pPr>
        <w:pStyle w:val="3"/>
        <w:numPr>
          <w:ilvl w:val="0"/>
          <w:numId w:val="0"/>
        </w:numPr>
        <w:tabs>
          <w:tab w:val="left" w:pos="692"/>
        </w:tabs>
        <w:spacing w:before="0" w:after="0" w:line="240" w:lineRule="auto"/>
        <w:ind w:right="0" w:rightChars="0"/>
        <w:jc w:val="left"/>
        <w:outlineLvl w:val="9"/>
      </w:pPr>
    </w:p>
    <w:p w14:paraId="0031E7C0"/>
    <w:p w14:paraId="46716E9C"/>
    <w:p w14:paraId="7207E16F">
      <w:pPr>
        <w:pStyle w:val="3"/>
        <w:numPr>
          <w:ilvl w:val="0"/>
          <w:numId w:val="0"/>
        </w:numPr>
        <w:tabs>
          <w:tab w:val="left" w:pos="692"/>
        </w:tabs>
        <w:spacing w:before="0" w:after="0" w:line="240" w:lineRule="auto"/>
        <w:ind w:right="0" w:rightChars="0"/>
        <w:jc w:val="left"/>
        <w:outlineLvl w:val="0"/>
        <w:rPr>
          <w:rFonts w:hint="default" w:ascii="Arial" w:eastAsia="Arial"/>
          <w:b/>
          <w:sz w:val="21"/>
          <w:lang w:val="en-US"/>
        </w:rPr>
      </w:pPr>
      <w:bookmarkStart w:id="135" w:name="_Toc9756"/>
      <w:r>
        <w:rPr>
          <w:rFonts w:hint="eastAsia" w:ascii="Microsoft JhengHei" w:hAnsi="Microsoft JhengHei" w:eastAsia="Microsoft JhengHei" w:cs="Microsoft JhengHei"/>
          <w:b/>
          <w:bCs/>
          <w:w w:val="95"/>
          <w:sz w:val="32"/>
          <w:szCs w:val="32"/>
          <w:lang w:val="en-US" w:eastAsia="zh-CN" w:bidi="ar-SA"/>
        </w:rPr>
        <w:t>7 条码反相设置 Barcode Inversion Setting</w:t>
      </w:r>
    </w:p>
    <w:p w14:paraId="7F4F074F">
      <w:pPr>
        <w:pStyle w:val="3"/>
        <w:numPr>
          <w:ilvl w:val="0"/>
          <w:numId w:val="0"/>
        </w:numPr>
        <w:tabs>
          <w:tab w:val="left" w:pos="692"/>
        </w:tabs>
        <w:spacing w:before="0" w:after="0" w:line="240" w:lineRule="auto"/>
        <w:ind w:left="113" w:leftChars="0" w:right="0" w:rightChars="0"/>
        <w:jc w:val="left"/>
        <w:outlineLvl w:val="0"/>
        <w:rPr>
          <w:rFonts w:ascii="Arial" w:eastAsia="Arial"/>
          <w:b/>
          <w:sz w:val="21"/>
        </w:rPr>
      </w:pPr>
    </w:p>
    <w:p w14:paraId="2A9FC34C">
      <w:pPr>
        <w:pStyle w:val="3"/>
        <w:numPr>
          <w:ilvl w:val="0"/>
          <w:numId w:val="0"/>
        </w:numPr>
        <w:tabs>
          <w:tab w:val="left" w:pos="692"/>
        </w:tabs>
        <w:spacing w:before="0" w:after="0" w:line="240" w:lineRule="auto"/>
        <w:ind w:left="113" w:leftChars="0" w:right="0" w:rightChars="0"/>
        <w:jc w:val="left"/>
        <w:outlineLvl w:val="0"/>
        <w:rPr>
          <w:rFonts w:hint="eastAsia" w:ascii="Microsoft JhengHei" w:hAnsi="Microsoft JhengHei" w:eastAsia="Microsoft JhengHei" w:cs="Microsoft JhengHei"/>
          <w:b/>
          <w:bCs/>
          <w:w w:val="95"/>
          <w:sz w:val="32"/>
          <w:szCs w:val="32"/>
          <w:lang w:val="en-US" w:eastAsia="zh-CN" w:bidi="ar-SA"/>
        </w:rPr>
      </w:pPr>
    </w:p>
    <w:p w14:paraId="3B2B67F1">
      <w:pPr>
        <w:pStyle w:val="3"/>
        <w:numPr>
          <w:ilvl w:val="0"/>
          <w:numId w:val="0"/>
        </w:numPr>
        <w:tabs>
          <w:tab w:val="left" w:pos="692"/>
        </w:tabs>
        <w:spacing w:before="0" w:after="0" w:line="240" w:lineRule="auto"/>
        <w:ind w:right="0" w:rightChars="0"/>
        <w:jc w:val="left"/>
        <w:outlineLvl w:val="0"/>
        <w:rPr>
          <w:rFonts w:hint="eastAsia" w:ascii="Microsoft JhengHei" w:hAnsi="Microsoft JhengHei" w:eastAsia="Microsoft JhengHei" w:cs="Microsoft JhengHei"/>
          <w:b/>
          <w:bCs/>
          <w:w w:val="95"/>
          <w:sz w:val="32"/>
          <w:szCs w:val="32"/>
          <w:lang w:val="en-US" w:eastAsia="zh-CN" w:bidi="ar-SA"/>
        </w:rPr>
      </w:pPr>
    </w:p>
    <w:p w14:paraId="3F69567E">
      <w:pPr>
        <w:pStyle w:val="3"/>
        <w:numPr>
          <w:ilvl w:val="0"/>
          <w:numId w:val="0"/>
        </w:numPr>
        <w:tabs>
          <w:tab w:val="left" w:pos="692"/>
        </w:tabs>
        <w:spacing w:before="0" w:after="0" w:line="240" w:lineRule="auto"/>
        <w:ind w:right="0" w:rightChars="0"/>
        <w:jc w:val="left"/>
        <w:outlineLvl w:val="0"/>
        <w:rPr>
          <w:rFonts w:hint="eastAsia" w:ascii="Microsoft JhengHei" w:hAnsi="Microsoft JhengHei" w:eastAsia="Microsoft JhengHei" w:cs="Microsoft JhengHei"/>
          <w:b/>
          <w:bCs/>
          <w:w w:val="95"/>
          <w:sz w:val="32"/>
          <w:szCs w:val="32"/>
          <w:lang w:val="en-US" w:eastAsia="zh-CN" w:bidi="ar-SA"/>
        </w:rPr>
      </w:pPr>
    </w:p>
    <w:bookmarkEnd w:id="135"/>
    <w:p w14:paraId="282C61FB">
      <w:pPr>
        <w:pStyle w:val="3"/>
        <w:widowControl w:val="0"/>
        <w:numPr>
          <w:ilvl w:val="0"/>
          <w:numId w:val="0"/>
        </w:numPr>
        <w:tabs>
          <w:tab w:val="left" w:pos="692"/>
        </w:tabs>
        <w:autoSpaceDE w:val="0"/>
        <w:autoSpaceDN w:val="0"/>
        <w:spacing w:before="0" w:after="0" w:line="240" w:lineRule="auto"/>
        <w:ind w:right="0" w:rightChars="0"/>
        <w:jc w:val="left"/>
        <w:outlineLvl w:val="9"/>
        <w:rPr>
          <w:rFonts w:hint="eastAsia" w:ascii="Microsoft JhengHei" w:hAnsi="Microsoft JhengHei" w:eastAsia="Microsoft JhengHei" w:cs="Microsoft JhengHei"/>
          <w:b/>
          <w:bCs/>
          <w:w w:val="95"/>
          <w:sz w:val="32"/>
          <w:szCs w:val="32"/>
          <w:lang w:val="en-US" w:eastAsia="zh-CN" w:bidi="ar-SA"/>
        </w:rPr>
      </w:pPr>
    </w:p>
    <w:p w14:paraId="469E1A94">
      <w:pPr>
        <w:pStyle w:val="3"/>
        <w:widowControl w:val="0"/>
        <w:numPr>
          <w:ilvl w:val="0"/>
          <w:numId w:val="0"/>
        </w:numPr>
        <w:tabs>
          <w:tab w:val="left" w:pos="692"/>
        </w:tabs>
        <w:autoSpaceDE w:val="0"/>
        <w:autoSpaceDN w:val="0"/>
        <w:spacing w:before="0" w:after="0" w:line="240" w:lineRule="auto"/>
        <w:ind w:right="0" w:rightChars="0"/>
        <w:jc w:val="left"/>
        <w:outlineLvl w:val="9"/>
        <w:rPr>
          <w:rFonts w:hint="eastAsia" w:ascii="Microsoft JhengHei" w:hAnsi="Microsoft JhengHei" w:eastAsia="Microsoft JhengHei" w:cs="Microsoft JhengHei"/>
          <w:b/>
          <w:bCs/>
          <w:w w:val="95"/>
          <w:sz w:val="32"/>
          <w:szCs w:val="32"/>
          <w:lang w:val="en-US" w:eastAsia="zh-CN" w:bidi="ar-SA"/>
        </w:rPr>
        <w:sectPr>
          <w:type w:val="continuous"/>
          <w:pgSz w:w="11910" w:h="16840"/>
          <w:pgMar w:top="1560" w:right="760" w:bottom="280" w:left="1020" w:header="720" w:footer="720" w:gutter="0"/>
          <w:cols w:equalWidth="0" w:num="2">
            <w:col w:w="3016" w:space="3284"/>
            <w:col w:w="3830"/>
          </w:cols>
        </w:sectPr>
      </w:pPr>
    </w:p>
    <w:p w14:paraId="46F58D1F">
      <w:pPr>
        <w:pStyle w:val="3"/>
        <w:widowControl w:val="0"/>
        <w:numPr>
          <w:ilvl w:val="0"/>
          <w:numId w:val="0"/>
        </w:numPr>
        <w:tabs>
          <w:tab w:val="left" w:pos="692"/>
        </w:tabs>
        <w:autoSpaceDE w:val="0"/>
        <w:autoSpaceDN w:val="0"/>
        <w:spacing w:before="0" w:after="0" w:line="240" w:lineRule="auto"/>
        <w:ind w:right="0" w:rightChars="0"/>
        <w:jc w:val="left"/>
        <w:outlineLvl w:val="9"/>
        <w:rPr>
          <w:rFonts w:hint="eastAsia" w:ascii="宋体" w:hAnsi="宋体" w:eastAsia="宋体" w:cs="宋体"/>
          <w:b w:val="0"/>
          <w:bCs w:val="0"/>
          <w:sz w:val="22"/>
          <w:szCs w:val="22"/>
          <w:lang w:val="en-US" w:eastAsia="zh-CN" w:bidi="ar-SA"/>
        </w:rPr>
      </w:pPr>
      <w:r>
        <w:rPr>
          <w:rFonts w:hint="eastAsia" w:ascii="宋体" w:hAnsi="宋体" w:eastAsia="宋体" w:cs="宋体"/>
          <w:b w:val="0"/>
          <w:bCs w:val="0"/>
          <w:sz w:val="22"/>
          <w:szCs w:val="22"/>
          <w:lang w:val="en-US" w:eastAsia="zh-CN" w:bidi="ar-SA"/>
        </w:rPr>
        <w:t>In some special scenarios, it is possible to configure the recognition of positive and negative phase barcodes by scanning the following setup codes. If this configuration is turned on, the recognition speed will be affected. Please turn it on in the scenarios where it is required.</w:t>
      </w:r>
    </w:p>
    <w:p w14:paraId="565758A3">
      <w:pPr>
        <w:rPr>
          <w:rFonts w:hint="eastAsia"/>
          <w:lang w:val="en-US" w:eastAsia="zh-CN"/>
        </w:rPr>
      </w:pPr>
    </w:p>
    <w:p w14:paraId="399E1277">
      <w:pPr>
        <w:pStyle w:val="3"/>
        <w:widowControl w:val="0"/>
        <w:numPr>
          <w:ilvl w:val="0"/>
          <w:numId w:val="0"/>
        </w:numPr>
        <w:tabs>
          <w:tab w:val="left" w:pos="692"/>
        </w:tabs>
        <w:autoSpaceDE w:val="0"/>
        <w:autoSpaceDN w:val="0"/>
        <w:spacing w:before="0" w:after="0" w:line="240" w:lineRule="auto"/>
        <w:ind w:right="0" w:rightChars="0"/>
        <w:jc w:val="left"/>
        <w:outlineLvl w:val="9"/>
      </w:pPr>
      <w:bookmarkStart w:id="136" w:name="_Toc14593"/>
      <w:r>
        <w:drawing>
          <wp:inline distT="0" distB="0" distL="114300" distR="114300">
            <wp:extent cx="1710055" cy="720090"/>
            <wp:effectExtent l="0" t="0" r="4445" b="3810"/>
            <wp:docPr id="25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70"/>
                    <pic:cNvPicPr>
                      <a:picLocks noChangeAspect="1"/>
                    </pic:cNvPicPr>
                  </pic:nvPicPr>
                  <pic:blipFill>
                    <a:blip r:embed="rId100"/>
                    <a:stretch>
                      <a:fillRect/>
                    </a:stretch>
                  </pic:blipFill>
                  <pic:spPr>
                    <a:xfrm>
                      <a:off x="0" y="0"/>
                      <a:ext cx="1710055" cy="720090"/>
                    </a:xfrm>
                    <a:prstGeom prst="rect">
                      <a:avLst/>
                    </a:prstGeom>
                    <a:noFill/>
                    <a:ln>
                      <a:noFill/>
                    </a:ln>
                  </pic:spPr>
                </pic:pic>
              </a:graphicData>
            </a:graphic>
          </wp:inline>
        </w:drawing>
      </w:r>
      <w:bookmarkEnd w:id="136"/>
      <w:bookmarkStart w:id="137" w:name="OLE_LINK2"/>
    </w:p>
    <w:p w14:paraId="512D274D">
      <w:pPr>
        <w:pStyle w:val="3"/>
        <w:widowControl w:val="0"/>
        <w:numPr>
          <w:ilvl w:val="0"/>
          <w:numId w:val="0"/>
        </w:numPr>
        <w:tabs>
          <w:tab w:val="left" w:pos="692"/>
        </w:tabs>
        <w:autoSpaceDE w:val="0"/>
        <w:autoSpaceDN w:val="0"/>
        <w:spacing w:before="0" w:after="0" w:line="240" w:lineRule="auto"/>
        <w:ind w:right="0" w:rightChars="0"/>
        <w:jc w:val="left"/>
        <w:outlineLvl w:val="9"/>
        <w:rPr>
          <w:rFonts w:hint="default" w:ascii="Microsoft JhengHei" w:hAnsi="宋体" w:eastAsia="Microsoft JhengHei" w:cs="宋体"/>
          <w:b/>
          <w:sz w:val="21"/>
          <w:szCs w:val="22"/>
          <w:lang w:val="en-US" w:eastAsia="zh-CN" w:bidi="ar-SA"/>
        </w:rPr>
      </w:pPr>
      <w:r>
        <w:rPr>
          <w:rFonts w:hint="eastAsia" w:ascii="Microsoft JhengHei" w:hAnsi="宋体" w:eastAsia="Microsoft JhengHei" w:cs="宋体"/>
          <w:b/>
          <w:sz w:val="21"/>
          <w:szCs w:val="22"/>
          <w:lang w:val="en-US" w:eastAsia="zh-CN" w:bidi="ar-SA"/>
        </w:rPr>
        <w:t>*Inverted barcodes are not supported</w:t>
      </w:r>
    </w:p>
    <w:bookmarkEnd w:id="137"/>
    <w:p w14:paraId="45C50840">
      <w:pPr>
        <w:pStyle w:val="3"/>
        <w:widowControl w:val="0"/>
        <w:numPr>
          <w:ilvl w:val="0"/>
          <w:numId w:val="0"/>
        </w:numPr>
        <w:tabs>
          <w:tab w:val="left" w:pos="692"/>
        </w:tabs>
        <w:autoSpaceDE w:val="0"/>
        <w:autoSpaceDN w:val="0"/>
        <w:spacing w:before="0" w:after="0" w:line="240" w:lineRule="auto"/>
        <w:ind w:right="0" w:rightChars="0"/>
        <w:jc w:val="left"/>
        <w:outlineLvl w:val="9"/>
        <w:rPr>
          <w:rFonts w:hint="eastAsia" w:ascii="Microsoft JhengHei" w:hAnsi="宋体" w:eastAsia="Microsoft JhengHei" w:cs="宋体"/>
          <w:b/>
          <w:sz w:val="21"/>
          <w:szCs w:val="22"/>
          <w:lang w:val="en-US" w:eastAsia="zh-CN" w:bidi="ar-SA"/>
        </w:rPr>
      </w:pPr>
    </w:p>
    <w:p w14:paraId="7A085E5E">
      <w:pPr>
        <w:pStyle w:val="5"/>
        <w:ind w:left="533"/>
        <w:rPr>
          <w:rFonts w:hint="eastAsia"/>
          <w:lang w:val="en-US" w:eastAsia="zh-CN"/>
        </w:rPr>
      </w:pPr>
      <w:r>
        <w:rPr>
          <w:rFonts w:hint="eastAsia"/>
          <w:lang w:val="en-US" w:eastAsia="zh-CN"/>
        </w:rPr>
        <w:t xml:space="preserve">                                                                                    </w:t>
      </w:r>
    </w:p>
    <w:p w14:paraId="2D161D9D">
      <w:pPr>
        <w:pStyle w:val="5"/>
        <w:ind w:left="533"/>
        <w:rPr>
          <w:rFonts w:hint="eastAsia"/>
          <w:lang w:val="en-US" w:eastAsia="zh-CN"/>
        </w:rPr>
      </w:pPr>
    </w:p>
    <w:p w14:paraId="3A55D792">
      <w:pPr>
        <w:pStyle w:val="5"/>
        <w:ind w:left="533"/>
        <w:rPr>
          <w:rFonts w:ascii="Microsoft JhengHei"/>
          <w:sz w:val="20"/>
        </w:rPr>
      </w:pPr>
      <w:r>
        <w:rPr>
          <w:rFonts w:hint="eastAsia"/>
          <w:lang w:val="en-US" w:eastAsia="zh-CN"/>
        </w:rPr>
        <w:t xml:space="preserve">                                                        </w:t>
      </w:r>
      <w:r>
        <w:drawing>
          <wp:inline distT="0" distB="0" distL="114300" distR="114300">
            <wp:extent cx="1710055" cy="720090"/>
            <wp:effectExtent l="0" t="0" r="4445" b="3810"/>
            <wp:docPr id="25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71"/>
                    <pic:cNvPicPr>
                      <a:picLocks noChangeAspect="1"/>
                    </pic:cNvPicPr>
                  </pic:nvPicPr>
                  <pic:blipFill>
                    <a:blip r:embed="rId101"/>
                    <a:stretch>
                      <a:fillRect/>
                    </a:stretch>
                  </pic:blipFill>
                  <pic:spPr>
                    <a:xfrm>
                      <a:off x="0" y="0"/>
                      <a:ext cx="1710055" cy="720090"/>
                    </a:xfrm>
                    <a:prstGeom prst="rect">
                      <a:avLst/>
                    </a:prstGeom>
                    <a:noFill/>
                    <a:ln>
                      <a:noFill/>
                    </a:ln>
                  </pic:spPr>
                </pic:pic>
              </a:graphicData>
            </a:graphic>
          </wp:inline>
        </w:drawing>
      </w:r>
    </w:p>
    <w:p w14:paraId="5D8895E1">
      <w:pPr>
        <w:pStyle w:val="5"/>
        <w:spacing w:line="321" w:lineRule="auto"/>
        <w:ind w:left="113" w:right="345" w:firstLine="420"/>
        <w:jc w:val="center"/>
        <w:rPr>
          <w:rFonts w:hint="default" w:ascii="Microsoft JhengHei" w:hAnsi="宋体" w:eastAsia="Microsoft JhengHei" w:cs="宋体"/>
          <w:b/>
          <w:sz w:val="21"/>
          <w:szCs w:val="22"/>
          <w:lang w:val="en-US" w:eastAsia="zh-CN" w:bidi="ar-SA"/>
        </w:rPr>
        <w:sectPr>
          <w:type w:val="continuous"/>
          <w:pgSz w:w="11910" w:h="16840"/>
          <w:pgMar w:top="1560" w:right="760" w:bottom="280" w:left="1020" w:header="720" w:footer="720" w:gutter="0"/>
          <w:cols w:space="425" w:num="1"/>
        </w:sectPr>
      </w:pPr>
      <w:r>
        <w:rPr>
          <w:rFonts w:hint="eastAsia" w:ascii="Microsoft JhengHei" w:eastAsia="Microsoft JhengHei" w:cs="宋体"/>
          <w:b/>
          <w:sz w:val="21"/>
          <w:szCs w:val="22"/>
          <w:lang w:val="en-US" w:eastAsia="zh-CN" w:bidi="ar-SA"/>
        </w:rPr>
        <w:t xml:space="preserve">                                                                                                    </w:t>
      </w:r>
      <w:r>
        <w:rPr>
          <w:rFonts w:hint="eastAsia" w:ascii="Microsoft JhengHei" w:hAnsi="宋体" w:eastAsia="Microsoft JhengHei" w:cs="宋体"/>
          <w:b/>
          <w:sz w:val="21"/>
          <w:szCs w:val="22"/>
          <w:lang w:val="en-US" w:eastAsia="zh-CN" w:bidi="ar-SA"/>
        </w:rPr>
        <w:t>*</w:t>
      </w:r>
      <w:r>
        <w:rPr>
          <w:rFonts w:hint="default" w:ascii="Microsoft JhengHei" w:hAnsi="宋体" w:eastAsia="Microsoft JhengHei" w:cs="宋体"/>
          <w:b/>
          <w:sz w:val="21"/>
          <w:szCs w:val="22"/>
          <w:lang w:val="en-US" w:eastAsia="zh-CN" w:bidi="ar-SA"/>
        </w:rPr>
        <w:t>Supports inverted barcodes</w:t>
      </w:r>
    </w:p>
    <w:p w14:paraId="437757CE">
      <w:pPr>
        <w:pStyle w:val="5"/>
        <w:spacing w:before="8"/>
        <w:rPr>
          <w:rFonts w:ascii="Arial"/>
          <w:b/>
        </w:rPr>
      </w:pPr>
    </w:p>
    <w:p w14:paraId="3AC4E656">
      <w:pPr>
        <w:pStyle w:val="2"/>
        <w:numPr>
          <w:ilvl w:val="0"/>
          <w:numId w:val="3"/>
        </w:numPr>
        <w:tabs>
          <w:tab w:val="left" w:pos="533"/>
          <w:tab w:val="left" w:pos="534"/>
        </w:tabs>
        <w:spacing w:before="0" w:after="0" w:line="553" w:lineRule="exact"/>
        <w:ind w:left="533" w:right="0" w:hanging="421"/>
        <w:jc w:val="left"/>
        <w:outlineLvl w:val="0"/>
      </w:pPr>
      <w:bookmarkStart w:id="138" w:name="8 条码类型使能/禁止配置"/>
      <w:bookmarkEnd w:id="138"/>
      <w:bookmarkStart w:id="139" w:name="_bookmark97"/>
      <w:bookmarkEnd w:id="139"/>
      <w:bookmarkStart w:id="140" w:name="_Toc29051"/>
      <w:r>
        <w:rPr>
          <w:w w:val="95"/>
        </w:rPr>
        <w:t>条码类型使能</w:t>
      </w:r>
      <w:r>
        <w:rPr>
          <w:rFonts w:ascii="Arial" w:eastAsia="Arial"/>
          <w:w w:val="95"/>
        </w:rPr>
        <w:t>/</w:t>
      </w:r>
      <w:r>
        <w:rPr>
          <w:w w:val="95"/>
        </w:rPr>
        <w:t>禁止配置</w:t>
      </w:r>
      <w:bookmarkEnd w:id="140"/>
    </w:p>
    <w:p w14:paraId="26871FAE">
      <w:pPr>
        <w:pStyle w:val="2"/>
        <w:numPr>
          <w:ilvl w:val="0"/>
          <w:numId w:val="0"/>
        </w:numPr>
        <w:tabs>
          <w:tab w:val="left" w:pos="533"/>
          <w:tab w:val="left" w:pos="534"/>
        </w:tabs>
        <w:spacing w:before="0" w:after="0" w:line="553" w:lineRule="exact"/>
        <w:ind w:left="112" w:leftChars="0" w:right="0" w:rightChars="0"/>
        <w:jc w:val="left"/>
        <w:outlineLvl w:val="0"/>
      </w:pPr>
      <w:r>
        <w:rPr>
          <w:rFonts w:hint="eastAsia"/>
          <w:w w:val="95"/>
        </w:rPr>
        <w:t>8 Barcode Type Enable/Disable Configuration</w:t>
      </w:r>
    </w:p>
    <w:p w14:paraId="11061E49">
      <w:pPr>
        <w:pStyle w:val="5"/>
        <w:spacing w:before="1"/>
        <w:rPr>
          <w:rFonts w:ascii="Microsoft JhengHei"/>
          <w:b/>
          <w:sz w:val="28"/>
        </w:rPr>
      </w:pPr>
    </w:p>
    <w:p w14:paraId="72FAB8EF">
      <w:pPr>
        <w:pStyle w:val="3"/>
        <w:numPr>
          <w:ilvl w:val="1"/>
          <w:numId w:val="3"/>
        </w:numPr>
        <w:tabs>
          <w:tab w:val="left" w:pos="692"/>
        </w:tabs>
        <w:spacing w:before="0" w:after="0" w:line="240" w:lineRule="auto"/>
        <w:ind w:left="691" w:right="0" w:hanging="579"/>
        <w:jc w:val="left"/>
        <w:outlineLvl w:val="1"/>
        <w:rPr>
          <w:rFonts w:hint="eastAsia" w:ascii="Microsoft JhengHei" w:eastAsia="Microsoft JhengHei"/>
        </w:rPr>
      </w:pPr>
      <w:bookmarkStart w:id="141" w:name="_bookmark98"/>
      <w:bookmarkEnd w:id="141"/>
      <w:bookmarkStart w:id="142" w:name="8.1 全条码开关"/>
      <w:bookmarkEnd w:id="142"/>
      <w:bookmarkStart w:id="143" w:name="_Toc25564"/>
      <w:bookmarkStart w:id="144" w:name="OLE_LINK4"/>
      <w:r>
        <w:rPr>
          <w:rFonts w:hint="eastAsia" w:ascii="Microsoft JhengHei" w:eastAsia="Microsoft JhengHei"/>
        </w:rPr>
        <w:t>全条码开关</w:t>
      </w:r>
      <w:bookmarkEnd w:id="143"/>
      <w:r>
        <w:rPr>
          <w:rFonts w:hint="eastAsia" w:ascii="Microsoft JhengHei" w:eastAsia="宋体"/>
          <w:lang w:val="en-US" w:eastAsia="zh-CN"/>
        </w:rPr>
        <w:t xml:space="preserve"> </w:t>
      </w:r>
      <w:r>
        <w:rPr>
          <w:rFonts w:hint="eastAsia" w:ascii="Microsoft JhengHei" w:eastAsia="Microsoft JhengHei"/>
        </w:rPr>
        <w:t>Full Barcode Switch</w:t>
      </w:r>
    </w:p>
    <w:bookmarkEnd w:id="144"/>
    <w:p w14:paraId="21D3A71F">
      <w:pPr>
        <w:pStyle w:val="5"/>
        <w:spacing w:before="17"/>
        <w:rPr>
          <w:rFonts w:ascii="Microsoft JhengHei"/>
          <w:b/>
        </w:rPr>
      </w:pPr>
    </w:p>
    <w:p w14:paraId="0B7CE842">
      <w:pPr>
        <w:pStyle w:val="5"/>
        <w:spacing w:line="321" w:lineRule="auto"/>
        <w:ind w:left="113" w:right="345" w:firstLine="420"/>
      </w:pPr>
      <w:r>
        <w:rPr>
          <w:rFonts w:hint="eastAsia"/>
        </w:rPr>
        <w:t>Scanning the following setup codes will allow or disable reading of all supported barcode types. When all types are disabled, only the setup codes are allowed.</w:t>
      </w:r>
    </w:p>
    <w:p w14:paraId="35993593">
      <w:pPr>
        <w:pStyle w:val="5"/>
        <w:rPr>
          <w:sz w:val="29"/>
        </w:rPr>
      </w:pPr>
      <w:r>
        <w:rPr>
          <w:rFonts w:hint="eastAsia"/>
          <w:lang w:val="en-US" w:eastAsia="zh-CN"/>
        </w:rPr>
        <w:t xml:space="preserve">    </w:t>
      </w:r>
      <w:r>
        <w:drawing>
          <wp:inline distT="0" distB="0" distL="114300" distR="114300">
            <wp:extent cx="1710055" cy="720090"/>
            <wp:effectExtent l="0" t="0" r="4445" b="3810"/>
            <wp:docPr id="6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3"/>
                    <pic:cNvPicPr>
                      <a:picLocks noChangeAspect="1"/>
                    </pic:cNvPicPr>
                  </pic:nvPicPr>
                  <pic:blipFill>
                    <a:blip r:embed="rId102"/>
                    <a:stretch>
                      <a:fillRect/>
                    </a:stretch>
                  </pic:blipFill>
                  <pic:spPr>
                    <a:xfrm>
                      <a:off x="0" y="0"/>
                      <a:ext cx="1710055" cy="720090"/>
                    </a:xfrm>
                    <a:prstGeom prst="rect">
                      <a:avLst/>
                    </a:prstGeom>
                    <a:noFill/>
                    <a:ln>
                      <a:noFill/>
                    </a:ln>
                  </pic:spPr>
                </pic:pic>
              </a:graphicData>
            </a:graphic>
          </wp:inline>
        </w:drawing>
      </w:r>
    </w:p>
    <w:p w14:paraId="6D5ED8D3">
      <w:pPr>
        <w:pStyle w:val="5"/>
        <w:spacing w:line="321" w:lineRule="auto"/>
        <w:ind w:left="113" w:right="345" w:firstLine="420"/>
        <w:rPr>
          <w:rFonts w:hint="eastAsia" w:ascii="Microsoft JhengHei" w:hAnsi="宋体" w:eastAsia="Microsoft JhengHei" w:cs="宋体"/>
          <w:b/>
          <w:sz w:val="21"/>
          <w:szCs w:val="22"/>
          <w:lang w:val="en-US" w:eastAsia="zh-CN" w:bidi="ar-SA"/>
        </w:rPr>
      </w:pPr>
      <w:bookmarkStart w:id="145" w:name="OLE_LINK5"/>
      <w:r>
        <w:rPr>
          <w:rFonts w:hint="eastAsia" w:ascii="Microsoft JhengHei" w:hAnsi="宋体" w:eastAsia="Microsoft JhengHei" w:cs="宋体"/>
          <w:b/>
          <w:sz w:val="21"/>
          <w:szCs w:val="22"/>
          <w:lang w:val="en-US" w:eastAsia="zh-CN" w:bidi="ar-SA"/>
        </w:rPr>
        <w:t>Allows reading of all types</w:t>
      </w:r>
    </w:p>
    <w:bookmarkEnd w:id="145"/>
    <w:p w14:paraId="39D7155F">
      <w:pPr>
        <w:pStyle w:val="5"/>
        <w:ind w:left="6653"/>
        <w:rPr>
          <w:rFonts w:ascii="Microsoft JhengHei"/>
          <w:sz w:val="20"/>
        </w:rPr>
      </w:pPr>
      <w:r>
        <w:drawing>
          <wp:inline distT="0" distB="0" distL="114300" distR="114300">
            <wp:extent cx="1710055" cy="720090"/>
            <wp:effectExtent l="0" t="0" r="4445" b="3810"/>
            <wp:docPr id="7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4"/>
                    <pic:cNvPicPr>
                      <a:picLocks noChangeAspect="1"/>
                    </pic:cNvPicPr>
                  </pic:nvPicPr>
                  <pic:blipFill>
                    <a:blip r:embed="rId103"/>
                    <a:stretch>
                      <a:fillRect/>
                    </a:stretch>
                  </pic:blipFill>
                  <pic:spPr>
                    <a:xfrm>
                      <a:off x="0" y="0"/>
                      <a:ext cx="1710055" cy="720090"/>
                    </a:xfrm>
                    <a:prstGeom prst="rect">
                      <a:avLst/>
                    </a:prstGeom>
                    <a:noFill/>
                    <a:ln>
                      <a:noFill/>
                    </a:ln>
                  </pic:spPr>
                </pic:pic>
              </a:graphicData>
            </a:graphic>
          </wp:inline>
        </w:drawing>
      </w:r>
    </w:p>
    <w:p w14:paraId="564958FC">
      <w:pPr>
        <w:wordWrap/>
        <w:spacing w:before="22"/>
        <w:ind w:left="0" w:right="1573" w:firstLine="0"/>
        <w:jc w:val="right"/>
        <w:rPr>
          <w:rFonts w:hint="default" w:ascii="宋体" w:hAnsi="宋体" w:eastAsia="宋体" w:cs="宋体"/>
          <w:sz w:val="21"/>
          <w:szCs w:val="21"/>
          <w:lang w:val="en-US" w:eastAsia="zh-CN" w:bidi="ar-SA"/>
        </w:rPr>
      </w:pPr>
      <w:r>
        <w:rPr>
          <w:rFonts w:hint="eastAsia" w:ascii="Microsoft JhengHei"/>
          <w:b/>
          <w:sz w:val="21"/>
          <w:lang w:val="en-US" w:eastAsia="zh-CN"/>
        </w:rPr>
        <w:t xml:space="preserve">       </w:t>
      </w:r>
      <w:r>
        <w:rPr>
          <w:rFonts w:hint="eastAsia" w:ascii="Microsoft JhengHei"/>
          <w:b/>
          <w:sz w:val="21"/>
          <w:lang w:val="en-US" w:eastAsia="zh-CN"/>
        </w:rPr>
        <w:tab/>
      </w:r>
      <w:r>
        <w:rPr>
          <w:rFonts w:hint="eastAsia" w:ascii="Microsoft JhengHei"/>
          <w:b/>
          <w:sz w:val="21"/>
          <w:lang w:val="en-US" w:eastAsia="zh-CN"/>
        </w:rPr>
        <w:tab/>
      </w:r>
      <w:r>
        <w:rPr>
          <w:rFonts w:hint="eastAsia" w:ascii="Microsoft JhengHei"/>
          <w:b/>
          <w:sz w:val="21"/>
          <w:lang w:val="en-US" w:eastAsia="zh-CN"/>
        </w:rPr>
        <w:tab/>
      </w:r>
      <w:r>
        <w:rPr>
          <w:rFonts w:hint="eastAsia" w:ascii="Microsoft JhengHei"/>
          <w:b/>
          <w:sz w:val="21"/>
          <w:lang w:val="en-US" w:eastAsia="zh-CN"/>
        </w:rPr>
        <w:tab/>
      </w:r>
      <w:r>
        <w:rPr>
          <w:rFonts w:hint="eastAsia" w:ascii="Microsoft JhengHei"/>
          <w:b/>
          <w:sz w:val="21"/>
          <w:lang w:val="en-US" w:eastAsia="zh-CN"/>
        </w:rPr>
        <w:tab/>
      </w:r>
      <w:r>
        <w:rPr>
          <w:rFonts w:hint="eastAsia" w:ascii="Microsoft JhengHei"/>
          <w:b/>
          <w:sz w:val="21"/>
          <w:lang w:val="en-US" w:eastAsia="zh-CN"/>
        </w:rPr>
        <w:tab/>
      </w:r>
      <w:r>
        <w:rPr>
          <w:rFonts w:hint="eastAsia" w:ascii="Microsoft JhengHei"/>
          <w:b/>
          <w:sz w:val="21"/>
          <w:lang w:val="en-US" w:eastAsia="zh-CN"/>
        </w:rPr>
        <w:tab/>
      </w:r>
      <w:r>
        <w:rPr>
          <w:rFonts w:hint="eastAsia" w:ascii="Microsoft JhengHei"/>
          <w:b/>
          <w:sz w:val="21"/>
          <w:lang w:val="en-US" w:eastAsia="zh-CN"/>
        </w:rPr>
        <w:t xml:space="preserve">           </w:t>
      </w:r>
      <w:r>
        <w:rPr>
          <w:rFonts w:hint="eastAsia" w:ascii="Microsoft JhengHei" w:hAnsi="宋体" w:eastAsia="Microsoft JhengHei" w:cs="宋体"/>
          <w:b/>
          <w:sz w:val="21"/>
          <w:szCs w:val="22"/>
          <w:lang w:val="en-US" w:eastAsia="zh-CN" w:bidi="ar-SA"/>
        </w:rPr>
        <w:t xml:space="preserve">Prohibit reading of all type  </w:t>
      </w:r>
      <w:r>
        <w:rPr>
          <w:rFonts w:hint="eastAsia" w:ascii="宋体" w:hAnsi="宋体" w:eastAsia="宋体" w:cs="宋体"/>
          <w:sz w:val="21"/>
          <w:szCs w:val="21"/>
          <w:lang w:val="en-US" w:eastAsia="zh-CN" w:bidi="ar-SA"/>
        </w:rPr>
        <w:tab/>
      </w:r>
      <w:r>
        <w:rPr>
          <w:rFonts w:hint="eastAsia" w:ascii="宋体" w:hAnsi="宋体" w:eastAsia="宋体" w:cs="宋体"/>
          <w:sz w:val="21"/>
          <w:szCs w:val="21"/>
          <w:lang w:val="en-US" w:eastAsia="zh-CN" w:bidi="ar-SA"/>
        </w:rPr>
        <w:t xml:space="preserve"> </w:t>
      </w:r>
    </w:p>
    <w:p w14:paraId="35AE5D74">
      <w:pPr>
        <w:pStyle w:val="5"/>
        <w:spacing w:before="3"/>
        <w:rPr>
          <w:rFonts w:ascii="Microsoft JhengHei"/>
          <w:b/>
          <w:sz w:val="18"/>
        </w:rPr>
      </w:pPr>
      <w:bookmarkStart w:id="146" w:name="8.2 反相码设置"/>
      <w:bookmarkEnd w:id="146"/>
      <w:bookmarkStart w:id="147" w:name="_bookmark99"/>
      <w:bookmarkEnd w:id="147"/>
    </w:p>
    <w:p w14:paraId="485E42F6">
      <w:pPr>
        <w:spacing w:after="0"/>
      </w:pPr>
      <w:r>
        <w:rPr>
          <w:rFonts w:hint="eastAsia"/>
          <w:lang w:val="en-US" w:eastAsia="zh-CN"/>
        </w:rPr>
        <w:t xml:space="preserve">   </w:t>
      </w:r>
      <w:r>
        <w:drawing>
          <wp:inline distT="0" distB="0" distL="114300" distR="114300">
            <wp:extent cx="1710055" cy="720090"/>
            <wp:effectExtent l="0" t="0" r="4445" b="3810"/>
            <wp:docPr id="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
                    <pic:cNvPicPr>
                      <a:picLocks noChangeAspect="1"/>
                    </pic:cNvPicPr>
                  </pic:nvPicPr>
                  <pic:blipFill>
                    <a:blip r:embed="rId104"/>
                    <a:stretch>
                      <a:fillRect/>
                    </a:stretch>
                  </pic:blipFill>
                  <pic:spPr>
                    <a:xfrm>
                      <a:off x="0" y="0"/>
                      <a:ext cx="1710055" cy="720090"/>
                    </a:xfrm>
                    <a:prstGeom prst="rect">
                      <a:avLst/>
                    </a:prstGeom>
                    <a:noFill/>
                    <a:ln>
                      <a:noFill/>
                    </a:ln>
                  </pic:spPr>
                </pic:pic>
              </a:graphicData>
            </a:graphic>
          </wp:inline>
        </w:drawing>
      </w:r>
    </w:p>
    <w:p w14:paraId="650053E3">
      <w:pPr>
        <w:spacing w:before="0" w:after="36" w:line="382" w:lineRule="exact"/>
        <w:ind w:right="0"/>
        <w:jc w:val="left"/>
        <w:rPr>
          <w:rFonts w:hint="eastAsia" w:ascii="Microsoft JhengHei" w:hAnsi="宋体" w:eastAsia="Microsoft JhengHei" w:cs="宋体"/>
          <w:b/>
          <w:sz w:val="21"/>
          <w:szCs w:val="22"/>
          <w:lang w:val="en-US" w:eastAsia="zh-CN" w:bidi="ar-SA"/>
        </w:rPr>
      </w:pPr>
      <w:r>
        <w:rPr>
          <w:rFonts w:hint="eastAsia" w:ascii="Microsoft JhengHei" w:hAnsi="宋体" w:eastAsia="Microsoft JhengHei" w:cs="宋体"/>
          <w:b/>
          <w:sz w:val="21"/>
          <w:szCs w:val="22"/>
          <w:lang w:val="en-US" w:eastAsia="zh-CN" w:bidi="ar-SA"/>
        </w:rPr>
        <w:t>All 1D code system open</w:t>
      </w:r>
    </w:p>
    <w:p w14:paraId="4E5DFC46">
      <w:pPr>
        <w:spacing w:after="0"/>
        <w:rPr>
          <w:rFonts w:hint="eastAsia"/>
        </w:rPr>
      </w:pPr>
    </w:p>
    <w:p w14:paraId="50255803">
      <w:pPr>
        <w:spacing w:after="0"/>
        <w:ind w:firstLine="660" w:firstLineChars="300"/>
        <w:rPr>
          <w:rFonts w:hint="eastAsia"/>
        </w:rPr>
      </w:pPr>
      <w:r>
        <w:rPr>
          <w:rFonts w:hint="eastAsia"/>
          <w:lang w:val="en-US" w:eastAsia="zh-CN"/>
        </w:rPr>
        <w:t xml:space="preserve">                                                      </w:t>
      </w:r>
      <w:r>
        <w:drawing>
          <wp:inline distT="0" distB="0" distL="114300" distR="114300">
            <wp:extent cx="1710055" cy="720090"/>
            <wp:effectExtent l="0" t="0" r="4445" b="3810"/>
            <wp:docPr id="2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5"/>
                    <pic:cNvPicPr>
                      <a:picLocks noChangeAspect="1"/>
                    </pic:cNvPicPr>
                  </pic:nvPicPr>
                  <pic:blipFill>
                    <a:blip r:embed="rId105"/>
                    <a:stretch>
                      <a:fillRect/>
                    </a:stretch>
                  </pic:blipFill>
                  <pic:spPr>
                    <a:xfrm>
                      <a:off x="0" y="0"/>
                      <a:ext cx="1710055" cy="720090"/>
                    </a:xfrm>
                    <a:prstGeom prst="rect">
                      <a:avLst/>
                    </a:prstGeom>
                    <a:noFill/>
                    <a:ln>
                      <a:noFill/>
                    </a:ln>
                  </pic:spPr>
                </pic:pic>
              </a:graphicData>
            </a:graphic>
          </wp:inline>
        </w:drawing>
      </w:r>
    </w:p>
    <w:p w14:paraId="16BE840D">
      <w:pPr>
        <w:spacing w:after="0"/>
        <w:ind w:firstLine="660" w:firstLineChars="300"/>
        <w:rPr>
          <w:rFonts w:hint="eastAsia" w:ascii="Microsoft JhengHei" w:hAnsi="宋体" w:eastAsia="Microsoft JhengHei" w:cs="宋体"/>
          <w:b/>
          <w:sz w:val="21"/>
          <w:szCs w:val="22"/>
          <w:lang w:val="en-US" w:eastAsia="zh-CN" w:bidi="ar-SA"/>
        </w:rPr>
      </w:pPr>
      <w:r>
        <w:rPr>
          <w:rFonts w:hint="eastAsia"/>
          <w:lang w:val="en-US" w:eastAsia="zh-CN"/>
        </w:rPr>
        <w:t xml:space="preserve">                                                        </w:t>
      </w:r>
      <w:r>
        <w:rPr>
          <w:rFonts w:hint="eastAsia" w:ascii="Microsoft JhengHei" w:hAnsi="宋体" w:eastAsia="Microsoft JhengHei" w:cs="宋体"/>
          <w:b/>
          <w:sz w:val="21"/>
          <w:szCs w:val="22"/>
          <w:lang w:val="en-US" w:eastAsia="zh-CN" w:bidi="ar-SA"/>
        </w:rPr>
        <w:t xml:space="preserve"> All 1D system closed</w:t>
      </w:r>
    </w:p>
    <w:p w14:paraId="6AD1AE91">
      <w:pPr>
        <w:spacing w:after="0"/>
        <w:rPr>
          <w:rFonts w:hint="eastAsia"/>
        </w:rPr>
      </w:pPr>
    </w:p>
    <w:p w14:paraId="09A5D1AA">
      <w:pPr>
        <w:spacing w:after="0"/>
        <w:ind w:firstLine="660" w:firstLineChars="300"/>
        <w:rPr>
          <w:rFonts w:hint="eastAsia"/>
        </w:rPr>
      </w:pPr>
    </w:p>
    <w:p w14:paraId="40B9C4FF">
      <w:pPr>
        <w:spacing w:after="0"/>
        <w:rPr>
          <w:rFonts w:hint="eastAsia"/>
        </w:rPr>
        <w:sectPr>
          <w:pgSz w:w="11910" w:h="16840"/>
          <w:pgMar w:top="1360" w:right="760" w:bottom="1220" w:left="1020" w:header="662" w:footer="1021" w:gutter="0"/>
          <w:cols w:space="720" w:num="1"/>
        </w:sectPr>
      </w:pPr>
      <w:r>
        <w:rPr>
          <w:rFonts w:hint="eastAsia"/>
          <w:lang w:val="en-US" w:eastAsia="zh-CN"/>
        </w:rPr>
        <w:t xml:space="preserve">  </w:t>
      </w:r>
      <w:r>
        <w:drawing>
          <wp:inline distT="0" distB="0" distL="114300" distR="114300">
            <wp:extent cx="1710055" cy="720090"/>
            <wp:effectExtent l="0" t="0" r="4445" b="3810"/>
            <wp:docPr id="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3"/>
                    <pic:cNvPicPr>
                      <a:picLocks noChangeAspect="1"/>
                    </pic:cNvPicPr>
                  </pic:nvPicPr>
                  <pic:blipFill>
                    <a:blip r:embed="rId106"/>
                    <a:stretch>
                      <a:fillRect/>
                    </a:stretch>
                  </pic:blipFill>
                  <pic:spPr>
                    <a:xfrm>
                      <a:off x="0" y="0"/>
                      <a:ext cx="1710055" cy="720090"/>
                    </a:xfrm>
                    <a:prstGeom prst="rect">
                      <a:avLst/>
                    </a:prstGeom>
                    <a:noFill/>
                    <a:ln>
                      <a:noFill/>
                    </a:ln>
                  </pic:spPr>
                </pic:pic>
              </a:graphicData>
            </a:graphic>
          </wp:inline>
        </w:drawing>
      </w:r>
    </w:p>
    <w:p w14:paraId="20EE0539">
      <w:pPr>
        <w:spacing w:before="0" w:after="36" w:line="382" w:lineRule="exact"/>
        <w:ind w:right="0"/>
        <w:jc w:val="left"/>
        <w:rPr>
          <w:rFonts w:hint="eastAsia" w:ascii="Microsoft JhengHei" w:hAnsi="宋体" w:eastAsia="Microsoft JhengHei" w:cs="宋体"/>
          <w:b/>
          <w:sz w:val="21"/>
          <w:szCs w:val="22"/>
          <w:lang w:val="en-US" w:eastAsia="zh-CN" w:bidi="ar-SA"/>
        </w:rPr>
      </w:pPr>
      <w:r>
        <w:rPr>
          <w:rFonts w:hint="eastAsia" w:ascii="Microsoft JhengHei" w:hAnsi="宋体" w:eastAsia="Microsoft JhengHei" w:cs="宋体"/>
          <w:b/>
          <w:sz w:val="21"/>
          <w:szCs w:val="22"/>
          <w:lang w:val="en-US" w:eastAsia="zh-CN" w:bidi="ar-SA"/>
        </w:rPr>
        <w:t>All QR code system turned on</w:t>
      </w:r>
    </w:p>
    <w:p w14:paraId="716978D7">
      <w:pPr>
        <w:spacing w:before="99"/>
        <w:ind w:right="0"/>
        <w:jc w:val="left"/>
      </w:pPr>
    </w:p>
    <w:p w14:paraId="6738E3D1">
      <w:pPr>
        <w:spacing w:before="99"/>
        <w:ind w:right="0"/>
        <w:jc w:val="left"/>
      </w:pPr>
    </w:p>
    <w:p w14:paraId="5EC68F11">
      <w:pPr>
        <w:spacing w:before="99"/>
        <w:ind w:right="0"/>
        <w:jc w:val="left"/>
      </w:pPr>
    </w:p>
    <w:p w14:paraId="5A471A97">
      <w:pPr>
        <w:spacing w:before="99"/>
        <w:ind w:right="0"/>
        <w:jc w:val="left"/>
      </w:pPr>
    </w:p>
    <w:p w14:paraId="124EE113">
      <w:pPr>
        <w:spacing w:before="99"/>
        <w:ind w:right="0"/>
        <w:jc w:val="left"/>
      </w:pPr>
    </w:p>
    <w:p w14:paraId="6F03FBE6">
      <w:pPr>
        <w:spacing w:before="99"/>
        <w:ind w:right="0"/>
        <w:jc w:val="left"/>
        <w:rPr>
          <w:rFonts w:hint="eastAsia" w:eastAsia="宋体"/>
          <w:lang w:eastAsia="zh-CN"/>
        </w:rPr>
      </w:pPr>
    </w:p>
    <w:p w14:paraId="43D4AECC">
      <w:pPr>
        <w:spacing w:before="99"/>
        <w:ind w:right="0"/>
        <w:jc w:val="left"/>
      </w:pPr>
      <w:r>
        <w:rPr>
          <w:rFonts w:hint="eastAsia"/>
          <w:lang w:val="en-US" w:eastAsia="zh-CN"/>
        </w:rPr>
        <w:t xml:space="preserve">  </w:t>
      </w:r>
      <w:r>
        <w:drawing>
          <wp:inline distT="0" distB="0" distL="114300" distR="114300">
            <wp:extent cx="1710055" cy="720090"/>
            <wp:effectExtent l="0" t="0" r="4445" b="3810"/>
            <wp:docPr id="2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6"/>
                    <pic:cNvPicPr>
                      <a:picLocks noChangeAspect="1"/>
                    </pic:cNvPicPr>
                  </pic:nvPicPr>
                  <pic:blipFill>
                    <a:blip r:embed="rId107"/>
                    <a:stretch>
                      <a:fillRect/>
                    </a:stretch>
                  </pic:blipFill>
                  <pic:spPr>
                    <a:xfrm>
                      <a:off x="0" y="0"/>
                      <a:ext cx="1710055" cy="720090"/>
                    </a:xfrm>
                    <a:prstGeom prst="rect">
                      <a:avLst/>
                    </a:prstGeom>
                    <a:noFill/>
                    <a:ln>
                      <a:noFill/>
                    </a:ln>
                  </pic:spPr>
                </pic:pic>
              </a:graphicData>
            </a:graphic>
          </wp:inline>
        </w:drawing>
      </w:r>
    </w:p>
    <w:p w14:paraId="2D0CF07B">
      <w:pPr>
        <w:spacing w:before="0" w:after="36" w:line="382" w:lineRule="exact"/>
        <w:ind w:right="0" w:firstLine="210" w:firstLineChars="100"/>
        <w:jc w:val="left"/>
        <w:rPr>
          <w:rFonts w:hint="default" w:ascii="Microsoft JhengHei" w:hAnsi="宋体" w:eastAsia="Microsoft JhengHei" w:cs="宋体"/>
          <w:b/>
          <w:sz w:val="21"/>
          <w:szCs w:val="22"/>
          <w:lang w:val="en-US" w:eastAsia="zh-CN" w:bidi="ar-SA"/>
        </w:rPr>
      </w:pPr>
      <w:bookmarkStart w:id="148" w:name="OLE_LINK3"/>
      <w:r>
        <w:rPr>
          <w:rFonts w:hint="eastAsia" w:ascii="Microsoft JhengHei" w:hAnsi="宋体" w:eastAsia="Microsoft JhengHei" w:cs="宋体"/>
          <w:b/>
          <w:sz w:val="21"/>
          <w:szCs w:val="22"/>
          <w:lang w:val="en-US" w:eastAsia="zh-CN" w:bidi="ar-SA"/>
        </w:rPr>
        <w:t>All QR code system closed</w:t>
      </w:r>
    </w:p>
    <w:p w14:paraId="32D49F90">
      <w:pPr>
        <w:spacing w:before="0" w:after="36" w:line="382" w:lineRule="exact"/>
        <w:ind w:left="744" w:right="0" w:firstLine="0"/>
        <w:jc w:val="left"/>
        <w:rPr>
          <w:rFonts w:hint="eastAsia" w:ascii="Microsoft JhengHei" w:hAnsi="宋体" w:eastAsia="Microsoft JhengHei" w:cs="宋体"/>
          <w:b/>
          <w:sz w:val="21"/>
          <w:szCs w:val="22"/>
          <w:lang w:val="en-US" w:eastAsia="zh-CN" w:bidi="ar-SA"/>
        </w:rPr>
        <w:sectPr>
          <w:type w:val="continuous"/>
          <w:pgSz w:w="11910" w:h="16840"/>
          <w:pgMar w:top="1560" w:right="760" w:bottom="280" w:left="1020" w:header="720" w:footer="720" w:gutter="0"/>
          <w:cols w:equalWidth="0" w:num="2">
            <w:col w:w="3016" w:space="3309"/>
            <w:col w:w="3805"/>
          </w:cols>
        </w:sectPr>
      </w:pPr>
    </w:p>
    <w:bookmarkEnd w:id="148"/>
    <w:p w14:paraId="1C8713E8">
      <w:pPr>
        <w:pStyle w:val="5"/>
        <w:spacing w:before="11"/>
        <w:rPr>
          <w:rFonts w:ascii="Microsoft JhengHei"/>
          <w:b/>
          <w:sz w:val="15"/>
        </w:rPr>
      </w:pPr>
    </w:p>
    <w:p w14:paraId="18978BAE">
      <w:pPr>
        <w:pStyle w:val="3"/>
        <w:numPr>
          <w:ilvl w:val="1"/>
          <w:numId w:val="3"/>
        </w:numPr>
        <w:tabs>
          <w:tab w:val="left" w:pos="692"/>
        </w:tabs>
        <w:spacing w:before="92" w:after="0" w:line="240" w:lineRule="auto"/>
        <w:ind w:left="691" w:right="0" w:hanging="579"/>
        <w:jc w:val="left"/>
        <w:outlineLvl w:val="1"/>
      </w:pPr>
      <w:bookmarkStart w:id="149" w:name="8.3 EAN-13"/>
      <w:bookmarkEnd w:id="149"/>
      <w:bookmarkStart w:id="150" w:name="_bookmark100"/>
      <w:bookmarkEnd w:id="150"/>
      <w:bookmarkStart w:id="151" w:name="_Toc9901"/>
      <w:r>
        <w:t>EAN-13</w:t>
      </w:r>
      <w:bookmarkEnd w:id="151"/>
    </w:p>
    <w:p w14:paraId="2EF27A26">
      <w:pPr>
        <w:pStyle w:val="5"/>
        <w:spacing w:before="10"/>
        <w:rPr>
          <w:rFonts w:ascii="Arial"/>
          <w:b/>
          <w:sz w:val="38"/>
        </w:rPr>
      </w:pPr>
    </w:p>
    <w:p w14:paraId="5A67604D">
      <w:pPr>
        <w:pStyle w:val="4"/>
        <w:numPr>
          <w:ilvl w:val="2"/>
          <w:numId w:val="3"/>
        </w:numPr>
        <w:tabs>
          <w:tab w:val="left" w:pos="834"/>
        </w:tabs>
        <w:spacing w:before="1" w:after="0" w:line="240" w:lineRule="auto"/>
        <w:ind w:left="833" w:right="0" w:hanging="721"/>
        <w:jc w:val="left"/>
        <w:outlineLvl w:val="2"/>
      </w:pPr>
      <w:bookmarkStart w:id="152" w:name="_bookmark101"/>
      <w:bookmarkEnd w:id="152"/>
      <w:bookmarkStart w:id="153" w:name="8.3.1 EAN-13使能"/>
      <w:bookmarkEnd w:id="153"/>
      <w:r>
        <w:t>EAN-13</w:t>
      </w:r>
      <w:r>
        <w:rPr>
          <w:spacing w:val="-9"/>
        </w:rPr>
        <w:t xml:space="preserve"> </w:t>
      </w:r>
      <w:bookmarkStart w:id="154" w:name="OLE_LINK6"/>
      <w:r>
        <w:rPr>
          <w:rFonts w:hint="eastAsia" w:ascii="Microsoft JhengHei" w:eastAsia="Microsoft JhengHei"/>
        </w:rPr>
        <w:t>使能</w:t>
      </w:r>
      <w:r>
        <w:rPr>
          <w:rFonts w:hint="eastAsia" w:ascii="Microsoft JhengHei" w:eastAsia="宋体"/>
          <w:lang w:val="en-US" w:eastAsia="zh-CN"/>
        </w:rPr>
        <w:t xml:space="preserve"> </w:t>
      </w:r>
      <w:r>
        <w:rPr>
          <w:rFonts w:hint="eastAsia" w:ascii="Microsoft JhengHei" w:eastAsia="Microsoft JhengHei"/>
        </w:rPr>
        <w:t>Enabling</w:t>
      </w:r>
    </w:p>
    <w:bookmarkEnd w:id="154"/>
    <w:p w14:paraId="22460442">
      <w:pPr>
        <w:pStyle w:val="5"/>
        <w:spacing w:before="11"/>
        <w:rPr>
          <w:rFonts w:ascii="Microsoft JhengHei"/>
          <w:b/>
        </w:rPr>
      </w:pPr>
    </w:p>
    <w:p w14:paraId="42E1D375">
      <w:pPr>
        <w:pStyle w:val="5"/>
        <w:ind w:left="518"/>
      </w:pPr>
      <w:r>
        <w:rPr>
          <w:rFonts w:hint="eastAsia"/>
        </w:rPr>
        <w:t>Scanning the following setup codes will set the EAN-13 barcode to allow/prohibit reading.</w:t>
      </w:r>
    </w:p>
    <w:p w14:paraId="023683BF">
      <w:pPr>
        <w:pStyle w:val="5"/>
        <w:rPr>
          <w:sz w:val="20"/>
        </w:rPr>
      </w:pPr>
    </w:p>
    <w:p w14:paraId="7BB23337">
      <w:pPr>
        <w:pStyle w:val="5"/>
        <w:spacing w:before="3"/>
        <w:rPr>
          <w:sz w:val="16"/>
        </w:rPr>
      </w:pPr>
      <w:r>
        <w:rPr>
          <w:rFonts w:hint="eastAsia"/>
          <w:lang w:val="en-US" w:eastAsia="zh-CN"/>
        </w:rPr>
        <w:t xml:space="preserve">    </w:t>
      </w:r>
      <w:r>
        <w:drawing>
          <wp:inline distT="0" distB="0" distL="114300" distR="114300">
            <wp:extent cx="1710055" cy="720090"/>
            <wp:effectExtent l="0" t="0" r="4445" b="3810"/>
            <wp:docPr id="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
                    <pic:cNvPicPr>
                      <a:picLocks noChangeAspect="1"/>
                    </pic:cNvPicPr>
                  </pic:nvPicPr>
                  <pic:blipFill>
                    <a:blip r:embed="rId108"/>
                    <a:stretch>
                      <a:fillRect/>
                    </a:stretch>
                  </pic:blipFill>
                  <pic:spPr>
                    <a:xfrm>
                      <a:off x="0" y="0"/>
                      <a:ext cx="1710055" cy="720090"/>
                    </a:xfrm>
                    <a:prstGeom prst="rect">
                      <a:avLst/>
                    </a:prstGeom>
                    <a:noFill/>
                    <a:ln>
                      <a:noFill/>
                    </a:ln>
                  </pic:spPr>
                </pic:pic>
              </a:graphicData>
            </a:graphic>
          </wp:inline>
        </w:drawing>
      </w:r>
    </w:p>
    <w:p w14:paraId="62513107">
      <w:pPr>
        <w:spacing w:before="0" w:after="36" w:line="382" w:lineRule="exact"/>
        <w:ind w:left="744" w:right="0" w:firstLine="0"/>
        <w:jc w:val="left"/>
        <w:rPr>
          <w:rFonts w:hint="eastAsia" w:ascii="Microsoft JhengHei" w:hAnsi="宋体" w:eastAsia="Microsoft JhengHei" w:cs="宋体"/>
          <w:b/>
          <w:sz w:val="21"/>
          <w:szCs w:val="22"/>
          <w:lang w:val="en-US" w:eastAsia="zh-CN" w:bidi="ar-SA"/>
        </w:rPr>
      </w:pPr>
      <w:r>
        <w:rPr>
          <w:rFonts w:ascii="Arial" w:eastAsia="Arial"/>
          <w:b/>
          <w:sz w:val="21"/>
        </w:rPr>
        <w:t>*</w:t>
      </w:r>
      <w:bookmarkStart w:id="155" w:name="OLE_LINK7"/>
      <w:r>
        <w:rPr>
          <w:rFonts w:hint="eastAsia" w:ascii="Microsoft JhengHei" w:hAnsi="宋体" w:eastAsia="Microsoft JhengHei" w:cs="宋体"/>
          <w:b/>
          <w:sz w:val="21"/>
          <w:szCs w:val="22"/>
          <w:lang w:val="en-US" w:eastAsia="zh-CN" w:bidi="ar-SA"/>
        </w:rPr>
        <w:t>Permission to read EAN-13</w:t>
      </w:r>
    </w:p>
    <w:bookmarkEnd w:id="155"/>
    <w:p w14:paraId="27043784">
      <w:pPr>
        <w:pStyle w:val="5"/>
        <w:ind w:left="6833"/>
        <w:rPr>
          <w:rFonts w:ascii="Arial"/>
          <w:sz w:val="20"/>
        </w:rPr>
      </w:pPr>
      <w:r>
        <w:drawing>
          <wp:inline distT="0" distB="0" distL="114300" distR="114300">
            <wp:extent cx="1710055" cy="720090"/>
            <wp:effectExtent l="0" t="0" r="4445" b="3810"/>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pic:cNvPicPr>
                      <a:picLocks noChangeAspect="1"/>
                    </pic:cNvPicPr>
                  </pic:nvPicPr>
                  <pic:blipFill>
                    <a:blip r:embed="rId109"/>
                    <a:stretch>
                      <a:fillRect/>
                    </a:stretch>
                  </pic:blipFill>
                  <pic:spPr>
                    <a:xfrm>
                      <a:off x="0" y="0"/>
                      <a:ext cx="1710055" cy="720090"/>
                    </a:xfrm>
                    <a:prstGeom prst="rect">
                      <a:avLst/>
                    </a:prstGeom>
                    <a:noFill/>
                    <a:ln>
                      <a:noFill/>
                    </a:ln>
                  </pic:spPr>
                </pic:pic>
              </a:graphicData>
            </a:graphic>
          </wp:inline>
        </w:drawing>
      </w:r>
    </w:p>
    <w:p w14:paraId="78290388">
      <w:pPr>
        <w:spacing w:before="74"/>
        <w:ind w:left="535" w:right="0" w:firstLine="0"/>
        <w:jc w:val="right"/>
        <w:rPr>
          <w:rFonts w:hint="eastAsia" w:ascii="Microsoft JhengHei" w:hAnsi="宋体" w:eastAsia="Microsoft JhengHei" w:cs="宋体"/>
          <w:b/>
          <w:sz w:val="21"/>
          <w:szCs w:val="22"/>
          <w:lang w:val="en-US" w:eastAsia="zh-CN" w:bidi="ar-SA"/>
        </w:rPr>
      </w:pPr>
      <w:r>
        <w:rPr>
          <w:rFonts w:hint="eastAsia" w:ascii="Microsoft JhengHei" w:hAnsi="宋体" w:eastAsia="Microsoft JhengHei" w:cs="宋体"/>
          <w:b/>
          <w:sz w:val="21"/>
          <w:szCs w:val="22"/>
          <w:lang w:val="en-US" w:eastAsia="zh-CN" w:bidi="ar-SA"/>
        </w:rPr>
        <w:t xml:space="preserve">  Prohibition of reading EAM-13</w:t>
      </w:r>
    </w:p>
    <w:p w14:paraId="723D2318">
      <w:pPr>
        <w:pStyle w:val="5"/>
        <w:rPr>
          <w:rFonts w:ascii="Arial"/>
          <w:b/>
          <w:sz w:val="23"/>
        </w:rPr>
      </w:pPr>
    </w:p>
    <w:p w14:paraId="62A64C67">
      <w:pPr>
        <w:pStyle w:val="4"/>
        <w:numPr>
          <w:ilvl w:val="2"/>
          <w:numId w:val="3"/>
        </w:numPr>
        <w:tabs>
          <w:tab w:val="left" w:pos="834"/>
        </w:tabs>
        <w:spacing w:before="0" w:after="0" w:line="440" w:lineRule="exact"/>
        <w:ind w:left="833" w:right="0" w:hanging="721"/>
        <w:jc w:val="left"/>
        <w:outlineLvl w:val="2"/>
      </w:pPr>
      <w:bookmarkStart w:id="156" w:name="8.3.2 EAN-13传送校验字符"/>
      <w:bookmarkEnd w:id="156"/>
      <w:bookmarkStart w:id="157" w:name="_bookmark102"/>
      <w:bookmarkEnd w:id="157"/>
      <w:r>
        <w:t>EAN-13</w:t>
      </w:r>
      <w:r>
        <w:rPr>
          <w:spacing w:val="-7"/>
        </w:rPr>
        <w:t xml:space="preserve"> </w:t>
      </w:r>
      <w:r>
        <w:rPr>
          <w:rFonts w:hint="eastAsia" w:ascii="Microsoft JhengHei" w:eastAsia="Microsoft JhengHei"/>
        </w:rPr>
        <w:t>传送校验字符 Transmitting the check character</w:t>
      </w:r>
    </w:p>
    <w:p w14:paraId="2F3EC34A">
      <w:pPr>
        <w:pStyle w:val="5"/>
        <w:spacing w:before="11"/>
        <w:rPr>
          <w:rFonts w:ascii="Microsoft JhengHei"/>
          <w:b/>
        </w:rPr>
      </w:pPr>
    </w:p>
    <w:p w14:paraId="16319B06">
      <w:pPr>
        <w:pStyle w:val="5"/>
        <w:spacing w:line="321" w:lineRule="auto"/>
        <w:ind w:right="365"/>
      </w:pPr>
      <w:r>
        <w:rPr>
          <w:rFonts w:hint="eastAsia"/>
        </w:rPr>
        <w:t>The EAN-13 barcode data is fixed at 13 bytes, of which the last byte is the check character. You can enable or disable the EAN-13 transmission of the check character by scanning the following setup codes.</w:t>
      </w:r>
    </w:p>
    <w:p w14:paraId="16BA4B88">
      <w:pPr>
        <w:pStyle w:val="5"/>
        <w:spacing w:line="321" w:lineRule="auto"/>
        <w:ind w:left="113" w:right="365" w:firstLine="420"/>
      </w:pPr>
    </w:p>
    <w:p w14:paraId="0EB58CE0">
      <w:pPr>
        <w:pStyle w:val="5"/>
        <w:spacing w:line="321" w:lineRule="auto"/>
        <w:ind w:left="113" w:right="365" w:firstLine="420"/>
      </w:pPr>
      <w:r>
        <w:drawing>
          <wp:inline distT="0" distB="0" distL="114300" distR="114300">
            <wp:extent cx="1710055" cy="720090"/>
            <wp:effectExtent l="0" t="0" r="4445" b="3810"/>
            <wp:docPr id="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pic:cNvPicPr>
                      <a:picLocks noChangeAspect="1"/>
                    </pic:cNvPicPr>
                  </pic:nvPicPr>
                  <pic:blipFill>
                    <a:blip r:embed="rId110"/>
                    <a:stretch>
                      <a:fillRect/>
                    </a:stretch>
                  </pic:blipFill>
                  <pic:spPr>
                    <a:xfrm>
                      <a:off x="0" y="0"/>
                      <a:ext cx="1710055" cy="720090"/>
                    </a:xfrm>
                    <a:prstGeom prst="rect">
                      <a:avLst/>
                    </a:prstGeom>
                    <a:noFill/>
                    <a:ln>
                      <a:noFill/>
                    </a:ln>
                  </pic:spPr>
                </pic:pic>
              </a:graphicData>
            </a:graphic>
          </wp:inline>
        </w:drawing>
      </w:r>
    </w:p>
    <w:p w14:paraId="634C87D4">
      <w:pPr>
        <w:spacing w:before="74"/>
        <w:ind w:left="535" w:right="0" w:firstLine="0"/>
        <w:jc w:val="left"/>
        <w:rPr>
          <w:rFonts w:hint="eastAsia" w:ascii="Microsoft JhengHei" w:hAnsi="宋体" w:eastAsia="Microsoft JhengHei" w:cs="宋体"/>
          <w:b/>
          <w:sz w:val="21"/>
          <w:szCs w:val="22"/>
          <w:lang w:val="en-US" w:eastAsia="zh-CN" w:bidi="ar-SA"/>
        </w:rPr>
      </w:pPr>
      <w:r>
        <w:rPr>
          <w:rFonts w:ascii="Arial" w:eastAsia="Arial"/>
          <w:b/>
          <w:sz w:val="21"/>
        </w:rPr>
        <w:t>*</w:t>
      </w:r>
      <w:r>
        <w:rPr>
          <w:rFonts w:hint="eastAsia" w:ascii="Microsoft JhengHei" w:hAnsi="宋体" w:eastAsia="Microsoft JhengHei" w:cs="宋体"/>
          <w:b/>
          <w:sz w:val="21"/>
          <w:szCs w:val="22"/>
          <w:lang w:val="en-US" w:eastAsia="zh-CN" w:bidi="ar-SA"/>
        </w:rPr>
        <w:t>EAN-13 Transmit Check Character</w:t>
      </w:r>
    </w:p>
    <w:p w14:paraId="66A0A5C9">
      <w:pPr>
        <w:pStyle w:val="5"/>
        <w:spacing w:line="321" w:lineRule="auto"/>
        <w:ind w:left="113" w:right="365" w:firstLine="420"/>
      </w:pPr>
    </w:p>
    <w:p w14:paraId="03079011">
      <w:pPr>
        <w:pStyle w:val="5"/>
        <w:spacing w:line="321" w:lineRule="auto"/>
        <w:ind w:left="113" w:right="365" w:firstLine="420"/>
      </w:pPr>
    </w:p>
    <w:p w14:paraId="2AEFA11A">
      <w:pPr>
        <w:pStyle w:val="5"/>
        <w:spacing w:line="321" w:lineRule="auto"/>
        <w:ind w:left="113" w:right="365" w:firstLine="420"/>
      </w:pPr>
      <w:r>
        <w:rPr>
          <w:rFonts w:hint="eastAsia"/>
          <w:lang w:val="en-US" w:eastAsia="zh-CN"/>
        </w:rPr>
        <w:t xml:space="preserve">                                                </w:t>
      </w:r>
    </w:p>
    <w:p w14:paraId="22BF499C">
      <w:pPr>
        <w:spacing w:before="44"/>
        <w:ind w:left="0" w:right="800" w:firstLine="0"/>
        <w:jc w:val="center"/>
        <w:rPr>
          <w:rFonts w:hint="eastAsia"/>
          <w:lang w:val="en-US" w:eastAsia="zh-CN"/>
        </w:rPr>
      </w:pPr>
      <w:r>
        <w:rPr>
          <w:rFonts w:hint="eastAsia"/>
          <w:lang w:val="en-US" w:eastAsia="zh-CN"/>
        </w:rPr>
        <w:t xml:space="preserve">                                                           </w:t>
      </w:r>
      <w:r>
        <w:drawing>
          <wp:inline distT="0" distB="0" distL="114300" distR="114300">
            <wp:extent cx="1710055" cy="720090"/>
            <wp:effectExtent l="0" t="0" r="4445" b="3810"/>
            <wp:docPr id="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pic:cNvPicPr>
                      <a:picLocks noChangeAspect="1"/>
                    </pic:cNvPicPr>
                  </pic:nvPicPr>
                  <pic:blipFill>
                    <a:blip r:embed="rId111"/>
                    <a:stretch>
                      <a:fillRect/>
                    </a:stretch>
                  </pic:blipFill>
                  <pic:spPr>
                    <a:xfrm>
                      <a:off x="0" y="0"/>
                      <a:ext cx="1710055" cy="720090"/>
                    </a:xfrm>
                    <a:prstGeom prst="rect">
                      <a:avLst/>
                    </a:prstGeom>
                    <a:noFill/>
                    <a:ln>
                      <a:noFill/>
                    </a:ln>
                  </pic:spPr>
                </pic:pic>
              </a:graphicData>
            </a:graphic>
          </wp:inline>
        </w:drawing>
      </w:r>
      <w:r>
        <w:rPr>
          <w:rFonts w:hint="eastAsia"/>
          <w:lang w:val="en-US" w:eastAsia="zh-CN"/>
        </w:rPr>
        <w:t xml:space="preserve">                        </w:t>
      </w:r>
    </w:p>
    <w:p w14:paraId="110E294F">
      <w:pPr>
        <w:pStyle w:val="5"/>
        <w:jc w:val="right"/>
        <w:rPr>
          <w:rFonts w:hint="eastAsia" w:ascii="Microsoft JhengHei" w:hAnsi="宋体" w:eastAsia="Microsoft JhengHei" w:cs="宋体"/>
          <w:b/>
          <w:sz w:val="21"/>
          <w:szCs w:val="22"/>
          <w:lang w:val="en-US" w:eastAsia="zh-CN" w:bidi="ar-SA"/>
        </w:rPr>
      </w:pPr>
      <w:r>
        <w:rPr>
          <w:rFonts w:hint="eastAsia" w:ascii="Microsoft JhengHei" w:hAnsi="宋体" w:eastAsia="Microsoft JhengHei" w:cs="宋体"/>
          <w:b/>
          <w:sz w:val="21"/>
          <w:szCs w:val="22"/>
          <w:lang w:val="en-US" w:eastAsia="zh-CN" w:bidi="ar-SA"/>
        </w:rPr>
        <w:t>EAN-13 Do not transmit parity characters</w:t>
      </w:r>
    </w:p>
    <w:p w14:paraId="6DDEB2F4">
      <w:pPr>
        <w:pStyle w:val="5"/>
        <w:jc w:val="right"/>
        <w:rPr>
          <w:rFonts w:hint="default" w:ascii="Microsoft JhengHei" w:hAnsi="宋体" w:eastAsia="Microsoft JhengHei" w:cs="宋体"/>
          <w:b/>
          <w:sz w:val="21"/>
          <w:szCs w:val="22"/>
          <w:lang w:val="en-US" w:eastAsia="zh-CN" w:bidi="ar-SA"/>
        </w:rPr>
      </w:pPr>
    </w:p>
    <w:p w14:paraId="5C742285">
      <w:pPr>
        <w:pStyle w:val="5"/>
        <w:spacing w:line="321" w:lineRule="auto"/>
        <w:ind w:left="113" w:right="365" w:firstLine="420"/>
        <w:rPr>
          <w:rFonts w:hint="default" w:eastAsia="宋体"/>
          <w:lang w:val="en-US" w:eastAsia="zh-CN"/>
        </w:rPr>
        <w:sectPr>
          <w:type w:val="continuous"/>
          <w:pgSz w:w="11910" w:h="16840"/>
          <w:pgMar w:top="1560" w:right="760" w:bottom="280" w:left="1020" w:header="720" w:footer="720" w:gutter="0"/>
          <w:cols w:space="720" w:num="1"/>
        </w:sectPr>
      </w:pPr>
      <w:r>
        <w:rPr>
          <w:rFonts w:hint="eastAsia"/>
          <w:lang w:val="en-US" w:eastAsia="zh-CN"/>
        </w:rPr>
        <w:t xml:space="preserve">                                  </w:t>
      </w:r>
    </w:p>
    <w:p w14:paraId="3263168B">
      <w:pPr>
        <w:pStyle w:val="5"/>
        <w:rPr>
          <w:sz w:val="20"/>
        </w:rPr>
      </w:pPr>
    </w:p>
    <w:p w14:paraId="4A4D5EE6">
      <w:pPr>
        <w:pStyle w:val="5"/>
        <w:spacing w:before="7"/>
        <w:rPr>
          <w:rFonts w:ascii="Microsoft JhengHei"/>
          <w:b/>
          <w:sz w:val="14"/>
        </w:rPr>
      </w:pPr>
    </w:p>
    <w:p w14:paraId="60DDA7B4">
      <w:pPr>
        <w:pStyle w:val="4"/>
        <w:numPr>
          <w:ilvl w:val="2"/>
          <w:numId w:val="3"/>
        </w:numPr>
        <w:tabs>
          <w:tab w:val="left" w:pos="834"/>
        </w:tabs>
        <w:spacing w:before="0" w:after="0" w:line="440" w:lineRule="exact"/>
        <w:ind w:left="833" w:right="0" w:hanging="721"/>
        <w:jc w:val="left"/>
        <w:outlineLvl w:val="2"/>
      </w:pPr>
      <w:bookmarkStart w:id="158" w:name="8.3.3 EAN-13附加码设置"/>
      <w:bookmarkEnd w:id="158"/>
      <w:bookmarkStart w:id="159" w:name="_bookmark103"/>
      <w:bookmarkEnd w:id="159"/>
      <w:r>
        <w:t>EAN-13</w:t>
      </w:r>
      <w:r>
        <w:rPr>
          <w:spacing w:val="-7"/>
        </w:rPr>
        <w:t xml:space="preserve"> </w:t>
      </w:r>
      <w:r>
        <w:rPr>
          <w:rFonts w:hint="eastAsia" w:ascii="Microsoft JhengHei" w:eastAsia="Microsoft JhengHei"/>
        </w:rPr>
        <w:t>附加码设置</w:t>
      </w:r>
      <w:r>
        <w:rPr>
          <w:rFonts w:hint="eastAsia" w:ascii="Microsoft JhengHei" w:eastAsia="宋体"/>
          <w:lang w:val="en-US" w:eastAsia="zh-CN"/>
        </w:rPr>
        <w:t xml:space="preserve"> </w:t>
      </w:r>
      <w:r>
        <w:rPr>
          <w:rFonts w:hint="eastAsia" w:ascii="Microsoft JhengHei" w:eastAsia="Microsoft JhengHei"/>
        </w:rPr>
        <w:t>Additional code settings</w:t>
      </w:r>
    </w:p>
    <w:p w14:paraId="1CDED1C9">
      <w:pPr>
        <w:pStyle w:val="5"/>
        <w:spacing w:before="11"/>
        <w:rPr>
          <w:rFonts w:ascii="Microsoft JhengHei"/>
          <w:b/>
        </w:rPr>
      </w:pPr>
    </w:p>
    <w:p w14:paraId="50459AFC">
      <w:pPr>
        <w:pStyle w:val="5"/>
        <w:spacing w:before="1"/>
      </w:pPr>
      <w:r>
        <w:rPr>
          <w:rFonts w:hint="eastAsia"/>
        </w:rPr>
        <w:t>Scan the following setup codes to configure the EAN-13 add-on code to be read or unread.</w:t>
      </w:r>
    </w:p>
    <w:p w14:paraId="6BE8315A">
      <w:pPr>
        <w:pStyle w:val="5"/>
        <w:rPr>
          <w:sz w:val="20"/>
        </w:rPr>
      </w:pPr>
    </w:p>
    <w:p w14:paraId="1DF5FE77">
      <w:pPr>
        <w:pStyle w:val="5"/>
        <w:rPr>
          <w:sz w:val="20"/>
        </w:rPr>
      </w:pPr>
    </w:p>
    <w:p w14:paraId="40B469F8">
      <w:pPr>
        <w:pStyle w:val="5"/>
        <w:spacing w:before="9"/>
        <w:rPr>
          <w:sz w:val="28"/>
        </w:rPr>
      </w:pPr>
      <w:r>
        <w:rPr>
          <w:rFonts w:hint="eastAsia"/>
          <w:lang w:val="en-US" w:eastAsia="zh-CN"/>
        </w:rPr>
        <w:t xml:space="preserve">   </w:t>
      </w:r>
      <w:r>
        <w:drawing>
          <wp:inline distT="0" distB="0" distL="114300" distR="114300">
            <wp:extent cx="1710055" cy="720090"/>
            <wp:effectExtent l="0" t="0" r="4445" b="3810"/>
            <wp:docPr id="7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0"/>
                    <pic:cNvPicPr>
                      <a:picLocks noChangeAspect="1"/>
                    </pic:cNvPicPr>
                  </pic:nvPicPr>
                  <pic:blipFill>
                    <a:blip r:embed="rId112"/>
                    <a:stretch>
                      <a:fillRect/>
                    </a:stretch>
                  </pic:blipFill>
                  <pic:spPr>
                    <a:xfrm>
                      <a:off x="0" y="0"/>
                      <a:ext cx="1710055" cy="720090"/>
                    </a:xfrm>
                    <a:prstGeom prst="rect">
                      <a:avLst/>
                    </a:prstGeom>
                    <a:noFill/>
                    <a:ln>
                      <a:noFill/>
                    </a:ln>
                  </pic:spPr>
                </pic:pic>
              </a:graphicData>
            </a:graphic>
          </wp:inline>
        </w:drawing>
      </w:r>
    </w:p>
    <w:p w14:paraId="6320A020">
      <w:pPr>
        <w:spacing w:after="0"/>
        <w:rPr>
          <w:sz w:val="28"/>
        </w:rPr>
        <w:sectPr>
          <w:pgSz w:w="11910" w:h="16840"/>
          <w:pgMar w:top="1360" w:right="760" w:bottom="1220" w:left="1020" w:header="662" w:footer="1021" w:gutter="0"/>
          <w:cols w:space="720" w:num="1"/>
        </w:sectPr>
      </w:pPr>
    </w:p>
    <w:p w14:paraId="0AD5040C">
      <w:pPr>
        <w:pStyle w:val="5"/>
        <w:jc w:val="left"/>
        <w:rPr>
          <w:rFonts w:hint="eastAsia" w:ascii="Microsoft JhengHei" w:hAnsi="宋体" w:eastAsia="Microsoft JhengHei" w:cs="宋体"/>
          <w:b/>
          <w:sz w:val="21"/>
          <w:szCs w:val="22"/>
          <w:lang w:val="en-US" w:eastAsia="zh-CN" w:bidi="ar-SA"/>
        </w:rPr>
      </w:pPr>
      <w:bookmarkStart w:id="160" w:name="OLE_LINK8"/>
      <w:r>
        <w:rPr>
          <w:rFonts w:hint="eastAsia" w:ascii="Microsoft JhengHei" w:hAnsi="宋体" w:eastAsia="Microsoft JhengHei" w:cs="宋体"/>
          <w:b/>
          <w:sz w:val="21"/>
          <w:szCs w:val="22"/>
          <w:lang w:val="en-US" w:eastAsia="zh-CN" w:bidi="ar-SA"/>
        </w:rPr>
        <w:t>2-digit add-on code disable</w:t>
      </w:r>
    </w:p>
    <w:bookmarkEnd w:id="160"/>
    <w:p w14:paraId="379CFD8F">
      <w:pPr>
        <w:pStyle w:val="5"/>
        <w:rPr>
          <w:rFonts w:ascii="Microsoft JhengHei"/>
          <w:b/>
          <w:sz w:val="20"/>
        </w:rPr>
      </w:pPr>
    </w:p>
    <w:p w14:paraId="17551AA4">
      <w:pPr>
        <w:pStyle w:val="5"/>
        <w:rPr>
          <w:rFonts w:ascii="Microsoft JhengHei"/>
          <w:b/>
          <w:sz w:val="20"/>
        </w:rPr>
      </w:pPr>
    </w:p>
    <w:p w14:paraId="495990B1">
      <w:pPr>
        <w:pStyle w:val="5"/>
        <w:spacing w:before="15"/>
        <w:rPr>
          <w:rFonts w:ascii="Microsoft JhengHei"/>
          <w:b/>
          <w:sz w:val="24"/>
        </w:rPr>
      </w:pPr>
      <w:r>
        <w:rPr>
          <w:rFonts w:hint="eastAsia"/>
          <w:lang w:val="en-US" w:eastAsia="zh-CN"/>
        </w:rPr>
        <w:t xml:space="preserve">   </w:t>
      </w:r>
      <w:r>
        <w:drawing>
          <wp:inline distT="0" distB="0" distL="114300" distR="114300">
            <wp:extent cx="1710055" cy="720090"/>
            <wp:effectExtent l="0" t="0" r="4445" b="3810"/>
            <wp:docPr id="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1"/>
                    <pic:cNvPicPr>
                      <a:picLocks noChangeAspect="1"/>
                    </pic:cNvPicPr>
                  </pic:nvPicPr>
                  <pic:blipFill>
                    <a:blip r:embed="rId113"/>
                    <a:stretch>
                      <a:fillRect/>
                    </a:stretch>
                  </pic:blipFill>
                  <pic:spPr>
                    <a:xfrm>
                      <a:off x="0" y="0"/>
                      <a:ext cx="1710055" cy="720090"/>
                    </a:xfrm>
                    <a:prstGeom prst="rect">
                      <a:avLst/>
                    </a:prstGeom>
                    <a:noFill/>
                    <a:ln>
                      <a:noFill/>
                    </a:ln>
                  </pic:spPr>
                </pic:pic>
              </a:graphicData>
            </a:graphic>
          </wp:inline>
        </w:drawing>
      </w:r>
    </w:p>
    <w:p w14:paraId="4422E63F">
      <w:pPr>
        <w:pStyle w:val="5"/>
        <w:jc w:val="left"/>
        <w:rPr>
          <w:rFonts w:hint="default" w:ascii="Microsoft JhengHei" w:hAnsi="宋体" w:eastAsia="Microsoft JhengHei" w:cs="宋体"/>
          <w:b/>
          <w:sz w:val="21"/>
          <w:szCs w:val="22"/>
          <w:lang w:val="en-US" w:eastAsia="zh-CN" w:bidi="ar-SA"/>
        </w:rPr>
      </w:pPr>
      <w:r>
        <w:rPr>
          <w:rFonts w:hint="eastAsia" w:ascii="Microsoft JhengHei" w:hAnsi="宋体" w:eastAsia="Microsoft JhengHei" w:cs="宋体"/>
          <w:b/>
          <w:sz w:val="21"/>
          <w:szCs w:val="22"/>
          <w:lang w:val="en-US" w:eastAsia="zh-CN" w:bidi="ar-SA"/>
        </w:rPr>
        <w:t>5-digit add-on code diaable</w:t>
      </w:r>
    </w:p>
    <w:p w14:paraId="610BEEAD">
      <w:pPr>
        <w:pStyle w:val="5"/>
        <w:spacing w:before="9" w:after="40"/>
        <w:rPr>
          <w:rFonts w:ascii="Microsoft JhengHei"/>
          <w:b/>
          <w:sz w:val="17"/>
        </w:rPr>
      </w:pPr>
      <w:r>
        <w:br w:type="column"/>
      </w:r>
    </w:p>
    <w:p w14:paraId="74EC49E5">
      <w:pPr>
        <w:pStyle w:val="5"/>
        <w:ind w:left="533"/>
        <w:rPr>
          <w:rFonts w:ascii="Microsoft JhengHei"/>
          <w:sz w:val="20"/>
        </w:rPr>
      </w:pPr>
      <w:r>
        <w:drawing>
          <wp:inline distT="0" distB="0" distL="114300" distR="114300">
            <wp:extent cx="1710055" cy="720090"/>
            <wp:effectExtent l="0" t="0" r="4445" b="3810"/>
            <wp:docPr id="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pic:cNvPicPr>
                      <a:picLocks noChangeAspect="1"/>
                    </pic:cNvPicPr>
                  </pic:nvPicPr>
                  <pic:blipFill>
                    <a:blip r:embed="rId114"/>
                    <a:stretch>
                      <a:fillRect/>
                    </a:stretch>
                  </pic:blipFill>
                  <pic:spPr>
                    <a:xfrm>
                      <a:off x="0" y="0"/>
                      <a:ext cx="1710055" cy="720090"/>
                    </a:xfrm>
                    <a:prstGeom prst="rect">
                      <a:avLst/>
                    </a:prstGeom>
                    <a:noFill/>
                    <a:ln>
                      <a:noFill/>
                    </a:ln>
                  </pic:spPr>
                </pic:pic>
              </a:graphicData>
            </a:graphic>
          </wp:inline>
        </w:drawing>
      </w:r>
    </w:p>
    <w:p w14:paraId="40915866">
      <w:pPr>
        <w:pStyle w:val="5"/>
        <w:ind w:firstLine="420" w:firstLineChars="200"/>
        <w:jc w:val="left"/>
        <w:rPr>
          <w:rFonts w:hint="eastAsia" w:ascii="Microsoft JhengHei" w:hAnsi="宋体" w:eastAsia="Microsoft JhengHei" w:cs="宋体"/>
          <w:b/>
          <w:sz w:val="21"/>
          <w:szCs w:val="22"/>
          <w:lang w:val="en-US" w:eastAsia="zh-CN" w:bidi="ar-SA"/>
        </w:rPr>
      </w:pPr>
      <w:r>
        <w:rPr>
          <w:rFonts w:hint="eastAsia" w:ascii="Microsoft JhengHei" w:hAnsi="宋体" w:eastAsia="Microsoft JhengHei" w:cs="宋体"/>
          <w:b/>
          <w:sz w:val="21"/>
          <w:szCs w:val="22"/>
          <w:lang w:val="en-US" w:eastAsia="zh-CN" w:bidi="ar-SA"/>
        </w:rPr>
        <w:t>2-bit additional code enable</w:t>
      </w:r>
    </w:p>
    <w:p w14:paraId="79D33362">
      <w:pPr>
        <w:pStyle w:val="5"/>
        <w:rPr>
          <w:rFonts w:ascii="Microsoft JhengHei"/>
          <w:b/>
          <w:sz w:val="20"/>
        </w:rPr>
      </w:pPr>
    </w:p>
    <w:p w14:paraId="23BDE2A8">
      <w:pPr>
        <w:pStyle w:val="5"/>
        <w:rPr>
          <w:rFonts w:ascii="Microsoft JhengHei"/>
          <w:b/>
          <w:sz w:val="20"/>
        </w:rPr>
      </w:pPr>
    </w:p>
    <w:p w14:paraId="40ACA498">
      <w:pPr>
        <w:pStyle w:val="5"/>
        <w:rPr>
          <w:rFonts w:ascii="Microsoft JhengHei"/>
          <w:b/>
          <w:sz w:val="20"/>
        </w:rPr>
      </w:pPr>
    </w:p>
    <w:p w14:paraId="66994F70">
      <w:pPr>
        <w:pStyle w:val="5"/>
        <w:spacing w:before="7"/>
        <w:rPr>
          <w:rFonts w:ascii="Microsoft JhengHei"/>
          <w:b/>
          <w:sz w:val="10"/>
        </w:rPr>
      </w:pPr>
      <w:r>
        <w:rPr>
          <w:rFonts w:hint="eastAsia"/>
          <w:lang w:val="en-US" w:eastAsia="zh-CN"/>
        </w:rPr>
        <w:t xml:space="preserve">     </w:t>
      </w:r>
      <w:r>
        <w:drawing>
          <wp:inline distT="0" distB="0" distL="114300" distR="114300">
            <wp:extent cx="1710055" cy="720090"/>
            <wp:effectExtent l="0" t="0" r="4445" b="3810"/>
            <wp:docPr id="7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
                    <pic:cNvPicPr>
                      <a:picLocks noChangeAspect="1"/>
                    </pic:cNvPicPr>
                  </pic:nvPicPr>
                  <pic:blipFill>
                    <a:blip r:embed="rId115"/>
                    <a:stretch>
                      <a:fillRect/>
                    </a:stretch>
                  </pic:blipFill>
                  <pic:spPr>
                    <a:xfrm>
                      <a:off x="0" y="0"/>
                      <a:ext cx="1710055" cy="720090"/>
                    </a:xfrm>
                    <a:prstGeom prst="rect">
                      <a:avLst/>
                    </a:prstGeom>
                    <a:noFill/>
                    <a:ln>
                      <a:noFill/>
                    </a:ln>
                  </pic:spPr>
                </pic:pic>
              </a:graphicData>
            </a:graphic>
          </wp:inline>
        </w:drawing>
      </w:r>
    </w:p>
    <w:p w14:paraId="3A7A253B">
      <w:pPr>
        <w:pStyle w:val="5"/>
        <w:ind w:firstLine="420" w:firstLineChars="200"/>
        <w:jc w:val="left"/>
        <w:rPr>
          <w:rFonts w:hint="default" w:ascii="Microsoft JhengHei" w:hAnsi="宋体" w:eastAsia="Microsoft JhengHei" w:cs="宋体"/>
          <w:b/>
          <w:sz w:val="21"/>
          <w:szCs w:val="22"/>
          <w:lang w:val="en-US" w:eastAsia="zh-CN" w:bidi="ar-SA"/>
        </w:rPr>
      </w:pPr>
      <w:r>
        <w:rPr>
          <w:rFonts w:hint="eastAsia" w:ascii="Microsoft JhengHei" w:hAnsi="宋体" w:eastAsia="Microsoft JhengHei" w:cs="宋体"/>
          <w:b/>
          <w:sz w:val="21"/>
          <w:szCs w:val="22"/>
          <w:lang w:val="en-US" w:eastAsia="zh-CN" w:bidi="ar-SA"/>
        </w:rPr>
        <w:t>5-bit additional code enable</w:t>
      </w:r>
    </w:p>
    <w:p w14:paraId="13213A30">
      <w:pPr>
        <w:pStyle w:val="5"/>
        <w:ind w:firstLine="1471" w:firstLineChars="700"/>
        <w:jc w:val="left"/>
        <w:rPr>
          <w:rFonts w:hint="eastAsia" w:ascii="Microsoft JhengHei" w:hAnsi="宋体" w:eastAsia="Microsoft JhengHei" w:cs="宋体"/>
          <w:b/>
          <w:sz w:val="21"/>
          <w:szCs w:val="22"/>
          <w:lang w:val="en-US" w:eastAsia="zh-CN" w:bidi="ar-SA"/>
        </w:rPr>
        <w:sectPr>
          <w:type w:val="continuous"/>
          <w:pgSz w:w="11910" w:h="16840"/>
          <w:pgMar w:top="1560" w:right="760" w:bottom="280" w:left="1020" w:header="720" w:footer="720" w:gutter="0"/>
          <w:cols w:equalWidth="0" w:num="2">
            <w:col w:w="3016" w:space="3284"/>
            <w:col w:w="3830"/>
          </w:cols>
        </w:sectPr>
      </w:pPr>
    </w:p>
    <w:p w14:paraId="1B843D54">
      <w:pPr>
        <w:pStyle w:val="5"/>
        <w:spacing w:before="7"/>
        <w:rPr>
          <w:rFonts w:ascii="Microsoft JhengHei"/>
          <w:b/>
          <w:sz w:val="14"/>
        </w:rPr>
      </w:pPr>
    </w:p>
    <w:p w14:paraId="71861D56">
      <w:pPr>
        <w:pStyle w:val="4"/>
        <w:numPr>
          <w:ilvl w:val="2"/>
          <w:numId w:val="3"/>
        </w:numPr>
        <w:tabs>
          <w:tab w:val="left" w:pos="834"/>
        </w:tabs>
        <w:spacing w:before="0" w:after="0" w:line="440" w:lineRule="exact"/>
        <w:ind w:left="833" w:right="0" w:hanging="721"/>
        <w:jc w:val="left"/>
        <w:outlineLvl w:val="2"/>
      </w:pPr>
      <w:bookmarkStart w:id="161" w:name="_bookmark104"/>
      <w:bookmarkEnd w:id="161"/>
      <w:bookmarkStart w:id="162" w:name="8.3.4 EAN-13输出方式"/>
      <w:bookmarkEnd w:id="162"/>
      <w:r>
        <w:t>EAN-13</w:t>
      </w:r>
      <w:r>
        <w:rPr>
          <w:spacing w:val="-9"/>
        </w:rPr>
        <w:t xml:space="preserve"> </w:t>
      </w:r>
      <w:r>
        <w:rPr>
          <w:rFonts w:hint="eastAsia" w:ascii="Microsoft JhengHei" w:eastAsia="Microsoft JhengHei"/>
        </w:rPr>
        <w:t>输出方式</w:t>
      </w:r>
      <w:r>
        <w:rPr>
          <w:rFonts w:hint="eastAsia" w:ascii="Microsoft JhengHei" w:eastAsia="宋体"/>
          <w:lang w:val="en-US" w:eastAsia="zh-CN"/>
        </w:rPr>
        <w:t xml:space="preserve"> </w:t>
      </w:r>
      <w:r>
        <w:rPr>
          <w:rFonts w:hint="eastAsia" w:ascii="Microsoft JhengHei" w:eastAsia="Microsoft JhengHei"/>
        </w:rPr>
        <w:t>Output methods</w:t>
      </w:r>
    </w:p>
    <w:p w14:paraId="55F27FB3">
      <w:pPr>
        <w:pStyle w:val="5"/>
        <w:spacing w:before="14"/>
        <w:rPr>
          <w:rFonts w:ascii="Microsoft JhengHei"/>
          <w:b/>
        </w:rPr>
      </w:pPr>
    </w:p>
    <w:p w14:paraId="7B7E6728">
      <w:pPr>
        <w:pStyle w:val="5"/>
        <w:spacing w:line="321" w:lineRule="auto"/>
        <w:ind w:right="366"/>
      </w:pPr>
      <w:r>
        <w:rPr>
          <w:rFonts w:hint="eastAsia"/>
        </w:rPr>
        <w:t>Scanning the following setup codes can be configured so that an enabled add-on code must be recognized in order to be output, or an enabled add-on code does not need to be recognized in order to be output.</w:t>
      </w:r>
    </w:p>
    <w:p w14:paraId="03474E65">
      <w:pPr>
        <w:pStyle w:val="5"/>
        <w:spacing w:before="11"/>
        <w:rPr>
          <w:rFonts w:hint="default" w:eastAsia="宋体"/>
          <w:sz w:val="28"/>
          <w:lang w:val="en-US" w:eastAsia="zh-CN"/>
        </w:rPr>
      </w:pPr>
      <w:r>
        <w:rPr>
          <w:rFonts w:hint="eastAsia"/>
          <w:sz w:val="28"/>
          <w:lang w:val="en-US" w:eastAsia="zh-CN"/>
        </w:rPr>
        <w:t xml:space="preserve">                                                </w:t>
      </w:r>
      <w:r>
        <w:drawing>
          <wp:inline distT="0" distB="0" distL="114300" distR="114300">
            <wp:extent cx="1710055" cy="720090"/>
            <wp:effectExtent l="0" t="0" r="4445" b="3810"/>
            <wp:docPr id="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4"/>
                    <pic:cNvPicPr>
                      <a:picLocks noChangeAspect="1"/>
                    </pic:cNvPicPr>
                  </pic:nvPicPr>
                  <pic:blipFill>
                    <a:blip r:embed="rId116"/>
                    <a:stretch>
                      <a:fillRect/>
                    </a:stretch>
                  </pic:blipFill>
                  <pic:spPr>
                    <a:xfrm>
                      <a:off x="0" y="0"/>
                      <a:ext cx="1710055" cy="720090"/>
                    </a:xfrm>
                    <a:prstGeom prst="rect">
                      <a:avLst/>
                    </a:prstGeom>
                    <a:noFill/>
                    <a:ln>
                      <a:noFill/>
                    </a:ln>
                  </pic:spPr>
                </pic:pic>
              </a:graphicData>
            </a:graphic>
          </wp:inline>
        </w:drawing>
      </w:r>
    </w:p>
    <w:p w14:paraId="1E78E015">
      <w:pPr>
        <w:pStyle w:val="5"/>
        <w:ind w:firstLine="1471" w:firstLineChars="700"/>
        <w:jc w:val="left"/>
        <w:rPr>
          <w:rFonts w:hint="eastAsia" w:ascii="Microsoft JhengHei" w:hAnsi="宋体" w:eastAsia="Microsoft JhengHei" w:cs="宋体"/>
          <w:b/>
          <w:sz w:val="21"/>
          <w:szCs w:val="22"/>
          <w:lang w:val="en-US" w:eastAsia="zh-CN" w:bidi="ar-SA"/>
        </w:rPr>
      </w:pPr>
      <w:r>
        <w:rPr>
          <w:rFonts w:ascii="Arial" w:eastAsia="Arial"/>
          <w:b/>
          <w:sz w:val="21"/>
        </w:rPr>
        <w:t>*</w:t>
      </w:r>
      <w:r>
        <w:rPr>
          <w:rFonts w:hint="eastAsia" w:ascii="Microsoft JhengHei" w:hAnsi="宋体" w:eastAsia="Microsoft JhengHei" w:cs="宋体"/>
          <w:b/>
          <w:sz w:val="21"/>
          <w:szCs w:val="22"/>
          <w:lang w:val="en-US" w:eastAsia="zh-CN" w:bidi="ar-SA"/>
        </w:rPr>
        <w:t>Outputs can be made without the need to recognize the enabled additional code.</w:t>
      </w:r>
    </w:p>
    <w:p w14:paraId="2DDF33C9">
      <w:pPr>
        <w:pStyle w:val="5"/>
        <w:ind w:firstLine="630" w:firstLineChars="300"/>
        <w:jc w:val="left"/>
        <w:rPr>
          <w:rFonts w:hint="eastAsia" w:ascii="Microsoft JhengHei" w:hAnsi="宋体" w:eastAsia="Microsoft JhengHei" w:cs="宋体"/>
          <w:b/>
          <w:sz w:val="21"/>
          <w:szCs w:val="22"/>
          <w:lang w:val="en-US" w:eastAsia="zh-CN" w:bidi="ar-SA"/>
        </w:rPr>
        <w:sectPr>
          <w:type w:val="continuous"/>
          <w:pgSz w:w="11910" w:h="16840"/>
          <w:pgMar w:top="1560" w:right="760" w:bottom="280" w:left="1020" w:header="720" w:footer="720" w:gutter="0"/>
          <w:cols w:space="720" w:num="1"/>
        </w:sectPr>
      </w:pPr>
    </w:p>
    <w:p w14:paraId="2598E3B5">
      <w:pPr>
        <w:pStyle w:val="5"/>
        <w:spacing w:line="321" w:lineRule="auto"/>
        <w:ind w:right="366"/>
        <w:rPr>
          <w:rFonts w:hint="eastAsia"/>
        </w:rPr>
      </w:pPr>
    </w:p>
    <w:p w14:paraId="2DFCA355">
      <w:pPr>
        <w:pStyle w:val="5"/>
        <w:rPr>
          <w:rFonts w:hint="eastAsia" w:ascii="Microsoft JhengHei" w:eastAsia="Microsoft JhengHei"/>
          <w:sz w:val="21"/>
        </w:rPr>
      </w:pPr>
      <w:r>
        <w:rPr>
          <w:rFonts w:hint="eastAsia"/>
          <w:lang w:val="en-US" w:eastAsia="zh-CN"/>
        </w:rPr>
        <w:t xml:space="preserve">   </w:t>
      </w:r>
      <w:r>
        <w:drawing>
          <wp:inline distT="0" distB="0" distL="114300" distR="114300">
            <wp:extent cx="1710055" cy="720090"/>
            <wp:effectExtent l="0" t="0" r="4445" b="3810"/>
            <wp:docPr id="7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3"/>
                    <pic:cNvPicPr>
                      <a:picLocks noChangeAspect="1"/>
                    </pic:cNvPicPr>
                  </pic:nvPicPr>
                  <pic:blipFill>
                    <a:blip r:embed="rId117"/>
                    <a:stretch>
                      <a:fillRect/>
                    </a:stretch>
                  </pic:blipFill>
                  <pic:spPr>
                    <a:xfrm>
                      <a:off x="0" y="0"/>
                      <a:ext cx="1710055" cy="720090"/>
                    </a:xfrm>
                    <a:prstGeom prst="rect">
                      <a:avLst/>
                    </a:prstGeom>
                    <a:noFill/>
                    <a:ln>
                      <a:noFill/>
                    </a:ln>
                  </pic:spPr>
                </pic:pic>
              </a:graphicData>
            </a:graphic>
          </wp:inline>
        </w:drawing>
      </w:r>
      <w:bookmarkStart w:id="163" w:name="_bookmark105"/>
      <w:bookmarkEnd w:id="163"/>
      <w:bookmarkStart w:id="164" w:name="8.4 ISSN"/>
      <w:bookmarkEnd w:id="164"/>
    </w:p>
    <w:p w14:paraId="13FC0FA1">
      <w:pPr>
        <w:spacing w:before="3"/>
        <w:ind w:left="113" w:right="0" w:firstLine="0"/>
        <w:jc w:val="left"/>
        <w:rPr>
          <w:rFonts w:hint="eastAsia" w:ascii="Microsoft JhengHei" w:hAnsi="宋体" w:eastAsia="Microsoft JhengHei" w:cs="宋体"/>
          <w:b/>
          <w:sz w:val="21"/>
          <w:szCs w:val="22"/>
          <w:lang w:val="en-US" w:eastAsia="zh-CN" w:bidi="ar-SA"/>
        </w:rPr>
        <w:sectPr>
          <w:type w:val="continuous"/>
          <w:pgSz w:w="11910" w:h="16840"/>
          <w:pgMar w:top="1560" w:right="760" w:bottom="280" w:left="1020" w:header="720" w:footer="720" w:gutter="0"/>
          <w:cols w:equalWidth="0" w:num="2">
            <w:col w:w="3399" w:space="2926"/>
            <w:col w:w="3805"/>
          </w:cols>
        </w:sectPr>
      </w:pPr>
      <w:r>
        <w:rPr>
          <w:rFonts w:hint="eastAsia" w:cs="宋体"/>
          <w:sz w:val="21"/>
          <w:szCs w:val="21"/>
          <w:lang w:val="en-US" w:eastAsia="zh-CN" w:bidi="ar-SA"/>
        </w:rPr>
        <w:t>*</w:t>
      </w:r>
      <w:r>
        <w:rPr>
          <w:rFonts w:hint="eastAsia" w:ascii="Microsoft JhengHei" w:hAnsi="宋体" w:eastAsia="Microsoft JhengHei" w:cs="宋体"/>
          <w:b/>
          <w:sz w:val="21"/>
          <w:szCs w:val="22"/>
          <w:lang w:val="en-US" w:eastAsia="zh-CN" w:bidi="ar-SA"/>
        </w:rPr>
        <w:t>Enabled additional codes must bvbe recognized before outputting</w:t>
      </w:r>
      <w:bookmarkStart w:id="165" w:name="OLE_LINK9"/>
      <w:r>
        <w:rPr>
          <w:rFonts w:hint="eastAsia" w:ascii="Microsoft JhengHei" w:hAnsi="宋体" w:eastAsia="Microsoft JhengHei" w:cs="宋体"/>
          <w:b/>
          <w:sz w:val="21"/>
          <w:szCs w:val="22"/>
          <w:lang w:val="en-US" w:eastAsia="zh-CN" w:bidi="ar-SA"/>
        </w:rPr>
        <w:t>.</w:t>
      </w:r>
      <w:bookmarkEnd w:id="165"/>
    </w:p>
    <w:p w14:paraId="2A9091C4">
      <w:pPr>
        <w:pStyle w:val="5"/>
        <w:rPr>
          <w:rFonts w:ascii="Microsoft JhengHei"/>
          <w:b/>
          <w:sz w:val="16"/>
        </w:rPr>
      </w:pPr>
    </w:p>
    <w:p w14:paraId="6517A98C">
      <w:pPr>
        <w:pStyle w:val="3"/>
        <w:numPr>
          <w:ilvl w:val="1"/>
          <w:numId w:val="3"/>
        </w:numPr>
        <w:tabs>
          <w:tab w:val="left" w:pos="692"/>
        </w:tabs>
        <w:spacing w:before="92" w:after="0" w:line="240" w:lineRule="auto"/>
        <w:ind w:left="691" w:right="0" w:hanging="579"/>
        <w:jc w:val="left"/>
        <w:outlineLvl w:val="1"/>
      </w:pPr>
      <w:bookmarkStart w:id="166" w:name="_bookmark109"/>
      <w:bookmarkEnd w:id="166"/>
      <w:bookmarkStart w:id="167" w:name="8.5 ISBN"/>
      <w:bookmarkEnd w:id="167"/>
      <w:bookmarkStart w:id="168" w:name="_Toc2578"/>
      <w:r>
        <w:t>ISBN</w:t>
      </w:r>
      <w:bookmarkEnd w:id="168"/>
    </w:p>
    <w:p w14:paraId="1DEE67EC">
      <w:pPr>
        <w:pStyle w:val="5"/>
        <w:spacing w:before="10"/>
        <w:rPr>
          <w:rFonts w:ascii="Arial"/>
          <w:b/>
          <w:sz w:val="38"/>
        </w:rPr>
      </w:pPr>
    </w:p>
    <w:p w14:paraId="31AD872B">
      <w:pPr>
        <w:pStyle w:val="4"/>
        <w:numPr>
          <w:ilvl w:val="2"/>
          <w:numId w:val="3"/>
        </w:numPr>
        <w:tabs>
          <w:tab w:val="left" w:pos="834"/>
        </w:tabs>
        <w:spacing w:before="1" w:after="0" w:line="240" w:lineRule="auto"/>
        <w:ind w:left="833" w:right="0" w:hanging="721"/>
        <w:jc w:val="left"/>
        <w:outlineLvl w:val="2"/>
      </w:pPr>
      <w:bookmarkStart w:id="169" w:name="_bookmark110"/>
      <w:bookmarkEnd w:id="169"/>
      <w:bookmarkStart w:id="170" w:name="8.5.1 ISBN使能"/>
      <w:bookmarkEnd w:id="170"/>
      <w:r>
        <w:t>ISBN</w:t>
      </w:r>
      <w:r>
        <w:rPr>
          <w:spacing w:val="-5"/>
        </w:rPr>
        <w:t xml:space="preserve"> </w:t>
      </w:r>
      <w:bookmarkStart w:id="171" w:name="OLE_LINK10"/>
      <w:r>
        <w:rPr>
          <w:rFonts w:hint="eastAsia" w:ascii="Microsoft JhengHei" w:eastAsia="Microsoft JhengHei"/>
        </w:rPr>
        <w:t>使能</w:t>
      </w:r>
      <w:bookmarkEnd w:id="171"/>
      <w:r>
        <w:rPr>
          <w:rFonts w:hint="eastAsia" w:ascii="Microsoft JhengHei" w:eastAsia="Microsoft JhengHei"/>
        </w:rPr>
        <w:t>enable</w:t>
      </w:r>
    </w:p>
    <w:p w14:paraId="2D4CFCC1">
      <w:pPr>
        <w:pStyle w:val="5"/>
        <w:spacing w:before="11"/>
        <w:rPr>
          <w:rFonts w:ascii="Microsoft JhengHei"/>
          <w:b/>
        </w:rPr>
      </w:pPr>
    </w:p>
    <w:p w14:paraId="23D3A3C9">
      <w:pPr>
        <w:pStyle w:val="5"/>
      </w:pPr>
      <w:r>
        <w:rPr>
          <w:rFonts w:hint="eastAsia"/>
        </w:rPr>
        <w:t>Scanning the following setup codes will set the ISBN barcode to allow/disallow reading.</w:t>
      </w:r>
    </w:p>
    <w:p w14:paraId="2A394E81">
      <w:pPr>
        <w:pStyle w:val="5"/>
        <w:rPr>
          <w:sz w:val="20"/>
        </w:rPr>
      </w:pPr>
    </w:p>
    <w:p w14:paraId="6797D91D">
      <w:pPr>
        <w:pStyle w:val="5"/>
        <w:spacing w:before="3"/>
        <w:rPr>
          <w:sz w:val="16"/>
        </w:rPr>
      </w:pPr>
      <w:r>
        <w:rPr>
          <w:rFonts w:hint="eastAsia"/>
          <w:lang w:val="en-US" w:eastAsia="zh-CN"/>
        </w:rPr>
        <w:t xml:space="preserve">    </w:t>
      </w:r>
      <w:r>
        <w:drawing>
          <wp:inline distT="0" distB="0" distL="114300" distR="114300">
            <wp:extent cx="1710055" cy="720090"/>
            <wp:effectExtent l="0" t="0" r="4445" b="3810"/>
            <wp:docPr id="8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5"/>
                    <pic:cNvPicPr>
                      <a:picLocks noChangeAspect="1"/>
                    </pic:cNvPicPr>
                  </pic:nvPicPr>
                  <pic:blipFill>
                    <a:blip r:embed="rId118"/>
                    <a:stretch>
                      <a:fillRect/>
                    </a:stretch>
                  </pic:blipFill>
                  <pic:spPr>
                    <a:xfrm>
                      <a:off x="0" y="0"/>
                      <a:ext cx="1710055" cy="720090"/>
                    </a:xfrm>
                    <a:prstGeom prst="rect">
                      <a:avLst/>
                    </a:prstGeom>
                    <a:noFill/>
                    <a:ln>
                      <a:noFill/>
                    </a:ln>
                  </pic:spPr>
                </pic:pic>
              </a:graphicData>
            </a:graphic>
          </wp:inline>
        </w:drawing>
      </w:r>
    </w:p>
    <w:p w14:paraId="6C8B899A">
      <w:pPr>
        <w:pStyle w:val="5"/>
        <w:ind w:firstLine="630" w:firstLineChars="300"/>
        <w:jc w:val="left"/>
        <w:rPr>
          <w:rFonts w:hint="eastAsia" w:ascii="Microsoft JhengHei" w:hAnsi="宋体" w:eastAsia="Microsoft JhengHei" w:cs="宋体"/>
          <w:b/>
          <w:sz w:val="21"/>
          <w:szCs w:val="22"/>
          <w:lang w:val="en-US" w:eastAsia="zh-CN" w:bidi="ar-SA"/>
        </w:rPr>
      </w:pPr>
      <w:r>
        <w:rPr>
          <w:rFonts w:hint="eastAsia" w:ascii="Microsoft JhengHei" w:hAnsi="宋体" w:eastAsia="Microsoft JhengHei" w:cs="宋体"/>
          <w:b/>
          <w:sz w:val="21"/>
          <w:szCs w:val="22"/>
          <w:lang w:val="en-US" w:eastAsia="zh-CN" w:bidi="ar-SA"/>
        </w:rPr>
        <w:t>*Allows reading of ISBN</w:t>
      </w:r>
    </w:p>
    <w:p w14:paraId="6A8D6447">
      <w:pPr>
        <w:pStyle w:val="5"/>
        <w:ind w:left="6833"/>
        <w:rPr>
          <w:rFonts w:ascii="Arial"/>
          <w:sz w:val="20"/>
        </w:rPr>
      </w:pPr>
      <w:r>
        <w:drawing>
          <wp:inline distT="0" distB="0" distL="114300" distR="114300">
            <wp:extent cx="1710055" cy="720090"/>
            <wp:effectExtent l="0" t="0" r="4445" b="3810"/>
            <wp:docPr id="8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6"/>
                    <pic:cNvPicPr>
                      <a:picLocks noChangeAspect="1"/>
                    </pic:cNvPicPr>
                  </pic:nvPicPr>
                  <pic:blipFill>
                    <a:blip r:embed="rId119"/>
                    <a:stretch>
                      <a:fillRect/>
                    </a:stretch>
                  </pic:blipFill>
                  <pic:spPr>
                    <a:xfrm>
                      <a:off x="0" y="0"/>
                      <a:ext cx="1710055" cy="720090"/>
                    </a:xfrm>
                    <a:prstGeom prst="rect">
                      <a:avLst/>
                    </a:prstGeom>
                    <a:noFill/>
                    <a:ln>
                      <a:noFill/>
                    </a:ln>
                  </pic:spPr>
                </pic:pic>
              </a:graphicData>
            </a:graphic>
          </wp:inline>
        </w:drawing>
      </w:r>
    </w:p>
    <w:p w14:paraId="357D6B7D">
      <w:pPr>
        <w:pStyle w:val="5"/>
        <w:ind w:firstLine="630" w:firstLineChars="300"/>
        <w:jc w:val="center"/>
        <w:rPr>
          <w:rFonts w:hint="eastAsia" w:ascii="Microsoft JhengHei" w:hAnsi="宋体" w:eastAsia="Microsoft JhengHei" w:cs="宋体"/>
          <w:b/>
          <w:sz w:val="21"/>
          <w:szCs w:val="22"/>
          <w:lang w:val="en-US" w:eastAsia="zh-CN" w:bidi="ar-SA"/>
        </w:rPr>
      </w:pPr>
      <w:r>
        <w:rPr>
          <w:rFonts w:hint="eastAsia"/>
          <w:lang w:val="en-US" w:eastAsia="zh-CN"/>
        </w:rPr>
        <w:t xml:space="preserve">                                                  </w:t>
      </w:r>
      <w:r>
        <w:rPr>
          <w:rFonts w:hint="eastAsia" w:ascii="Microsoft JhengHei" w:hAnsi="宋体" w:eastAsia="Microsoft JhengHei" w:cs="宋体"/>
          <w:b/>
          <w:sz w:val="21"/>
          <w:szCs w:val="22"/>
          <w:lang w:val="en-US" w:eastAsia="zh-CN" w:bidi="ar-SA"/>
        </w:rPr>
        <w:t xml:space="preserve"> *Prohibited reading ISBN</w:t>
      </w:r>
    </w:p>
    <w:p w14:paraId="25959C47">
      <w:pPr>
        <w:pStyle w:val="5"/>
        <w:rPr>
          <w:rFonts w:ascii="Arial"/>
          <w:b/>
          <w:sz w:val="23"/>
        </w:rPr>
      </w:pPr>
    </w:p>
    <w:p w14:paraId="7C8D50B5">
      <w:pPr>
        <w:pStyle w:val="5"/>
        <w:rPr>
          <w:rFonts w:ascii="Microsoft JhengHei"/>
          <w:b/>
          <w:sz w:val="16"/>
        </w:rPr>
      </w:pPr>
      <w:bookmarkStart w:id="172" w:name="_bookmark111"/>
      <w:bookmarkEnd w:id="172"/>
      <w:bookmarkStart w:id="173" w:name="8.5.2 ISBN附加码设置"/>
      <w:bookmarkEnd w:id="173"/>
    </w:p>
    <w:p w14:paraId="36D9EEA2">
      <w:pPr>
        <w:pStyle w:val="3"/>
        <w:numPr>
          <w:ilvl w:val="1"/>
          <w:numId w:val="3"/>
        </w:numPr>
        <w:tabs>
          <w:tab w:val="left" w:pos="692"/>
        </w:tabs>
        <w:spacing w:before="92" w:after="0" w:line="240" w:lineRule="auto"/>
        <w:ind w:left="691" w:right="0" w:hanging="579"/>
        <w:jc w:val="left"/>
        <w:outlineLvl w:val="1"/>
      </w:pPr>
      <w:bookmarkStart w:id="174" w:name="_bookmark113"/>
      <w:bookmarkEnd w:id="174"/>
      <w:bookmarkStart w:id="175" w:name="8.6 EAN-8"/>
      <w:bookmarkEnd w:id="175"/>
      <w:bookmarkStart w:id="176" w:name="_Toc12105"/>
      <w:r>
        <w:t>EAN-8</w:t>
      </w:r>
      <w:bookmarkEnd w:id="176"/>
    </w:p>
    <w:p w14:paraId="6D1886C9">
      <w:pPr>
        <w:pStyle w:val="5"/>
        <w:spacing w:before="10"/>
        <w:rPr>
          <w:rFonts w:ascii="Arial"/>
          <w:b/>
          <w:sz w:val="38"/>
        </w:rPr>
      </w:pPr>
    </w:p>
    <w:p w14:paraId="471D3255">
      <w:pPr>
        <w:pStyle w:val="4"/>
        <w:numPr>
          <w:ilvl w:val="2"/>
          <w:numId w:val="3"/>
        </w:numPr>
        <w:tabs>
          <w:tab w:val="left" w:pos="834"/>
        </w:tabs>
        <w:spacing w:before="0" w:after="0" w:line="240" w:lineRule="auto"/>
        <w:ind w:left="833" w:right="0" w:hanging="721"/>
        <w:jc w:val="left"/>
        <w:outlineLvl w:val="2"/>
      </w:pPr>
      <w:bookmarkStart w:id="177" w:name="8.6.1 EAN-8使能"/>
      <w:bookmarkEnd w:id="177"/>
      <w:bookmarkStart w:id="178" w:name="_bookmark114"/>
      <w:bookmarkEnd w:id="178"/>
      <w:r>
        <w:t>EAN-8</w:t>
      </w:r>
      <w:r>
        <w:rPr>
          <w:spacing w:val="-9"/>
        </w:rPr>
        <w:t xml:space="preserve"> </w:t>
      </w:r>
      <w:r>
        <w:rPr>
          <w:rFonts w:hint="eastAsia" w:ascii="Microsoft JhengHei" w:eastAsia="Microsoft JhengHei"/>
        </w:rPr>
        <w:t>使能</w:t>
      </w:r>
      <w:r>
        <w:rPr>
          <w:rFonts w:hint="eastAsia" w:ascii="Microsoft JhengHei" w:eastAsia="宋体"/>
          <w:lang w:val="en-US" w:eastAsia="zh-CN"/>
        </w:rPr>
        <w:t xml:space="preserve"> </w:t>
      </w:r>
      <w:r>
        <w:rPr>
          <w:rFonts w:hint="eastAsia" w:ascii="Microsoft JhengHei" w:eastAsia="Microsoft JhengHei"/>
        </w:rPr>
        <w:t>Enabling</w:t>
      </w:r>
    </w:p>
    <w:p w14:paraId="28C274DA">
      <w:pPr>
        <w:pStyle w:val="5"/>
        <w:spacing w:before="11"/>
        <w:rPr>
          <w:rFonts w:ascii="Microsoft JhengHei"/>
          <w:b/>
        </w:rPr>
      </w:pPr>
    </w:p>
    <w:p w14:paraId="6AC420D2">
      <w:pPr>
        <w:pStyle w:val="5"/>
        <w:ind w:left="518"/>
      </w:pPr>
      <w:r>
        <w:rPr>
          <w:rFonts w:hint="eastAsia"/>
        </w:rPr>
        <w:t>Scanning the following setup code will set the EAN-8 barcode to allow/prohibit reading.</w:t>
      </w:r>
    </w:p>
    <w:p w14:paraId="2DF64197">
      <w:pPr>
        <w:pStyle w:val="5"/>
        <w:rPr>
          <w:sz w:val="20"/>
        </w:rPr>
      </w:pPr>
    </w:p>
    <w:p w14:paraId="79EE3E23">
      <w:pPr>
        <w:pStyle w:val="5"/>
        <w:spacing w:before="4"/>
        <w:rPr>
          <w:sz w:val="16"/>
        </w:rPr>
      </w:pPr>
      <w:r>
        <w:rPr>
          <w:rFonts w:hint="eastAsia"/>
          <w:lang w:val="en-US" w:eastAsia="zh-CN"/>
        </w:rPr>
        <w:t xml:space="preserve">     </w:t>
      </w:r>
      <w:r>
        <w:drawing>
          <wp:inline distT="0" distB="0" distL="114300" distR="114300">
            <wp:extent cx="1710055" cy="720090"/>
            <wp:effectExtent l="0" t="0" r="4445" b="3810"/>
            <wp:docPr id="8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7"/>
                    <pic:cNvPicPr>
                      <a:picLocks noChangeAspect="1"/>
                    </pic:cNvPicPr>
                  </pic:nvPicPr>
                  <pic:blipFill>
                    <a:blip r:embed="rId120"/>
                    <a:stretch>
                      <a:fillRect/>
                    </a:stretch>
                  </pic:blipFill>
                  <pic:spPr>
                    <a:xfrm>
                      <a:off x="0" y="0"/>
                      <a:ext cx="1710055" cy="720090"/>
                    </a:xfrm>
                    <a:prstGeom prst="rect">
                      <a:avLst/>
                    </a:prstGeom>
                    <a:noFill/>
                    <a:ln>
                      <a:noFill/>
                    </a:ln>
                  </pic:spPr>
                </pic:pic>
              </a:graphicData>
            </a:graphic>
          </wp:inline>
        </w:drawing>
      </w:r>
    </w:p>
    <w:p w14:paraId="3A5A4E7E">
      <w:pPr>
        <w:spacing w:before="0" w:after="36" w:line="382" w:lineRule="exact"/>
        <w:ind w:right="0" w:firstLine="420" w:firstLineChars="200"/>
        <w:jc w:val="left"/>
        <w:outlineLvl w:val="1"/>
        <w:rPr>
          <w:rFonts w:hint="eastAsia" w:ascii="Microsoft JhengHei" w:hAnsi="宋体" w:eastAsia="Microsoft JhengHei" w:cs="宋体"/>
          <w:b/>
          <w:sz w:val="21"/>
          <w:szCs w:val="22"/>
          <w:lang w:val="en-US" w:eastAsia="zh-CN" w:bidi="ar-SA"/>
        </w:rPr>
      </w:pPr>
      <w:bookmarkStart w:id="179" w:name="_Toc29704"/>
      <w:bookmarkStart w:id="180" w:name="_Toc6301"/>
      <w:r>
        <w:rPr>
          <w:rFonts w:hint="eastAsia" w:ascii="Microsoft JhengHei" w:hAnsi="宋体" w:eastAsia="Microsoft JhengHei" w:cs="宋体"/>
          <w:b/>
          <w:sz w:val="21"/>
          <w:szCs w:val="22"/>
          <w:lang w:val="en-US" w:eastAsia="zh-CN" w:bidi="ar-SA"/>
        </w:rPr>
        <w:t>*</w:t>
      </w:r>
      <w:bookmarkEnd w:id="179"/>
      <w:bookmarkEnd w:id="180"/>
      <w:r>
        <w:rPr>
          <w:rFonts w:hint="eastAsia" w:ascii="Microsoft JhengHei" w:hAnsi="宋体" w:eastAsia="Microsoft JhengHei" w:cs="宋体"/>
          <w:b/>
          <w:sz w:val="21"/>
          <w:szCs w:val="22"/>
          <w:lang w:val="en-US" w:eastAsia="zh-CN" w:bidi="ar-SA"/>
        </w:rPr>
        <w:t>Allows reading of EAN-8</w:t>
      </w:r>
    </w:p>
    <w:p w14:paraId="54AE8328">
      <w:pPr>
        <w:pStyle w:val="5"/>
        <w:ind w:left="6862"/>
        <w:rPr>
          <w:rFonts w:ascii="Arial"/>
          <w:sz w:val="20"/>
        </w:rPr>
      </w:pPr>
      <w:r>
        <w:drawing>
          <wp:inline distT="0" distB="0" distL="114300" distR="114300">
            <wp:extent cx="1710055" cy="720090"/>
            <wp:effectExtent l="0" t="0" r="4445" b="3810"/>
            <wp:docPr id="8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8"/>
                    <pic:cNvPicPr>
                      <a:picLocks noChangeAspect="1"/>
                    </pic:cNvPicPr>
                  </pic:nvPicPr>
                  <pic:blipFill>
                    <a:blip r:embed="rId121"/>
                    <a:stretch>
                      <a:fillRect/>
                    </a:stretch>
                  </pic:blipFill>
                  <pic:spPr>
                    <a:xfrm>
                      <a:off x="0" y="0"/>
                      <a:ext cx="1710055" cy="720090"/>
                    </a:xfrm>
                    <a:prstGeom prst="rect">
                      <a:avLst/>
                    </a:prstGeom>
                    <a:noFill/>
                    <a:ln>
                      <a:noFill/>
                    </a:ln>
                  </pic:spPr>
                </pic:pic>
              </a:graphicData>
            </a:graphic>
          </wp:inline>
        </w:drawing>
      </w:r>
    </w:p>
    <w:p w14:paraId="69CE6113">
      <w:pPr>
        <w:spacing w:before="0" w:after="36" w:line="382" w:lineRule="exact"/>
        <w:ind w:left="955" w:right="0" w:firstLine="0"/>
        <w:jc w:val="center"/>
        <w:outlineLvl w:val="1"/>
        <w:rPr>
          <w:rFonts w:hint="eastAsia" w:ascii="Microsoft JhengHei" w:hAnsi="宋体" w:eastAsia="Microsoft JhengHei" w:cs="宋体"/>
          <w:b/>
          <w:sz w:val="21"/>
          <w:szCs w:val="22"/>
          <w:lang w:val="en-US" w:eastAsia="zh-CN" w:bidi="ar-SA"/>
        </w:rPr>
      </w:pPr>
      <w:r>
        <w:rPr>
          <w:rFonts w:hint="eastAsia" w:cs="宋体"/>
          <w:sz w:val="21"/>
          <w:szCs w:val="21"/>
          <w:lang w:val="en-US" w:eastAsia="zh-CN" w:bidi="ar-SA"/>
        </w:rPr>
        <w:t xml:space="preserve">                                                  </w:t>
      </w:r>
      <w:r>
        <w:rPr>
          <w:rFonts w:hint="eastAsia" w:ascii="Microsoft JhengHei" w:hAnsi="宋体" w:eastAsia="Microsoft JhengHei" w:cs="宋体"/>
          <w:b/>
          <w:sz w:val="21"/>
          <w:szCs w:val="22"/>
          <w:lang w:val="en-US" w:eastAsia="zh-CN" w:bidi="ar-SA"/>
        </w:rPr>
        <w:t>*Prohibited reading EAN-8</w:t>
      </w:r>
    </w:p>
    <w:p w14:paraId="2BDA6096">
      <w:pPr>
        <w:pStyle w:val="5"/>
        <w:spacing w:before="1"/>
        <w:rPr>
          <w:rFonts w:ascii="Arial"/>
          <w:b/>
          <w:sz w:val="23"/>
        </w:rPr>
      </w:pPr>
    </w:p>
    <w:p w14:paraId="0397D1EC">
      <w:pPr>
        <w:pStyle w:val="4"/>
        <w:numPr>
          <w:ilvl w:val="2"/>
          <w:numId w:val="3"/>
        </w:numPr>
        <w:tabs>
          <w:tab w:val="left" w:pos="834"/>
        </w:tabs>
        <w:spacing w:before="0" w:after="0" w:line="439" w:lineRule="exact"/>
        <w:ind w:left="833" w:right="0" w:hanging="721"/>
        <w:jc w:val="left"/>
        <w:outlineLvl w:val="2"/>
      </w:pPr>
      <w:bookmarkStart w:id="181" w:name="8.6.2 EAN-8传送校验字符"/>
      <w:bookmarkEnd w:id="181"/>
      <w:bookmarkStart w:id="182" w:name="_bookmark115"/>
      <w:bookmarkEnd w:id="182"/>
      <w:r>
        <w:t>EAN-8</w:t>
      </w:r>
      <w:r>
        <w:rPr>
          <w:spacing w:val="-5"/>
        </w:rPr>
        <w:t xml:space="preserve"> </w:t>
      </w:r>
      <w:r>
        <w:rPr>
          <w:rFonts w:hint="eastAsia" w:ascii="Microsoft JhengHei" w:eastAsia="Microsoft JhengHei"/>
        </w:rPr>
        <w:t>传送校验字符Transmitting the check character</w:t>
      </w:r>
    </w:p>
    <w:p w14:paraId="1A3D634C">
      <w:pPr>
        <w:pStyle w:val="5"/>
        <w:spacing w:before="11"/>
        <w:rPr>
          <w:rFonts w:ascii="Microsoft JhengHei"/>
          <w:b/>
        </w:rPr>
      </w:pPr>
    </w:p>
    <w:p w14:paraId="2329831C">
      <w:pPr>
        <w:pStyle w:val="5"/>
        <w:spacing w:line="321" w:lineRule="auto"/>
        <w:ind w:left="113" w:right="368" w:firstLine="420"/>
      </w:pPr>
      <w:r>
        <w:rPr>
          <w:rFonts w:hint="eastAsia"/>
        </w:rPr>
        <w:t>The EAN-8 barcode data is fixed at 8 bytes, of which the last byte is the check character. You can enable or disable the EAN-8 to transmit the check character by scanning the following setup codes.</w:t>
      </w:r>
    </w:p>
    <w:p w14:paraId="0D2DA932">
      <w:pPr>
        <w:pStyle w:val="5"/>
        <w:spacing w:line="321" w:lineRule="auto"/>
        <w:ind w:left="113" w:right="368" w:firstLine="420"/>
      </w:pPr>
    </w:p>
    <w:p w14:paraId="7C36FA05">
      <w:pPr>
        <w:pStyle w:val="5"/>
        <w:spacing w:line="321" w:lineRule="auto"/>
        <w:ind w:left="113" w:right="368" w:firstLine="420"/>
      </w:pPr>
    </w:p>
    <w:p w14:paraId="4487AB10">
      <w:pPr>
        <w:pStyle w:val="5"/>
        <w:spacing w:before="1"/>
        <w:rPr>
          <w:sz w:val="29"/>
        </w:rPr>
      </w:pPr>
      <w:r>
        <w:rPr>
          <w:rFonts w:hint="eastAsia"/>
          <w:lang w:val="en-US" w:eastAsia="zh-CN"/>
        </w:rPr>
        <w:t xml:space="preserve">                                                                  </w:t>
      </w:r>
      <w:r>
        <w:drawing>
          <wp:inline distT="0" distB="0" distL="114300" distR="114300">
            <wp:extent cx="1710055" cy="720090"/>
            <wp:effectExtent l="0" t="0" r="4445" b="3810"/>
            <wp:docPr id="8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9"/>
                    <pic:cNvPicPr>
                      <a:picLocks noChangeAspect="1"/>
                    </pic:cNvPicPr>
                  </pic:nvPicPr>
                  <pic:blipFill>
                    <a:blip r:embed="rId122"/>
                    <a:stretch>
                      <a:fillRect/>
                    </a:stretch>
                  </pic:blipFill>
                  <pic:spPr>
                    <a:xfrm>
                      <a:off x="0" y="0"/>
                      <a:ext cx="1710055" cy="720090"/>
                    </a:xfrm>
                    <a:prstGeom prst="rect">
                      <a:avLst/>
                    </a:prstGeom>
                    <a:noFill/>
                    <a:ln>
                      <a:noFill/>
                    </a:ln>
                  </pic:spPr>
                </pic:pic>
              </a:graphicData>
            </a:graphic>
          </wp:inline>
        </w:drawing>
      </w:r>
    </w:p>
    <w:p w14:paraId="1B30B73F">
      <w:pPr>
        <w:spacing w:before="45"/>
        <w:ind w:left="0" w:right="839" w:firstLine="0"/>
        <w:jc w:val="center"/>
        <w:rPr>
          <w:rFonts w:hint="eastAsia" w:ascii="Microsoft JhengHei" w:hAnsi="宋体" w:eastAsia="Microsoft JhengHei" w:cs="宋体"/>
          <w:b/>
          <w:sz w:val="21"/>
          <w:szCs w:val="22"/>
          <w:lang w:val="en-US" w:eastAsia="zh-CN" w:bidi="ar-SA"/>
        </w:rPr>
      </w:pPr>
      <w:r>
        <w:rPr>
          <w:rFonts w:hint="eastAsia" w:ascii="Arial"/>
          <w:b/>
          <w:sz w:val="21"/>
          <w:lang w:val="en-US" w:eastAsia="zh-CN"/>
        </w:rPr>
        <w:t xml:space="preserve">                                                                                                    </w:t>
      </w:r>
      <w:r>
        <w:rPr>
          <w:rFonts w:hint="eastAsia" w:ascii="Microsoft JhengHei" w:hAnsi="宋体" w:eastAsia="Microsoft JhengHei" w:cs="宋体"/>
          <w:b/>
          <w:sz w:val="21"/>
          <w:szCs w:val="22"/>
          <w:lang w:val="en-US" w:eastAsia="zh-CN" w:bidi="ar-SA"/>
        </w:rPr>
        <w:t>*EAN-8 Transmit Check Character</w:t>
      </w:r>
    </w:p>
    <w:p w14:paraId="7385C817">
      <w:pPr>
        <w:spacing w:after="0"/>
        <w:jc w:val="both"/>
        <w:rPr>
          <w:rFonts w:hint="eastAsia" w:ascii="Microsoft JhengHei" w:eastAsia="Microsoft JhengHei"/>
          <w:sz w:val="21"/>
        </w:rPr>
      </w:pPr>
    </w:p>
    <w:p w14:paraId="7FB1EE4C">
      <w:pPr>
        <w:spacing w:after="0"/>
        <w:jc w:val="both"/>
      </w:pPr>
      <w:r>
        <w:drawing>
          <wp:inline distT="0" distB="0" distL="114300" distR="114300">
            <wp:extent cx="1710055" cy="720090"/>
            <wp:effectExtent l="0" t="0" r="4445" b="3810"/>
            <wp:docPr id="8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0"/>
                    <pic:cNvPicPr>
                      <a:picLocks noChangeAspect="1"/>
                    </pic:cNvPicPr>
                  </pic:nvPicPr>
                  <pic:blipFill>
                    <a:blip r:embed="rId123"/>
                    <a:stretch>
                      <a:fillRect/>
                    </a:stretch>
                  </pic:blipFill>
                  <pic:spPr>
                    <a:xfrm>
                      <a:off x="0" y="0"/>
                      <a:ext cx="1710055" cy="720090"/>
                    </a:xfrm>
                    <a:prstGeom prst="rect">
                      <a:avLst/>
                    </a:prstGeom>
                    <a:noFill/>
                    <a:ln>
                      <a:noFill/>
                    </a:ln>
                  </pic:spPr>
                </pic:pic>
              </a:graphicData>
            </a:graphic>
          </wp:inline>
        </w:drawing>
      </w:r>
    </w:p>
    <w:p w14:paraId="44DC30BE">
      <w:pPr>
        <w:pStyle w:val="5"/>
        <w:jc w:val="left"/>
        <w:rPr>
          <w:rFonts w:hint="eastAsia" w:ascii="Microsoft JhengHei" w:hAnsi="宋体" w:eastAsia="Microsoft JhengHei" w:cs="宋体"/>
          <w:b/>
          <w:sz w:val="21"/>
          <w:szCs w:val="22"/>
          <w:lang w:val="en-US" w:eastAsia="zh-CN" w:bidi="ar-SA"/>
        </w:rPr>
        <w:sectPr>
          <w:pgSz w:w="11910" w:h="16840"/>
          <w:pgMar w:top="1360" w:right="760" w:bottom="1220" w:left="1020" w:header="662" w:footer="1021" w:gutter="0"/>
          <w:cols w:space="720" w:num="1"/>
        </w:sectPr>
      </w:pPr>
      <w:r>
        <w:rPr>
          <w:rFonts w:hint="eastAsia" w:ascii="Microsoft JhengHei" w:hAnsi="宋体" w:eastAsia="Microsoft JhengHei" w:cs="宋体"/>
          <w:b/>
          <w:sz w:val="21"/>
          <w:szCs w:val="22"/>
          <w:lang w:val="en-US" w:eastAsia="zh-CN" w:bidi="ar-SA"/>
        </w:rPr>
        <w:t>EAN-8 No checksum character is transmitted</w:t>
      </w:r>
    </w:p>
    <w:p w14:paraId="38B982ED">
      <w:pPr>
        <w:pStyle w:val="5"/>
        <w:spacing w:before="7"/>
        <w:rPr>
          <w:rFonts w:ascii="Microsoft JhengHei"/>
          <w:b/>
          <w:sz w:val="14"/>
        </w:rPr>
      </w:pPr>
    </w:p>
    <w:p w14:paraId="1B108DDC">
      <w:pPr>
        <w:pStyle w:val="4"/>
        <w:numPr>
          <w:ilvl w:val="2"/>
          <w:numId w:val="3"/>
        </w:numPr>
        <w:tabs>
          <w:tab w:val="left" w:pos="834"/>
        </w:tabs>
        <w:spacing w:before="0" w:after="0" w:line="440" w:lineRule="exact"/>
        <w:ind w:left="833" w:right="0" w:hanging="721"/>
        <w:jc w:val="left"/>
        <w:outlineLvl w:val="2"/>
      </w:pPr>
      <w:bookmarkStart w:id="183" w:name="8.6.3 EAN-8附加码设置"/>
      <w:bookmarkEnd w:id="183"/>
      <w:bookmarkStart w:id="184" w:name="_bookmark116"/>
      <w:bookmarkEnd w:id="184"/>
      <w:r>
        <w:t>EAN-8</w:t>
      </w:r>
      <w:r>
        <w:rPr>
          <w:spacing w:val="-7"/>
        </w:rPr>
        <w:t xml:space="preserve"> </w:t>
      </w:r>
      <w:r>
        <w:rPr>
          <w:rFonts w:hint="eastAsia" w:ascii="Microsoft JhengHei" w:eastAsia="Microsoft JhengHei"/>
        </w:rPr>
        <w:t>附加码设置Surcharge Code Setting</w:t>
      </w:r>
    </w:p>
    <w:p w14:paraId="4ABA9B2A">
      <w:pPr>
        <w:pStyle w:val="5"/>
        <w:rPr>
          <w:rFonts w:hint="eastAsia"/>
        </w:rPr>
      </w:pPr>
    </w:p>
    <w:p w14:paraId="722D60D6">
      <w:pPr>
        <w:pStyle w:val="5"/>
      </w:pPr>
      <w:r>
        <w:rPr>
          <w:rFonts w:hint="eastAsia"/>
        </w:rPr>
        <w:t>Scan the following setup codes to configure the EAN-8 add-on code to enable or disable.</w:t>
      </w:r>
    </w:p>
    <w:p w14:paraId="62B0EE87">
      <w:pPr>
        <w:pStyle w:val="5"/>
        <w:rPr>
          <w:sz w:val="20"/>
        </w:rPr>
      </w:pPr>
    </w:p>
    <w:p w14:paraId="78447BF8">
      <w:pPr>
        <w:pStyle w:val="5"/>
        <w:spacing w:before="2"/>
        <w:rPr>
          <w:sz w:val="16"/>
        </w:rPr>
      </w:pPr>
      <w:r>
        <w:rPr>
          <w:rFonts w:hint="eastAsia"/>
          <w:lang w:val="en-US" w:eastAsia="zh-CN"/>
        </w:rPr>
        <w:t xml:space="preserve">  </w:t>
      </w:r>
      <w:r>
        <w:drawing>
          <wp:inline distT="0" distB="0" distL="114300" distR="114300">
            <wp:extent cx="1710055" cy="720090"/>
            <wp:effectExtent l="0" t="0" r="4445" b="3810"/>
            <wp:docPr id="8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2"/>
                    <pic:cNvPicPr>
                      <a:picLocks noChangeAspect="1"/>
                    </pic:cNvPicPr>
                  </pic:nvPicPr>
                  <pic:blipFill>
                    <a:blip r:embed="rId124"/>
                    <a:stretch>
                      <a:fillRect/>
                    </a:stretch>
                  </pic:blipFill>
                  <pic:spPr>
                    <a:xfrm>
                      <a:off x="0" y="0"/>
                      <a:ext cx="1710055" cy="720090"/>
                    </a:xfrm>
                    <a:prstGeom prst="rect">
                      <a:avLst/>
                    </a:prstGeom>
                    <a:noFill/>
                    <a:ln>
                      <a:noFill/>
                    </a:ln>
                  </pic:spPr>
                </pic:pic>
              </a:graphicData>
            </a:graphic>
          </wp:inline>
        </w:drawing>
      </w:r>
    </w:p>
    <w:p w14:paraId="53DFDB8E">
      <w:pPr>
        <w:spacing w:after="0"/>
        <w:rPr>
          <w:sz w:val="16"/>
        </w:rPr>
        <w:sectPr>
          <w:type w:val="continuous"/>
          <w:pgSz w:w="11910" w:h="16840"/>
          <w:pgMar w:top="1360" w:right="760" w:bottom="1220" w:left="1020" w:header="662" w:footer="1021" w:gutter="0"/>
          <w:cols w:space="720" w:num="1"/>
        </w:sectPr>
      </w:pPr>
    </w:p>
    <w:p w14:paraId="50D15BD5">
      <w:pPr>
        <w:pStyle w:val="5"/>
        <w:jc w:val="left"/>
        <w:rPr>
          <w:rFonts w:hint="eastAsia" w:ascii="Microsoft JhengHei" w:hAnsi="宋体" w:eastAsia="Microsoft JhengHei" w:cs="宋体"/>
          <w:b/>
          <w:sz w:val="21"/>
          <w:szCs w:val="22"/>
          <w:lang w:val="en-US" w:eastAsia="zh-CN" w:bidi="ar-SA"/>
        </w:rPr>
      </w:pPr>
      <w:r>
        <w:rPr>
          <w:rFonts w:hint="eastAsia"/>
          <w:lang w:val="en-US" w:eastAsia="zh-CN"/>
        </w:rPr>
        <w:t>*</w:t>
      </w:r>
      <w:bookmarkStart w:id="185" w:name="OLE_LINK11"/>
      <w:r>
        <w:rPr>
          <w:rFonts w:hint="eastAsia" w:ascii="Microsoft JhengHei" w:hAnsi="宋体" w:eastAsia="Microsoft JhengHei" w:cs="宋体"/>
          <w:b/>
          <w:sz w:val="21"/>
          <w:szCs w:val="22"/>
          <w:lang w:val="en-US" w:eastAsia="zh-CN" w:bidi="ar-SA"/>
        </w:rPr>
        <w:t>2-digit add-on code disable</w:t>
      </w:r>
    </w:p>
    <w:p w14:paraId="161ED1D9">
      <w:pPr>
        <w:pStyle w:val="5"/>
        <w:ind w:firstLine="420" w:firstLineChars="200"/>
        <w:rPr>
          <w:rFonts w:hint="eastAsia" w:ascii="Microsoft JhengHei" w:hAnsi="宋体" w:eastAsia="Microsoft JhengHei" w:cs="宋体"/>
          <w:b/>
          <w:sz w:val="21"/>
          <w:szCs w:val="22"/>
          <w:lang w:val="en-US" w:eastAsia="zh-CN" w:bidi="ar-SA"/>
        </w:rPr>
      </w:pPr>
    </w:p>
    <w:bookmarkEnd w:id="185"/>
    <w:p w14:paraId="7984B659">
      <w:pPr>
        <w:pStyle w:val="5"/>
        <w:rPr>
          <w:rFonts w:ascii="Microsoft JhengHei"/>
          <w:b/>
          <w:sz w:val="20"/>
        </w:rPr>
      </w:pPr>
    </w:p>
    <w:p w14:paraId="43733B1A">
      <w:pPr>
        <w:pStyle w:val="5"/>
        <w:spacing w:before="13"/>
        <w:rPr>
          <w:rFonts w:ascii="Microsoft JhengHei"/>
          <w:b/>
          <w:sz w:val="24"/>
        </w:rPr>
      </w:pPr>
      <w:r>
        <w:rPr>
          <w:rFonts w:hint="eastAsia"/>
          <w:lang w:val="en-US" w:eastAsia="zh-CN"/>
        </w:rPr>
        <w:t xml:space="preserve">  </w:t>
      </w:r>
      <w:r>
        <w:drawing>
          <wp:inline distT="0" distB="0" distL="114300" distR="114300">
            <wp:extent cx="1710055" cy="720090"/>
            <wp:effectExtent l="0" t="0" r="4445" b="3810"/>
            <wp:docPr id="9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4"/>
                    <pic:cNvPicPr>
                      <a:picLocks noChangeAspect="1"/>
                    </pic:cNvPicPr>
                  </pic:nvPicPr>
                  <pic:blipFill>
                    <a:blip r:embed="rId125"/>
                    <a:stretch>
                      <a:fillRect/>
                    </a:stretch>
                  </pic:blipFill>
                  <pic:spPr>
                    <a:xfrm>
                      <a:off x="0" y="0"/>
                      <a:ext cx="1710055" cy="720090"/>
                    </a:xfrm>
                    <a:prstGeom prst="rect">
                      <a:avLst/>
                    </a:prstGeom>
                    <a:noFill/>
                    <a:ln>
                      <a:noFill/>
                    </a:ln>
                  </pic:spPr>
                </pic:pic>
              </a:graphicData>
            </a:graphic>
          </wp:inline>
        </w:drawing>
      </w:r>
    </w:p>
    <w:p w14:paraId="3006B49A">
      <w:pPr>
        <w:pStyle w:val="5"/>
        <w:rPr>
          <w:rFonts w:hint="eastAsia" w:ascii="Microsoft JhengHei" w:hAnsi="宋体" w:eastAsia="Microsoft JhengHei" w:cs="宋体"/>
          <w:b/>
          <w:sz w:val="21"/>
          <w:szCs w:val="22"/>
          <w:lang w:val="en-US" w:eastAsia="zh-CN" w:bidi="ar-SA"/>
        </w:rPr>
      </w:pPr>
      <w:r>
        <w:rPr>
          <w:rFonts w:hint="eastAsia"/>
          <w:lang w:val="en-US" w:eastAsia="zh-CN"/>
        </w:rPr>
        <w:t>*</w:t>
      </w:r>
      <w:r>
        <w:rPr>
          <w:rFonts w:hint="eastAsia" w:ascii="Microsoft JhengHei" w:hAnsi="宋体" w:eastAsia="Microsoft JhengHei" w:cs="宋体"/>
          <w:b/>
          <w:sz w:val="21"/>
          <w:szCs w:val="22"/>
          <w:lang w:val="en-US" w:eastAsia="zh-CN" w:bidi="ar-SA"/>
        </w:rPr>
        <w:t>5-digit add-on code disable</w:t>
      </w:r>
    </w:p>
    <w:p w14:paraId="16EBC84A">
      <w:pPr>
        <w:pStyle w:val="5"/>
        <w:rPr>
          <w:rFonts w:ascii="Microsoft JhengHei"/>
          <w:b/>
          <w:sz w:val="20"/>
        </w:rPr>
      </w:pPr>
    </w:p>
    <w:p w14:paraId="7131AE6D">
      <w:pPr>
        <w:spacing w:before="47"/>
        <w:ind w:left="744" w:right="0" w:firstLine="0"/>
        <w:jc w:val="left"/>
        <w:rPr>
          <w:rFonts w:hint="eastAsia" w:ascii="Microsoft JhengHei" w:eastAsia="Microsoft JhengHei"/>
          <w:b/>
          <w:sz w:val="21"/>
        </w:rPr>
      </w:pPr>
    </w:p>
    <w:p w14:paraId="3FFD37F1">
      <w:pPr>
        <w:pStyle w:val="5"/>
        <w:spacing w:before="7" w:after="40"/>
        <w:rPr>
          <w:rFonts w:ascii="Microsoft JhengHei"/>
          <w:b/>
          <w:sz w:val="17"/>
        </w:rPr>
      </w:pPr>
      <w:r>
        <w:br w:type="column"/>
      </w:r>
    </w:p>
    <w:p w14:paraId="60ACBDC1">
      <w:pPr>
        <w:pStyle w:val="5"/>
        <w:ind w:left="533"/>
        <w:rPr>
          <w:rFonts w:ascii="Microsoft JhengHei"/>
          <w:sz w:val="20"/>
        </w:rPr>
      </w:pPr>
      <w:r>
        <w:drawing>
          <wp:inline distT="0" distB="0" distL="114300" distR="114300">
            <wp:extent cx="1710055" cy="720090"/>
            <wp:effectExtent l="0" t="0" r="4445" b="3810"/>
            <wp:docPr id="8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1"/>
                    <pic:cNvPicPr>
                      <a:picLocks noChangeAspect="1"/>
                    </pic:cNvPicPr>
                  </pic:nvPicPr>
                  <pic:blipFill>
                    <a:blip r:embed="rId126"/>
                    <a:stretch>
                      <a:fillRect/>
                    </a:stretch>
                  </pic:blipFill>
                  <pic:spPr>
                    <a:xfrm>
                      <a:off x="0" y="0"/>
                      <a:ext cx="1710055" cy="720090"/>
                    </a:xfrm>
                    <a:prstGeom prst="rect">
                      <a:avLst/>
                    </a:prstGeom>
                    <a:noFill/>
                    <a:ln>
                      <a:noFill/>
                    </a:ln>
                  </pic:spPr>
                </pic:pic>
              </a:graphicData>
            </a:graphic>
          </wp:inline>
        </w:drawing>
      </w:r>
    </w:p>
    <w:p w14:paraId="5AD92D76">
      <w:pPr>
        <w:pStyle w:val="5"/>
        <w:ind w:firstLine="420" w:firstLineChars="200"/>
        <w:rPr>
          <w:rFonts w:hint="eastAsia" w:ascii="Microsoft JhengHei" w:hAnsi="宋体" w:eastAsia="Microsoft JhengHei" w:cs="宋体"/>
          <w:b/>
          <w:sz w:val="21"/>
          <w:szCs w:val="22"/>
          <w:lang w:val="en-US" w:eastAsia="zh-CN" w:bidi="ar-SA"/>
        </w:rPr>
      </w:pPr>
      <w:bookmarkStart w:id="186" w:name="OLE_LINK12"/>
      <w:r>
        <w:rPr>
          <w:rFonts w:hint="eastAsia"/>
          <w:lang w:val="en-US" w:eastAsia="zh-CN"/>
        </w:rPr>
        <w:t>*</w:t>
      </w:r>
      <w:r>
        <w:rPr>
          <w:rFonts w:hint="eastAsia" w:ascii="Microsoft JhengHei" w:hAnsi="宋体" w:eastAsia="Microsoft JhengHei" w:cs="宋体"/>
          <w:b/>
          <w:sz w:val="21"/>
          <w:szCs w:val="22"/>
          <w:lang w:val="en-US" w:eastAsia="zh-CN" w:bidi="ar-SA"/>
        </w:rPr>
        <w:t>2-bit add-on code enable</w:t>
      </w:r>
    </w:p>
    <w:bookmarkEnd w:id="186"/>
    <w:p w14:paraId="7F58B493">
      <w:pPr>
        <w:pStyle w:val="5"/>
        <w:rPr>
          <w:rFonts w:ascii="Microsoft JhengHei"/>
          <w:b/>
          <w:sz w:val="20"/>
        </w:rPr>
      </w:pPr>
    </w:p>
    <w:p w14:paraId="3F303CC2">
      <w:pPr>
        <w:pStyle w:val="5"/>
        <w:rPr>
          <w:rFonts w:ascii="Microsoft JhengHei"/>
          <w:b/>
          <w:sz w:val="20"/>
        </w:rPr>
      </w:pPr>
    </w:p>
    <w:p w14:paraId="73A7B41E">
      <w:pPr>
        <w:pStyle w:val="5"/>
        <w:rPr>
          <w:rFonts w:ascii="Microsoft JhengHei"/>
          <w:b/>
          <w:sz w:val="20"/>
        </w:rPr>
      </w:pPr>
    </w:p>
    <w:p w14:paraId="22550AFD">
      <w:pPr>
        <w:pStyle w:val="5"/>
        <w:spacing w:before="7"/>
        <w:rPr>
          <w:rFonts w:ascii="Microsoft JhengHei"/>
          <w:b/>
          <w:sz w:val="10"/>
        </w:rPr>
      </w:pPr>
      <w:r>
        <w:rPr>
          <w:rFonts w:hint="eastAsia"/>
          <w:lang w:val="en-US" w:eastAsia="zh-CN"/>
        </w:rPr>
        <w:t xml:space="preserve">     </w:t>
      </w:r>
      <w:r>
        <w:drawing>
          <wp:inline distT="0" distB="0" distL="114300" distR="114300">
            <wp:extent cx="1710055" cy="720090"/>
            <wp:effectExtent l="0" t="0" r="4445" b="3810"/>
            <wp:docPr id="8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3"/>
                    <pic:cNvPicPr>
                      <a:picLocks noChangeAspect="1"/>
                    </pic:cNvPicPr>
                  </pic:nvPicPr>
                  <pic:blipFill>
                    <a:blip r:embed="rId127"/>
                    <a:stretch>
                      <a:fillRect/>
                    </a:stretch>
                  </pic:blipFill>
                  <pic:spPr>
                    <a:xfrm>
                      <a:off x="0" y="0"/>
                      <a:ext cx="1710055" cy="720090"/>
                    </a:xfrm>
                    <a:prstGeom prst="rect">
                      <a:avLst/>
                    </a:prstGeom>
                    <a:noFill/>
                    <a:ln>
                      <a:noFill/>
                    </a:ln>
                  </pic:spPr>
                </pic:pic>
              </a:graphicData>
            </a:graphic>
          </wp:inline>
        </w:drawing>
      </w:r>
    </w:p>
    <w:p w14:paraId="19976EA1">
      <w:pPr>
        <w:spacing w:before="18"/>
        <w:ind w:left="535" w:right="0" w:firstLine="0"/>
        <w:jc w:val="left"/>
        <w:rPr>
          <w:rFonts w:hint="eastAsia" w:ascii="Microsoft JhengHei" w:eastAsia="Microsoft JhengHei"/>
          <w:b/>
          <w:sz w:val="21"/>
          <w:lang w:val="en-US" w:eastAsia="zh-CN"/>
        </w:rPr>
      </w:pPr>
      <w:r>
        <w:rPr>
          <w:rFonts w:hint="eastAsia"/>
          <w:lang w:val="en-US" w:eastAsia="zh-CN"/>
        </w:rPr>
        <w:t>*</w:t>
      </w:r>
      <w:r>
        <w:rPr>
          <w:rFonts w:hint="eastAsia" w:ascii="Microsoft JhengHei" w:eastAsia="Microsoft JhengHei"/>
          <w:b/>
          <w:sz w:val="21"/>
          <w:lang w:val="en-US" w:eastAsia="zh-CN"/>
        </w:rPr>
        <w:t>5-bit add-on code enable</w:t>
      </w:r>
    </w:p>
    <w:p w14:paraId="1D14AD53">
      <w:pPr>
        <w:spacing w:before="18"/>
        <w:ind w:left="535" w:right="0" w:firstLine="0"/>
        <w:jc w:val="left"/>
        <w:rPr>
          <w:rFonts w:hint="eastAsia" w:ascii="Microsoft JhengHei" w:eastAsia="Microsoft JhengHei"/>
          <w:b/>
          <w:sz w:val="21"/>
          <w:lang w:val="en-US" w:eastAsia="zh-CN"/>
        </w:rPr>
        <w:sectPr>
          <w:type w:val="continuous"/>
          <w:pgSz w:w="11910" w:h="16840"/>
          <w:pgMar w:top="1560" w:right="760" w:bottom="280" w:left="1020" w:header="720" w:footer="720" w:gutter="0"/>
          <w:cols w:equalWidth="0" w:num="2">
            <w:col w:w="3011" w:space="3289"/>
            <w:col w:w="3830"/>
          </w:cols>
        </w:sectPr>
      </w:pPr>
    </w:p>
    <w:p w14:paraId="1D6B2576">
      <w:pPr>
        <w:pStyle w:val="5"/>
        <w:spacing w:before="7"/>
        <w:rPr>
          <w:rFonts w:ascii="Microsoft JhengHei"/>
          <w:b/>
          <w:sz w:val="14"/>
        </w:rPr>
      </w:pPr>
    </w:p>
    <w:p w14:paraId="2DEAE8D7">
      <w:pPr>
        <w:pStyle w:val="4"/>
        <w:numPr>
          <w:ilvl w:val="2"/>
          <w:numId w:val="3"/>
        </w:numPr>
        <w:tabs>
          <w:tab w:val="left" w:pos="834"/>
        </w:tabs>
        <w:spacing w:before="0" w:after="0" w:line="440" w:lineRule="exact"/>
        <w:ind w:left="833" w:right="0" w:hanging="721"/>
        <w:jc w:val="left"/>
        <w:outlineLvl w:val="2"/>
      </w:pPr>
      <w:bookmarkStart w:id="187" w:name="_bookmark117"/>
      <w:bookmarkEnd w:id="187"/>
      <w:bookmarkStart w:id="188" w:name="8.6.4 EAN-8输出方式"/>
      <w:bookmarkEnd w:id="188"/>
      <w:r>
        <w:t>EAN-8</w:t>
      </w:r>
      <w:r>
        <w:rPr>
          <w:spacing w:val="-5"/>
        </w:rPr>
        <w:t xml:space="preserve"> </w:t>
      </w:r>
      <w:r>
        <w:rPr>
          <w:rFonts w:hint="eastAsia" w:ascii="Microsoft JhengHei" w:eastAsia="Microsoft JhengHei"/>
        </w:rPr>
        <w:t>输出方式</w:t>
      </w:r>
      <w:r>
        <w:rPr>
          <w:rFonts w:hint="eastAsia" w:ascii="Microsoft JhengHei" w:eastAsia="宋体"/>
          <w:lang w:val="en-US" w:eastAsia="zh-CN"/>
        </w:rPr>
        <w:t xml:space="preserve"> </w:t>
      </w:r>
      <w:r>
        <w:rPr>
          <w:rFonts w:hint="eastAsia" w:ascii="Microsoft JhengHei" w:eastAsia="Microsoft JhengHei"/>
        </w:rPr>
        <w:t>Output methods</w:t>
      </w:r>
    </w:p>
    <w:p w14:paraId="37AB608D">
      <w:pPr>
        <w:pStyle w:val="5"/>
        <w:spacing w:line="321" w:lineRule="auto"/>
        <w:ind w:right="366"/>
        <w:rPr>
          <w:rFonts w:hint="eastAsia"/>
        </w:rPr>
      </w:pPr>
    </w:p>
    <w:p w14:paraId="4A0261A8">
      <w:pPr>
        <w:pStyle w:val="5"/>
        <w:spacing w:line="321" w:lineRule="auto"/>
        <w:ind w:right="366"/>
      </w:pPr>
      <w:r>
        <w:rPr>
          <w:rFonts w:hint="eastAsia"/>
        </w:rPr>
        <w:t>Scanning the following setup codes can be configured so that an enabled add-on code must be recognized in order to be output, or an enabled add-on code does not need to be recognized in order to be output.</w:t>
      </w:r>
    </w:p>
    <w:p w14:paraId="142F203C">
      <w:pPr>
        <w:pStyle w:val="5"/>
        <w:spacing w:before="12"/>
        <w:rPr>
          <w:sz w:val="28"/>
        </w:rPr>
      </w:pPr>
      <w:r>
        <w:rPr>
          <w:rFonts w:hint="eastAsia"/>
          <w:lang w:val="en-US" w:eastAsia="zh-CN"/>
        </w:rPr>
        <w:t xml:space="preserve">     </w:t>
      </w:r>
      <w:r>
        <w:drawing>
          <wp:inline distT="0" distB="0" distL="114300" distR="114300">
            <wp:extent cx="1710055" cy="720090"/>
            <wp:effectExtent l="0" t="0" r="4445" b="3810"/>
            <wp:docPr id="9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6"/>
                    <pic:cNvPicPr>
                      <a:picLocks noChangeAspect="1"/>
                    </pic:cNvPicPr>
                  </pic:nvPicPr>
                  <pic:blipFill>
                    <a:blip r:embed="rId128"/>
                    <a:stretch>
                      <a:fillRect/>
                    </a:stretch>
                  </pic:blipFill>
                  <pic:spPr>
                    <a:xfrm>
                      <a:off x="0" y="0"/>
                      <a:ext cx="1710055" cy="720090"/>
                    </a:xfrm>
                    <a:prstGeom prst="rect">
                      <a:avLst/>
                    </a:prstGeom>
                    <a:noFill/>
                    <a:ln>
                      <a:noFill/>
                    </a:ln>
                  </pic:spPr>
                </pic:pic>
              </a:graphicData>
            </a:graphic>
          </wp:inline>
        </w:drawing>
      </w:r>
    </w:p>
    <w:p w14:paraId="1BA70291">
      <w:pPr>
        <w:spacing w:after="0"/>
        <w:rPr>
          <w:sz w:val="28"/>
        </w:rPr>
        <w:sectPr>
          <w:type w:val="continuous"/>
          <w:pgSz w:w="11910" w:h="16840"/>
          <w:pgMar w:top="1560" w:right="760" w:bottom="280" w:left="1020" w:header="720" w:footer="720" w:gutter="0"/>
          <w:cols w:space="720" w:num="1"/>
        </w:sectPr>
      </w:pPr>
    </w:p>
    <w:p w14:paraId="30D4A4F4">
      <w:pPr>
        <w:spacing w:before="18"/>
        <w:ind w:left="535" w:right="0" w:firstLine="0"/>
        <w:jc w:val="left"/>
        <w:rPr>
          <w:rFonts w:hint="eastAsia" w:ascii="Microsoft JhengHei" w:eastAsia="Microsoft JhengHei"/>
          <w:b/>
          <w:sz w:val="21"/>
          <w:lang w:val="en-US" w:eastAsia="zh-CN"/>
        </w:rPr>
      </w:pPr>
      <w:bookmarkStart w:id="189" w:name="_Toc54"/>
      <w:bookmarkStart w:id="190" w:name="_Toc23587"/>
      <w:bookmarkStart w:id="191" w:name="_Toc15402"/>
      <w:r>
        <w:rPr>
          <w:rFonts w:hint="eastAsia" w:ascii="Microsoft JhengHei" w:eastAsia="Microsoft JhengHei"/>
          <w:b/>
          <w:sz w:val="21"/>
          <w:lang w:val="en-US" w:eastAsia="zh-CN"/>
        </w:rPr>
        <w:t>*</w:t>
      </w:r>
      <w:bookmarkEnd w:id="189"/>
      <w:bookmarkEnd w:id="190"/>
      <w:bookmarkEnd w:id="191"/>
      <w:r>
        <w:rPr>
          <w:rFonts w:hint="eastAsia" w:ascii="Microsoft JhengHei" w:eastAsia="Microsoft JhengHei"/>
          <w:b/>
          <w:sz w:val="21"/>
          <w:lang w:val="en-US" w:eastAsia="zh-CN"/>
        </w:rPr>
        <w:t>Outputs can be made without the need to recognize the enabled additional code.</w:t>
      </w:r>
    </w:p>
    <w:p w14:paraId="45644679">
      <w:pPr>
        <w:pStyle w:val="5"/>
        <w:spacing w:before="6" w:after="40"/>
        <w:ind w:firstLine="720" w:firstLineChars="0"/>
        <w:rPr>
          <w:rFonts w:ascii="Microsoft JhengHei"/>
          <w:b/>
          <w:sz w:val="20"/>
        </w:rPr>
      </w:pPr>
      <w:r>
        <w:br w:type="column"/>
      </w:r>
    </w:p>
    <w:p w14:paraId="2223ED61">
      <w:pPr>
        <w:pStyle w:val="5"/>
        <w:ind w:left="664"/>
        <w:rPr>
          <w:rFonts w:ascii="Microsoft JhengHei"/>
          <w:sz w:val="20"/>
        </w:rPr>
      </w:pPr>
      <w:r>
        <w:rPr>
          <w:rFonts w:hint="eastAsia"/>
          <w:lang w:val="en-US" w:eastAsia="zh-CN"/>
        </w:rPr>
        <w:t xml:space="preserve">                                                          </w:t>
      </w:r>
      <w:r>
        <w:drawing>
          <wp:inline distT="0" distB="0" distL="114300" distR="114300">
            <wp:extent cx="1710055" cy="720090"/>
            <wp:effectExtent l="0" t="0" r="4445" b="3810"/>
            <wp:docPr id="9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5"/>
                    <pic:cNvPicPr>
                      <a:picLocks noChangeAspect="1"/>
                    </pic:cNvPicPr>
                  </pic:nvPicPr>
                  <pic:blipFill>
                    <a:blip r:embed="rId129"/>
                    <a:stretch>
                      <a:fillRect/>
                    </a:stretch>
                  </pic:blipFill>
                  <pic:spPr>
                    <a:xfrm>
                      <a:off x="0" y="0"/>
                      <a:ext cx="1710055" cy="720090"/>
                    </a:xfrm>
                    <a:prstGeom prst="rect">
                      <a:avLst/>
                    </a:prstGeom>
                    <a:noFill/>
                    <a:ln>
                      <a:noFill/>
                    </a:ln>
                  </pic:spPr>
                </pic:pic>
              </a:graphicData>
            </a:graphic>
          </wp:inline>
        </w:drawing>
      </w:r>
    </w:p>
    <w:p w14:paraId="09B35427">
      <w:pPr>
        <w:spacing w:before="18"/>
        <w:ind w:left="535" w:right="0" w:firstLine="0"/>
        <w:jc w:val="right"/>
        <w:rPr>
          <w:rFonts w:hint="eastAsia" w:ascii="Microsoft JhengHei" w:eastAsia="Microsoft JhengHei"/>
          <w:b/>
          <w:sz w:val="21"/>
          <w:lang w:val="en-US" w:eastAsia="zh-CN"/>
        </w:rPr>
      </w:pPr>
      <w:r>
        <w:rPr>
          <w:rFonts w:hint="eastAsia" w:ascii="Microsoft JhengHei" w:eastAsia="Microsoft JhengHei"/>
          <w:b/>
          <w:sz w:val="21"/>
          <w:lang w:val="en-US" w:eastAsia="zh-CN"/>
        </w:rPr>
        <w:t>Enabled additional codes must be recognized before outputting.</w:t>
      </w:r>
    </w:p>
    <w:p w14:paraId="02B3539D">
      <w:pPr>
        <w:spacing w:before="77"/>
        <w:ind w:left="216" w:right="0" w:firstLine="0"/>
        <w:jc w:val="left"/>
        <w:rPr>
          <w:rFonts w:hint="eastAsia" w:ascii="Microsoft JhengHei" w:eastAsia="Microsoft JhengHei"/>
          <w:b/>
          <w:sz w:val="21"/>
        </w:rPr>
      </w:pPr>
    </w:p>
    <w:p w14:paraId="44FA0248">
      <w:pPr>
        <w:pStyle w:val="5"/>
        <w:rPr>
          <w:rFonts w:ascii="Arial"/>
          <w:b/>
          <w:sz w:val="25"/>
        </w:rPr>
      </w:pPr>
    </w:p>
    <w:p w14:paraId="0CD04276">
      <w:pPr>
        <w:pStyle w:val="3"/>
        <w:numPr>
          <w:ilvl w:val="1"/>
          <w:numId w:val="3"/>
        </w:numPr>
        <w:tabs>
          <w:tab w:val="left" w:pos="692"/>
        </w:tabs>
        <w:spacing w:before="91" w:after="0" w:line="240" w:lineRule="auto"/>
        <w:ind w:left="691" w:right="0" w:hanging="579"/>
        <w:jc w:val="left"/>
        <w:outlineLvl w:val="1"/>
      </w:pPr>
      <w:bookmarkStart w:id="192" w:name="8.7 UPC-A"/>
      <w:bookmarkEnd w:id="192"/>
      <w:bookmarkStart w:id="193" w:name="_bookmark119"/>
      <w:bookmarkEnd w:id="193"/>
      <w:bookmarkStart w:id="194" w:name="_Toc13208"/>
      <w:r>
        <w:t>UPC-A</w:t>
      </w:r>
      <w:bookmarkEnd w:id="194"/>
    </w:p>
    <w:p w14:paraId="46800D84">
      <w:pPr>
        <w:pStyle w:val="5"/>
        <w:spacing w:before="10"/>
        <w:rPr>
          <w:rFonts w:ascii="Arial"/>
          <w:b/>
          <w:sz w:val="38"/>
        </w:rPr>
      </w:pPr>
    </w:p>
    <w:p w14:paraId="750353FE">
      <w:pPr>
        <w:pStyle w:val="4"/>
        <w:numPr>
          <w:ilvl w:val="2"/>
          <w:numId w:val="3"/>
        </w:numPr>
        <w:tabs>
          <w:tab w:val="left" w:pos="834"/>
        </w:tabs>
        <w:spacing w:before="1" w:after="0" w:line="240" w:lineRule="auto"/>
        <w:ind w:left="833" w:right="0" w:hanging="721"/>
        <w:jc w:val="left"/>
        <w:outlineLvl w:val="2"/>
      </w:pPr>
      <w:bookmarkStart w:id="195" w:name="_bookmark120"/>
      <w:bookmarkEnd w:id="195"/>
      <w:bookmarkStart w:id="196" w:name="8.7.1 UPC-A使能"/>
      <w:bookmarkEnd w:id="196"/>
      <w:r>
        <w:t>UPC-A</w:t>
      </w:r>
      <w:r>
        <w:rPr>
          <w:spacing w:val="-9"/>
        </w:rPr>
        <w:t xml:space="preserve"> </w:t>
      </w:r>
      <w:r>
        <w:rPr>
          <w:rFonts w:hint="eastAsia" w:ascii="Microsoft JhengHei" w:eastAsia="Microsoft JhengHei"/>
        </w:rPr>
        <w:t>使能</w:t>
      </w:r>
      <w:r>
        <w:rPr>
          <w:rFonts w:hint="eastAsia" w:ascii="Microsoft JhengHei" w:eastAsia="宋体"/>
          <w:lang w:val="en-US" w:eastAsia="zh-CN"/>
        </w:rPr>
        <w:t xml:space="preserve"> </w:t>
      </w:r>
      <w:r>
        <w:rPr>
          <w:rFonts w:hint="eastAsia" w:ascii="Microsoft JhengHei" w:eastAsia="Microsoft JhengHei"/>
        </w:rPr>
        <w:t>Enabling</w:t>
      </w:r>
    </w:p>
    <w:p w14:paraId="06A43E17">
      <w:pPr>
        <w:pStyle w:val="5"/>
        <w:spacing w:before="11"/>
        <w:rPr>
          <w:rFonts w:ascii="Microsoft JhengHei"/>
          <w:b/>
        </w:rPr>
      </w:pPr>
    </w:p>
    <w:p w14:paraId="41623BD9">
      <w:pPr>
        <w:pStyle w:val="5"/>
        <w:ind w:left="518"/>
      </w:pPr>
      <w:r>
        <w:rPr>
          <w:rFonts w:hint="eastAsia"/>
        </w:rPr>
        <w:t>Scan the following setup codes to set the allow/disallow reading of UPC-A barcodes.</w:t>
      </w:r>
    </w:p>
    <w:p w14:paraId="7A7C76DF">
      <w:pPr>
        <w:pStyle w:val="5"/>
        <w:rPr>
          <w:sz w:val="20"/>
        </w:rPr>
      </w:pPr>
    </w:p>
    <w:p w14:paraId="7F937F11">
      <w:pPr>
        <w:pStyle w:val="5"/>
        <w:spacing w:before="3"/>
        <w:rPr>
          <w:sz w:val="16"/>
        </w:rPr>
      </w:pPr>
      <w:r>
        <w:rPr>
          <w:rFonts w:hint="eastAsia"/>
          <w:lang w:val="en-US" w:eastAsia="zh-CN"/>
        </w:rPr>
        <w:t xml:space="preserve">    </w:t>
      </w:r>
      <w:r>
        <w:drawing>
          <wp:inline distT="0" distB="0" distL="114300" distR="114300">
            <wp:extent cx="1710055" cy="720090"/>
            <wp:effectExtent l="0" t="0" r="4445" b="3810"/>
            <wp:docPr id="9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7"/>
                    <pic:cNvPicPr>
                      <a:picLocks noChangeAspect="1"/>
                    </pic:cNvPicPr>
                  </pic:nvPicPr>
                  <pic:blipFill>
                    <a:blip r:embed="rId130"/>
                    <a:stretch>
                      <a:fillRect/>
                    </a:stretch>
                  </pic:blipFill>
                  <pic:spPr>
                    <a:xfrm>
                      <a:off x="0" y="0"/>
                      <a:ext cx="1710055" cy="720090"/>
                    </a:xfrm>
                    <a:prstGeom prst="rect">
                      <a:avLst/>
                    </a:prstGeom>
                    <a:noFill/>
                    <a:ln>
                      <a:noFill/>
                    </a:ln>
                  </pic:spPr>
                </pic:pic>
              </a:graphicData>
            </a:graphic>
          </wp:inline>
        </w:drawing>
      </w:r>
    </w:p>
    <w:p w14:paraId="1D5A50C5">
      <w:pPr>
        <w:spacing w:before="18"/>
        <w:ind w:left="535" w:right="0" w:firstLine="0"/>
        <w:jc w:val="left"/>
        <w:rPr>
          <w:rFonts w:hint="eastAsia" w:ascii="Microsoft JhengHei" w:eastAsia="Microsoft JhengHei"/>
          <w:b/>
          <w:sz w:val="21"/>
          <w:lang w:val="en-US" w:eastAsia="zh-CN"/>
        </w:rPr>
      </w:pPr>
      <w:bookmarkStart w:id="197" w:name="_Toc20312"/>
      <w:bookmarkStart w:id="198" w:name="_Toc6998"/>
      <w:bookmarkStart w:id="199" w:name="_Toc25851"/>
      <w:r>
        <w:rPr>
          <w:rFonts w:hint="eastAsia" w:ascii="Microsoft JhengHei" w:eastAsia="Microsoft JhengHei"/>
          <w:b/>
          <w:sz w:val="21"/>
          <w:lang w:val="en-US" w:eastAsia="zh-CN"/>
        </w:rPr>
        <w:t>*Allows reading UPC-A</w:t>
      </w:r>
      <w:bookmarkEnd w:id="197"/>
      <w:bookmarkEnd w:id="198"/>
      <w:bookmarkEnd w:id="199"/>
    </w:p>
    <w:p w14:paraId="63E767BE">
      <w:pPr>
        <w:pStyle w:val="5"/>
        <w:ind w:left="6864"/>
        <w:rPr>
          <w:rFonts w:ascii="Arial"/>
          <w:sz w:val="20"/>
        </w:rPr>
      </w:pPr>
      <w:r>
        <w:drawing>
          <wp:inline distT="0" distB="0" distL="114300" distR="114300">
            <wp:extent cx="1710055" cy="720090"/>
            <wp:effectExtent l="0" t="0" r="4445" b="3810"/>
            <wp:docPr id="9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8"/>
                    <pic:cNvPicPr>
                      <a:picLocks noChangeAspect="1"/>
                    </pic:cNvPicPr>
                  </pic:nvPicPr>
                  <pic:blipFill>
                    <a:blip r:embed="rId131"/>
                    <a:stretch>
                      <a:fillRect/>
                    </a:stretch>
                  </pic:blipFill>
                  <pic:spPr>
                    <a:xfrm>
                      <a:off x="0" y="0"/>
                      <a:ext cx="1710055" cy="720090"/>
                    </a:xfrm>
                    <a:prstGeom prst="rect">
                      <a:avLst/>
                    </a:prstGeom>
                    <a:noFill/>
                    <a:ln>
                      <a:noFill/>
                    </a:ln>
                  </pic:spPr>
                </pic:pic>
              </a:graphicData>
            </a:graphic>
          </wp:inline>
        </w:drawing>
      </w:r>
    </w:p>
    <w:p w14:paraId="3A45C71B">
      <w:pPr>
        <w:wordWrap w:val="0"/>
        <w:spacing w:before="74"/>
        <w:ind w:left="0" w:right="1305" w:firstLine="0"/>
        <w:jc w:val="right"/>
        <w:rPr>
          <w:rFonts w:hint="default" w:ascii="Microsoft JhengHei" w:eastAsia="Microsoft JhengHei"/>
          <w:b/>
          <w:sz w:val="21"/>
          <w:lang w:val="en-US" w:eastAsia="zh-CN"/>
        </w:rPr>
      </w:pPr>
      <w:r>
        <w:rPr>
          <w:rFonts w:hint="eastAsia" w:cs="宋体"/>
          <w:sz w:val="21"/>
          <w:szCs w:val="21"/>
          <w:lang w:val="en-US" w:eastAsia="zh-CN" w:bidi="ar-SA"/>
        </w:rPr>
        <w:t xml:space="preserve">      </w:t>
      </w:r>
      <w:r>
        <w:rPr>
          <w:rFonts w:hint="eastAsia" w:ascii="Microsoft JhengHei" w:eastAsia="Microsoft JhengHei"/>
          <w:b/>
          <w:sz w:val="21"/>
          <w:lang w:val="en-US" w:eastAsia="zh-CN"/>
        </w:rPr>
        <w:t>Prohibited reading UPC-A</w:t>
      </w:r>
    </w:p>
    <w:p w14:paraId="6DB2911A">
      <w:pPr>
        <w:pStyle w:val="5"/>
        <w:rPr>
          <w:rFonts w:ascii="Arial"/>
          <w:b/>
          <w:sz w:val="23"/>
        </w:rPr>
      </w:pPr>
    </w:p>
    <w:p w14:paraId="07530F26">
      <w:pPr>
        <w:pStyle w:val="4"/>
        <w:numPr>
          <w:ilvl w:val="2"/>
          <w:numId w:val="3"/>
        </w:numPr>
        <w:tabs>
          <w:tab w:val="left" w:pos="834"/>
        </w:tabs>
        <w:spacing w:before="0" w:after="0" w:line="440" w:lineRule="exact"/>
        <w:ind w:left="833" w:right="0" w:hanging="721"/>
        <w:jc w:val="left"/>
        <w:outlineLvl w:val="2"/>
      </w:pPr>
      <w:bookmarkStart w:id="200" w:name="8.7.2 UPC-A传送校验字符"/>
      <w:bookmarkEnd w:id="200"/>
      <w:bookmarkStart w:id="201" w:name="_bookmark121"/>
      <w:bookmarkEnd w:id="201"/>
      <w:r>
        <w:t>UPC-A</w:t>
      </w:r>
      <w:r>
        <w:rPr>
          <w:spacing w:val="-5"/>
        </w:rPr>
        <w:t xml:space="preserve"> </w:t>
      </w:r>
      <w:r>
        <w:rPr>
          <w:rFonts w:hint="eastAsia" w:ascii="Microsoft JhengHei" w:eastAsia="Microsoft JhengHei"/>
        </w:rPr>
        <w:t>传送校验字符</w:t>
      </w:r>
      <w:r>
        <w:rPr>
          <w:rFonts w:hint="eastAsia" w:ascii="Microsoft JhengHei" w:eastAsia="宋体"/>
          <w:lang w:val="en-US" w:eastAsia="zh-CN"/>
        </w:rPr>
        <w:t xml:space="preserve"> </w:t>
      </w:r>
      <w:r>
        <w:rPr>
          <w:rFonts w:hint="eastAsia" w:ascii="Microsoft JhengHei" w:eastAsia="Microsoft JhengHei"/>
        </w:rPr>
        <w:t>Transmitting the check character</w:t>
      </w:r>
    </w:p>
    <w:p w14:paraId="4E9F1B58">
      <w:pPr>
        <w:pStyle w:val="5"/>
        <w:spacing w:before="11"/>
        <w:rPr>
          <w:rFonts w:ascii="Microsoft JhengHei"/>
          <w:b/>
        </w:rPr>
      </w:pPr>
    </w:p>
    <w:p w14:paraId="63609768">
      <w:pPr>
        <w:pStyle w:val="5"/>
        <w:spacing w:before="1" w:line="321" w:lineRule="auto"/>
        <w:ind w:left="113" w:right="366" w:firstLine="420"/>
      </w:pPr>
      <w:r>
        <w:rPr>
          <w:rFonts w:hint="eastAsia"/>
          <w:spacing w:val="-8"/>
        </w:rPr>
        <w:t>The UPC-A barcode data is fixed at 13 bytes, of which the last byte is the check character. You can enable or disable the UPC-E to transmit the check character by scanning the following setup code.</w:t>
      </w:r>
    </w:p>
    <w:p w14:paraId="7ED964DF">
      <w:pPr>
        <w:pStyle w:val="5"/>
        <w:rPr>
          <w:sz w:val="29"/>
        </w:rPr>
      </w:pPr>
      <w:r>
        <w:rPr>
          <w:rFonts w:hint="eastAsia"/>
          <w:lang w:val="en-US" w:eastAsia="zh-CN"/>
        </w:rPr>
        <w:t xml:space="preserve">    </w:t>
      </w:r>
      <w:r>
        <w:drawing>
          <wp:inline distT="0" distB="0" distL="114300" distR="114300">
            <wp:extent cx="1710055" cy="720090"/>
            <wp:effectExtent l="0" t="0" r="4445" b="3810"/>
            <wp:docPr id="9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9"/>
                    <pic:cNvPicPr>
                      <a:picLocks noChangeAspect="1"/>
                    </pic:cNvPicPr>
                  </pic:nvPicPr>
                  <pic:blipFill>
                    <a:blip r:embed="rId132"/>
                    <a:stretch>
                      <a:fillRect/>
                    </a:stretch>
                  </pic:blipFill>
                  <pic:spPr>
                    <a:xfrm>
                      <a:off x="0" y="0"/>
                      <a:ext cx="1710055" cy="720090"/>
                    </a:xfrm>
                    <a:prstGeom prst="rect">
                      <a:avLst/>
                    </a:prstGeom>
                    <a:noFill/>
                    <a:ln>
                      <a:noFill/>
                    </a:ln>
                  </pic:spPr>
                </pic:pic>
              </a:graphicData>
            </a:graphic>
          </wp:inline>
        </w:drawing>
      </w:r>
    </w:p>
    <w:p w14:paraId="475BDC60">
      <w:pPr>
        <w:spacing w:before="18"/>
        <w:ind w:left="535" w:right="0" w:firstLine="0"/>
        <w:jc w:val="left"/>
        <w:rPr>
          <w:rFonts w:hint="eastAsia" w:ascii="Microsoft JhengHei" w:eastAsia="Microsoft JhengHei"/>
          <w:b/>
          <w:sz w:val="21"/>
          <w:lang w:val="en-US" w:eastAsia="zh-CN"/>
        </w:rPr>
      </w:pPr>
      <w:r>
        <w:rPr>
          <w:rFonts w:hint="eastAsia" w:ascii="Microsoft JhengHei" w:eastAsia="Microsoft JhengHei"/>
          <w:b/>
          <w:sz w:val="21"/>
          <w:lang w:val="en-US" w:eastAsia="zh-CN"/>
        </w:rPr>
        <w:t>*UPC-A Transmit Check Character</w:t>
      </w:r>
    </w:p>
    <w:p w14:paraId="7810FBDA">
      <w:pPr>
        <w:spacing w:after="0"/>
        <w:jc w:val="left"/>
        <w:rPr>
          <w:rFonts w:hint="eastAsia" w:ascii="Microsoft JhengHei" w:eastAsia="Microsoft JhengHei"/>
          <w:sz w:val="21"/>
        </w:rPr>
      </w:pPr>
    </w:p>
    <w:p w14:paraId="2C8E8A6C">
      <w:pPr>
        <w:spacing w:after="0"/>
        <w:jc w:val="left"/>
        <w:rPr>
          <w:rFonts w:hint="eastAsia" w:ascii="Microsoft JhengHei" w:eastAsia="Microsoft JhengHei"/>
          <w:sz w:val="21"/>
        </w:rPr>
      </w:pPr>
    </w:p>
    <w:p w14:paraId="5A400D05">
      <w:pPr>
        <w:spacing w:after="0"/>
        <w:jc w:val="left"/>
      </w:pPr>
      <w:r>
        <w:rPr>
          <w:rFonts w:hint="eastAsia"/>
          <w:lang w:val="en-US" w:eastAsia="zh-CN"/>
        </w:rPr>
        <w:t xml:space="preserve">                                                              </w:t>
      </w:r>
      <w:r>
        <w:drawing>
          <wp:inline distT="0" distB="0" distL="114300" distR="114300">
            <wp:extent cx="1710055" cy="720090"/>
            <wp:effectExtent l="0" t="0" r="4445" b="3810"/>
            <wp:docPr id="9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0"/>
                    <pic:cNvPicPr>
                      <a:picLocks noChangeAspect="1"/>
                    </pic:cNvPicPr>
                  </pic:nvPicPr>
                  <pic:blipFill>
                    <a:blip r:embed="rId133"/>
                    <a:stretch>
                      <a:fillRect/>
                    </a:stretch>
                  </pic:blipFill>
                  <pic:spPr>
                    <a:xfrm>
                      <a:off x="0" y="0"/>
                      <a:ext cx="1710055" cy="720090"/>
                    </a:xfrm>
                    <a:prstGeom prst="rect">
                      <a:avLst/>
                    </a:prstGeom>
                    <a:noFill/>
                    <a:ln>
                      <a:noFill/>
                    </a:ln>
                  </pic:spPr>
                </pic:pic>
              </a:graphicData>
            </a:graphic>
          </wp:inline>
        </w:drawing>
      </w:r>
    </w:p>
    <w:p w14:paraId="3FAEE95C">
      <w:pPr>
        <w:spacing w:before="18"/>
        <w:ind w:left="535" w:right="0" w:firstLine="0"/>
        <w:jc w:val="left"/>
        <w:rPr>
          <w:rFonts w:hint="default" w:ascii="Microsoft JhengHei" w:eastAsia="Microsoft JhengHei"/>
          <w:b/>
          <w:sz w:val="21"/>
          <w:lang w:val="en-US" w:eastAsia="zh-CN"/>
        </w:rPr>
        <w:sectPr>
          <w:type w:val="continuous"/>
          <w:pgSz w:w="11910" w:h="16840"/>
          <w:pgMar w:top="1360" w:right="760" w:bottom="1220" w:left="1020" w:header="662" w:footer="1021" w:gutter="0"/>
          <w:cols w:space="720" w:num="1"/>
        </w:sectPr>
      </w:pPr>
      <w:r>
        <w:rPr>
          <w:rFonts w:hint="eastAsia"/>
          <w:lang w:val="en-US" w:eastAsia="zh-CN"/>
        </w:rPr>
        <w:t xml:space="preserve">                                             </w:t>
      </w:r>
      <w:r>
        <w:rPr>
          <w:rFonts w:hint="eastAsia" w:ascii="Microsoft JhengHei" w:eastAsia="Microsoft JhengHei"/>
          <w:b/>
          <w:sz w:val="21"/>
          <w:lang w:val="en-US" w:eastAsia="zh-CN"/>
        </w:rPr>
        <w:t>UPC-A No checksum character is transmitted</w:t>
      </w:r>
    </w:p>
    <w:p w14:paraId="06C84913">
      <w:pPr>
        <w:spacing w:before="77"/>
        <w:ind w:left="216" w:right="0" w:firstLine="0"/>
        <w:jc w:val="left"/>
        <w:rPr>
          <w:rFonts w:hint="eastAsia" w:ascii="Microsoft JhengHei" w:eastAsia="Microsoft JhengHei"/>
          <w:b/>
          <w:sz w:val="21"/>
        </w:rPr>
        <w:sectPr>
          <w:type w:val="continuous"/>
          <w:pgSz w:w="11910" w:h="16840"/>
          <w:pgMar w:top="1560" w:right="760" w:bottom="280" w:left="1020" w:header="720" w:footer="720" w:gutter="0"/>
          <w:cols w:equalWidth="0" w:num="2">
            <w:col w:w="3502" w:space="2696"/>
            <w:col w:w="3932"/>
          </w:cols>
        </w:sectPr>
      </w:pPr>
    </w:p>
    <w:p w14:paraId="23B0B9C3">
      <w:pPr>
        <w:pStyle w:val="5"/>
        <w:rPr>
          <w:rFonts w:ascii="Microsoft JhengHei"/>
          <w:sz w:val="20"/>
        </w:rPr>
      </w:pPr>
      <w:bookmarkStart w:id="202" w:name="8.6.5 EAN-8转EAN-13"/>
      <w:bookmarkEnd w:id="202"/>
      <w:bookmarkStart w:id="203" w:name="_bookmark118"/>
      <w:bookmarkEnd w:id="203"/>
    </w:p>
    <w:p w14:paraId="14237E12">
      <w:pPr>
        <w:pStyle w:val="5"/>
        <w:spacing w:before="12"/>
        <w:rPr>
          <w:rFonts w:ascii="Microsoft JhengHei"/>
          <w:b/>
          <w:sz w:val="14"/>
        </w:rPr>
      </w:pPr>
    </w:p>
    <w:p w14:paraId="1840C0DD">
      <w:pPr>
        <w:pStyle w:val="4"/>
        <w:numPr>
          <w:ilvl w:val="2"/>
          <w:numId w:val="3"/>
        </w:numPr>
        <w:tabs>
          <w:tab w:val="left" w:pos="834"/>
        </w:tabs>
        <w:spacing w:before="0" w:after="0" w:line="240" w:lineRule="auto"/>
        <w:ind w:left="833" w:right="0" w:hanging="721"/>
        <w:jc w:val="left"/>
        <w:outlineLvl w:val="2"/>
      </w:pPr>
      <w:bookmarkStart w:id="204" w:name="8.7.3 UPC-A附加码设置"/>
      <w:bookmarkEnd w:id="204"/>
      <w:bookmarkStart w:id="205" w:name="_bookmark122"/>
      <w:bookmarkEnd w:id="205"/>
      <w:r>
        <w:t>UPC-A</w:t>
      </w:r>
      <w:r>
        <w:rPr>
          <w:spacing w:val="-3"/>
        </w:rPr>
        <w:t xml:space="preserve"> </w:t>
      </w:r>
      <w:r>
        <w:rPr>
          <w:rFonts w:hint="eastAsia" w:ascii="Microsoft JhengHei" w:eastAsia="Microsoft JhengHei"/>
        </w:rPr>
        <w:t>附加码设置</w:t>
      </w:r>
      <w:r>
        <w:rPr>
          <w:rFonts w:hint="eastAsia" w:ascii="Microsoft JhengHei" w:eastAsia="宋体"/>
          <w:lang w:val="en-US" w:eastAsia="zh-CN"/>
        </w:rPr>
        <w:t xml:space="preserve"> Additional Code Setting</w:t>
      </w:r>
    </w:p>
    <w:p w14:paraId="3AC98225">
      <w:pPr>
        <w:pStyle w:val="5"/>
        <w:spacing w:before="11"/>
        <w:rPr>
          <w:rFonts w:ascii="Microsoft JhengHei"/>
          <w:b/>
        </w:rPr>
      </w:pPr>
    </w:p>
    <w:p w14:paraId="4ACDD166">
      <w:pPr>
        <w:pStyle w:val="5"/>
        <w:ind w:left="533"/>
      </w:pPr>
      <w:r>
        <w:rPr>
          <w:rFonts w:hint="eastAsia"/>
        </w:rPr>
        <w:t>Scan the following setup codes to configure the UPC-A add-on code enable or disable.</w:t>
      </w:r>
    </w:p>
    <w:p w14:paraId="72106B8A">
      <w:pPr>
        <w:pStyle w:val="5"/>
        <w:rPr>
          <w:sz w:val="20"/>
        </w:rPr>
      </w:pPr>
    </w:p>
    <w:p w14:paraId="7EA4AE0E">
      <w:pPr>
        <w:pStyle w:val="5"/>
        <w:spacing w:before="2"/>
        <w:rPr>
          <w:sz w:val="16"/>
        </w:rPr>
      </w:pPr>
      <w:r>
        <w:rPr>
          <w:rFonts w:hint="eastAsia"/>
          <w:lang w:val="en-US" w:eastAsia="zh-CN"/>
        </w:rPr>
        <w:t xml:space="preserve">  </w:t>
      </w:r>
      <w:r>
        <w:drawing>
          <wp:inline distT="0" distB="0" distL="114300" distR="114300">
            <wp:extent cx="1710055" cy="720090"/>
            <wp:effectExtent l="0" t="0" r="4445" b="3810"/>
            <wp:docPr id="9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2"/>
                    <pic:cNvPicPr>
                      <a:picLocks noChangeAspect="1"/>
                    </pic:cNvPicPr>
                  </pic:nvPicPr>
                  <pic:blipFill>
                    <a:blip r:embed="rId134"/>
                    <a:stretch>
                      <a:fillRect/>
                    </a:stretch>
                  </pic:blipFill>
                  <pic:spPr>
                    <a:xfrm>
                      <a:off x="0" y="0"/>
                      <a:ext cx="1710055" cy="720090"/>
                    </a:xfrm>
                    <a:prstGeom prst="rect">
                      <a:avLst/>
                    </a:prstGeom>
                    <a:noFill/>
                    <a:ln>
                      <a:noFill/>
                    </a:ln>
                  </pic:spPr>
                </pic:pic>
              </a:graphicData>
            </a:graphic>
          </wp:inline>
        </w:drawing>
      </w:r>
    </w:p>
    <w:p w14:paraId="41863312">
      <w:pPr>
        <w:spacing w:after="0"/>
        <w:rPr>
          <w:sz w:val="16"/>
        </w:rPr>
        <w:sectPr>
          <w:pgSz w:w="11910" w:h="16840"/>
          <w:pgMar w:top="1360" w:right="760" w:bottom="1220" w:left="1020" w:header="662" w:footer="1021" w:gutter="0"/>
          <w:cols w:space="720" w:num="1"/>
        </w:sectPr>
      </w:pPr>
    </w:p>
    <w:p w14:paraId="3C2191C7">
      <w:pPr>
        <w:spacing w:before="0" w:line="379" w:lineRule="exact"/>
        <w:ind w:right="0"/>
        <w:jc w:val="left"/>
        <w:rPr>
          <w:rFonts w:hint="eastAsia" w:ascii="Microsoft JhengHei" w:eastAsia="Microsoft JhengHei"/>
          <w:b/>
          <w:sz w:val="21"/>
        </w:rPr>
      </w:pPr>
      <w:r>
        <w:rPr>
          <w:rFonts w:hint="eastAsia" w:ascii="Microsoft JhengHei" w:eastAsia="Microsoft JhengHei"/>
          <w:b/>
          <w:sz w:val="21"/>
        </w:rPr>
        <w:t>*2</w:t>
      </w:r>
      <w:r>
        <w:rPr>
          <w:rFonts w:hint="eastAsia" w:ascii="Microsoft JhengHei"/>
          <w:b/>
          <w:sz w:val="21"/>
          <w:lang w:val="en-US" w:eastAsia="zh-CN"/>
        </w:rPr>
        <w:t xml:space="preserve"> </w:t>
      </w:r>
      <w:r>
        <w:rPr>
          <w:rFonts w:hint="eastAsia" w:ascii="Microsoft JhengHei" w:eastAsia="Microsoft JhengHei"/>
          <w:b/>
          <w:sz w:val="21"/>
        </w:rPr>
        <w:t>digit add-on code disable</w:t>
      </w:r>
    </w:p>
    <w:p w14:paraId="10CF34C2">
      <w:pPr>
        <w:pStyle w:val="5"/>
        <w:rPr>
          <w:rFonts w:ascii="Microsoft JhengHei"/>
          <w:b/>
          <w:sz w:val="20"/>
        </w:rPr>
      </w:pPr>
    </w:p>
    <w:p w14:paraId="1FF5F720">
      <w:pPr>
        <w:pStyle w:val="5"/>
        <w:rPr>
          <w:rFonts w:ascii="Microsoft JhengHei"/>
          <w:b/>
          <w:sz w:val="20"/>
        </w:rPr>
      </w:pPr>
    </w:p>
    <w:p w14:paraId="242B3A7A">
      <w:pPr>
        <w:pStyle w:val="5"/>
        <w:spacing w:before="13"/>
        <w:rPr>
          <w:rFonts w:ascii="Microsoft JhengHei"/>
          <w:b/>
          <w:sz w:val="24"/>
        </w:rPr>
      </w:pPr>
      <w:r>
        <w:rPr>
          <w:rFonts w:hint="eastAsia"/>
          <w:lang w:val="en-US" w:eastAsia="zh-CN"/>
        </w:rPr>
        <w:t xml:space="preserve">  </w:t>
      </w:r>
      <w:r>
        <w:drawing>
          <wp:inline distT="0" distB="0" distL="114300" distR="114300">
            <wp:extent cx="1710055" cy="720090"/>
            <wp:effectExtent l="0" t="0" r="4445" b="3810"/>
            <wp:docPr id="10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4"/>
                    <pic:cNvPicPr>
                      <a:picLocks noChangeAspect="1"/>
                    </pic:cNvPicPr>
                  </pic:nvPicPr>
                  <pic:blipFill>
                    <a:blip r:embed="rId135"/>
                    <a:stretch>
                      <a:fillRect/>
                    </a:stretch>
                  </pic:blipFill>
                  <pic:spPr>
                    <a:xfrm>
                      <a:off x="0" y="0"/>
                      <a:ext cx="1710055" cy="720090"/>
                    </a:xfrm>
                    <a:prstGeom prst="rect">
                      <a:avLst/>
                    </a:prstGeom>
                    <a:noFill/>
                    <a:ln>
                      <a:noFill/>
                    </a:ln>
                  </pic:spPr>
                </pic:pic>
              </a:graphicData>
            </a:graphic>
          </wp:inline>
        </w:drawing>
      </w:r>
    </w:p>
    <w:p w14:paraId="4918F490">
      <w:pPr>
        <w:spacing w:before="0"/>
        <w:ind w:right="0"/>
        <w:jc w:val="left"/>
        <w:rPr>
          <w:rFonts w:hint="eastAsia" w:ascii="Microsoft JhengHei" w:eastAsia="Microsoft JhengHei"/>
          <w:b/>
          <w:sz w:val="21"/>
        </w:rPr>
      </w:pPr>
      <w:r>
        <w:rPr>
          <w:rFonts w:hint="eastAsia" w:ascii="Microsoft JhengHei" w:eastAsia="Microsoft JhengHei"/>
          <w:b/>
          <w:sz w:val="21"/>
        </w:rPr>
        <w:t>*5</w:t>
      </w:r>
      <w:r>
        <w:rPr>
          <w:rFonts w:hint="eastAsia" w:ascii="Microsoft JhengHei"/>
          <w:b/>
          <w:sz w:val="21"/>
          <w:lang w:val="en-US" w:eastAsia="zh-CN"/>
        </w:rPr>
        <w:t xml:space="preserve"> </w:t>
      </w:r>
      <w:r>
        <w:rPr>
          <w:rFonts w:hint="eastAsia" w:ascii="Microsoft JhengHei" w:eastAsia="Microsoft JhengHei"/>
          <w:b/>
          <w:sz w:val="21"/>
        </w:rPr>
        <w:t>digit add-on code disable</w:t>
      </w:r>
    </w:p>
    <w:p w14:paraId="7B080EEA">
      <w:pPr>
        <w:pStyle w:val="5"/>
        <w:spacing w:before="7" w:after="40"/>
        <w:rPr>
          <w:rFonts w:ascii="Microsoft JhengHei"/>
          <w:b/>
          <w:sz w:val="17"/>
        </w:rPr>
      </w:pPr>
      <w:r>
        <w:br w:type="column"/>
      </w:r>
    </w:p>
    <w:p w14:paraId="369F58D8">
      <w:pPr>
        <w:pStyle w:val="5"/>
        <w:ind w:left="533"/>
        <w:rPr>
          <w:rFonts w:ascii="Microsoft JhengHei"/>
          <w:sz w:val="20"/>
        </w:rPr>
      </w:pPr>
      <w:r>
        <w:drawing>
          <wp:inline distT="0" distB="0" distL="114300" distR="114300">
            <wp:extent cx="1710055" cy="720090"/>
            <wp:effectExtent l="0" t="0" r="4445" b="3810"/>
            <wp:docPr id="9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1"/>
                    <pic:cNvPicPr>
                      <a:picLocks noChangeAspect="1"/>
                    </pic:cNvPicPr>
                  </pic:nvPicPr>
                  <pic:blipFill>
                    <a:blip r:embed="rId136"/>
                    <a:stretch>
                      <a:fillRect/>
                    </a:stretch>
                  </pic:blipFill>
                  <pic:spPr>
                    <a:xfrm>
                      <a:off x="0" y="0"/>
                      <a:ext cx="1710055" cy="720090"/>
                    </a:xfrm>
                    <a:prstGeom prst="rect">
                      <a:avLst/>
                    </a:prstGeom>
                    <a:noFill/>
                    <a:ln>
                      <a:noFill/>
                    </a:ln>
                  </pic:spPr>
                </pic:pic>
              </a:graphicData>
            </a:graphic>
          </wp:inline>
        </w:drawing>
      </w:r>
    </w:p>
    <w:p w14:paraId="38892247">
      <w:pPr>
        <w:pStyle w:val="5"/>
        <w:ind w:firstLine="630" w:firstLineChars="300"/>
        <w:rPr>
          <w:rFonts w:ascii="Microsoft JhengHei"/>
          <w:b/>
          <w:sz w:val="20"/>
        </w:rPr>
      </w:pPr>
      <w:r>
        <w:rPr>
          <w:rFonts w:hint="eastAsia" w:ascii="Microsoft JhengHei" w:eastAsia="Microsoft JhengHei"/>
          <w:b/>
          <w:sz w:val="21"/>
        </w:rPr>
        <w:t>2-bit add-on code enable</w:t>
      </w:r>
    </w:p>
    <w:p w14:paraId="39B9DD5E">
      <w:pPr>
        <w:pStyle w:val="5"/>
        <w:rPr>
          <w:rFonts w:ascii="Microsoft JhengHei"/>
          <w:b/>
          <w:sz w:val="20"/>
        </w:rPr>
      </w:pPr>
    </w:p>
    <w:p w14:paraId="3A03F146">
      <w:pPr>
        <w:pStyle w:val="5"/>
        <w:spacing w:before="9"/>
        <w:rPr>
          <w:rFonts w:ascii="Microsoft JhengHei"/>
          <w:b/>
          <w:sz w:val="24"/>
        </w:rPr>
      </w:pPr>
      <w:r>
        <w:rPr>
          <w:rFonts w:hint="eastAsia"/>
          <w:lang w:val="en-US" w:eastAsia="zh-CN"/>
        </w:rPr>
        <w:t xml:space="preserve">     </w:t>
      </w:r>
      <w:r>
        <w:drawing>
          <wp:inline distT="0" distB="0" distL="114300" distR="114300">
            <wp:extent cx="1710055" cy="720090"/>
            <wp:effectExtent l="0" t="0" r="4445" b="3810"/>
            <wp:docPr id="9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3"/>
                    <pic:cNvPicPr>
                      <a:picLocks noChangeAspect="1"/>
                    </pic:cNvPicPr>
                  </pic:nvPicPr>
                  <pic:blipFill>
                    <a:blip r:embed="rId137"/>
                    <a:stretch>
                      <a:fillRect/>
                    </a:stretch>
                  </pic:blipFill>
                  <pic:spPr>
                    <a:xfrm>
                      <a:off x="0" y="0"/>
                      <a:ext cx="1710055" cy="720090"/>
                    </a:xfrm>
                    <a:prstGeom prst="rect">
                      <a:avLst/>
                    </a:prstGeom>
                    <a:noFill/>
                    <a:ln>
                      <a:noFill/>
                    </a:ln>
                  </pic:spPr>
                </pic:pic>
              </a:graphicData>
            </a:graphic>
          </wp:inline>
        </w:drawing>
      </w:r>
    </w:p>
    <w:p w14:paraId="509BC399">
      <w:pPr>
        <w:spacing w:after="0"/>
        <w:ind w:firstLine="630" w:firstLineChars="300"/>
        <w:jc w:val="left"/>
        <w:rPr>
          <w:rFonts w:hint="eastAsia" w:ascii="Microsoft JhengHei" w:eastAsia="Microsoft JhengHei"/>
          <w:b/>
          <w:bCs/>
          <w:sz w:val="21"/>
        </w:rPr>
        <w:sectPr>
          <w:type w:val="continuous"/>
          <w:pgSz w:w="11910" w:h="16840"/>
          <w:pgMar w:top="1560" w:right="760" w:bottom="280" w:left="1020" w:header="720" w:footer="720" w:gutter="0"/>
          <w:cols w:equalWidth="0" w:num="2">
            <w:col w:w="3009" w:space="3291"/>
            <w:col w:w="3830"/>
          </w:cols>
        </w:sectPr>
      </w:pPr>
      <w:r>
        <w:rPr>
          <w:rFonts w:hint="eastAsia" w:ascii="Microsoft JhengHei" w:eastAsia="Microsoft JhengHei"/>
          <w:b/>
          <w:bCs/>
          <w:sz w:val="21"/>
        </w:rPr>
        <w:t xml:space="preserve">5-bit </w:t>
      </w:r>
      <w:r>
        <w:rPr>
          <w:rFonts w:hint="eastAsia" w:ascii="Microsoft JhengHei" w:eastAsia="Microsoft JhengHei"/>
          <w:b/>
          <w:sz w:val="21"/>
        </w:rPr>
        <w:t>add-on</w:t>
      </w:r>
      <w:r>
        <w:rPr>
          <w:rFonts w:hint="eastAsia" w:ascii="Microsoft JhengHei" w:eastAsia="Microsoft JhengHei"/>
          <w:b/>
          <w:bCs/>
          <w:sz w:val="21"/>
        </w:rPr>
        <w:t xml:space="preserve"> code enable</w:t>
      </w:r>
    </w:p>
    <w:p w14:paraId="1729E706">
      <w:pPr>
        <w:pStyle w:val="5"/>
        <w:spacing w:before="7"/>
        <w:rPr>
          <w:rFonts w:ascii="Microsoft JhengHei"/>
          <w:b/>
          <w:sz w:val="14"/>
        </w:rPr>
      </w:pPr>
    </w:p>
    <w:p w14:paraId="569C82D6">
      <w:pPr>
        <w:pStyle w:val="4"/>
        <w:numPr>
          <w:ilvl w:val="2"/>
          <w:numId w:val="3"/>
        </w:numPr>
        <w:tabs>
          <w:tab w:val="left" w:pos="834"/>
        </w:tabs>
        <w:spacing w:before="0" w:after="0" w:line="440" w:lineRule="exact"/>
        <w:ind w:left="833" w:right="0" w:hanging="721"/>
        <w:jc w:val="left"/>
        <w:outlineLvl w:val="2"/>
        <w:rPr>
          <w:rFonts w:ascii="Microsoft JhengHei"/>
          <w:b/>
        </w:rPr>
      </w:pPr>
      <w:bookmarkStart w:id="206" w:name="_bookmark123"/>
      <w:bookmarkEnd w:id="206"/>
      <w:bookmarkStart w:id="207" w:name="8.7.4 UPC-A输出方式"/>
      <w:bookmarkEnd w:id="207"/>
      <w:r>
        <w:t>UPC-A</w:t>
      </w:r>
      <w:r>
        <w:rPr>
          <w:spacing w:val="-5"/>
        </w:rPr>
        <w:t xml:space="preserve"> </w:t>
      </w:r>
      <w:r>
        <w:rPr>
          <w:rFonts w:hint="eastAsia" w:ascii="Microsoft JhengHei" w:eastAsia="Microsoft JhengHei"/>
        </w:rPr>
        <w:t>输出方式</w:t>
      </w:r>
      <w:r>
        <w:rPr>
          <w:rFonts w:hint="eastAsia" w:ascii="Microsoft JhengHei" w:eastAsia="宋体"/>
          <w:lang w:val="en-US" w:eastAsia="zh-CN"/>
        </w:rPr>
        <w:t xml:space="preserve"> output method</w:t>
      </w:r>
    </w:p>
    <w:p w14:paraId="5B67EE29"/>
    <w:p w14:paraId="0E322766">
      <w:pPr>
        <w:pStyle w:val="5"/>
        <w:rPr>
          <w:sz w:val="20"/>
        </w:rPr>
      </w:pPr>
      <w:r>
        <w:rPr>
          <w:rFonts w:hint="eastAsia"/>
        </w:rPr>
        <w:t>Scan the following setup codes to configure the output method of the UPC-A.</w:t>
      </w:r>
    </w:p>
    <w:p w14:paraId="0183E24D">
      <w:pPr>
        <w:pStyle w:val="5"/>
        <w:spacing w:before="1"/>
        <w:rPr>
          <w:sz w:val="16"/>
        </w:rPr>
      </w:pPr>
    </w:p>
    <w:p w14:paraId="23D51DE7">
      <w:pPr>
        <w:spacing w:after="0"/>
        <w:rPr>
          <w:sz w:val="16"/>
        </w:rPr>
      </w:pPr>
      <w:r>
        <w:rPr>
          <w:rFonts w:hint="eastAsia"/>
          <w:lang w:val="en-US" w:eastAsia="zh-CN"/>
        </w:rPr>
        <w:t xml:space="preserve">  </w:t>
      </w:r>
      <w:r>
        <w:drawing>
          <wp:inline distT="0" distB="0" distL="114300" distR="114300">
            <wp:extent cx="1710055" cy="720090"/>
            <wp:effectExtent l="0" t="0" r="4445" b="3810"/>
            <wp:docPr id="10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9"/>
                    <pic:cNvPicPr>
                      <a:picLocks noChangeAspect="1"/>
                    </pic:cNvPicPr>
                  </pic:nvPicPr>
                  <pic:blipFill>
                    <a:blip r:embed="rId138"/>
                    <a:stretch>
                      <a:fillRect/>
                    </a:stretch>
                  </pic:blipFill>
                  <pic:spPr>
                    <a:xfrm>
                      <a:off x="0" y="0"/>
                      <a:ext cx="1710055" cy="720090"/>
                    </a:xfrm>
                    <a:prstGeom prst="rect">
                      <a:avLst/>
                    </a:prstGeom>
                    <a:noFill/>
                    <a:ln>
                      <a:noFill/>
                    </a:ln>
                  </pic:spPr>
                </pic:pic>
              </a:graphicData>
            </a:graphic>
          </wp:inline>
        </w:drawing>
      </w:r>
    </w:p>
    <w:p w14:paraId="54052139">
      <w:pPr>
        <w:spacing w:after="0"/>
        <w:rPr>
          <w:sz w:val="16"/>
        </w:rPr>
        <w:sectPr>
          <w:type w:val="continuous"/>
          <w:pgSz w:w="11910" w:h="16840"/>
          <w:pgMar w:top="1560" w:right="760" w:bottom="280" w:left="1020" w:header="720" w:footer="720" w:gutter="0"/>
          <w:cols w:space="720" w:num="1"/>
        </w:sectPr>
      </w:pPr>
    </w:p>
    <w:p w14:paraId="0CC2A172">
      <w:pPr>
        <w:spacing w:before="0" w:line="381" w:lineRule="exact"/>
        <w:ind w:right="0"/>
        <w:jc w:val="left"/>
        <w:outlineLvl w:val="1"/>
        <w:rPr>
          <w:rFonts w:hint="eastAsia" w:ascii="Microsoft JhengHei" w:eastAsia="Microsoft JhengHei"/>
          <w:b/>
          <w:sz w:val="21"/>
        </w:rPr>
      </w:pPr>
      <w:r>
        <w:rPr>
          <w:rFonts w:hint="eastAsia" w:ascii="Microsoft JhengHei" w:eastAsia="Microsoft JhengHei"/>
          <w:b/>
          <w:sz w:val="21"/>
        </w:rPr>
        <w:t>*The UPC-A only reads codes without additional codes.</w:t>
      </w:r>
    </w:p>
    <w:p w14:paraId="41DEA8E1">
      <w:pPr>
        <w:pStyle w:val="5"/>
        <w:rPr>
          <w:rFonts w:ascii="Microsoft JhengHei"/>
          <w:b/>
          <w:sz w:val="20"/>
        </w:rPr>
      </w:pPr>
      <w:r>
        <w:drawing>
          <wp:anchor distT="0" distB="0" distL="114300" distR="114300" simplePos="0" relativeHeight="251666432" behindDoc="1" locked="0" layoutInCell="1" allowOverlap="1">
            <wp:simplePos x="0" y="0"/>
            <wp:positionH relativeFrom="column">
              <wp:posOffset>4361815</wp:posOffset>
            </wp:positionH>
            <wp:positionV relativeFrom="paragraph">
              <wp:posOffset>-179070</wp:posOffset>
            </wp:positionV>
            <wp:extent cx="1710055" cy="720090"/>
            <wp:effectExtent l="0" t="0" r="4445" b="3810"/>
            <wp:wrapNone/>
            <wp:docPr id="10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2"/>
                    <pic:cNvPicPr>
                      <a:picLocks noChangeAspect="1"/>
                    </pic:cNvPicPr>
                  </pic:nvPicPr>
                  <pic:blipFill>
                    <a:blip r:embed="rId139"/>
                    <a:stretch>
                      <a:fillRect/>
                    </a:stretch>
                  </pic:blipFill>
                  <pic:spPr>
                    <a:xfrm>
                      <a:off x="0" y="0"/>
                      <a:ext cx="1710055" cy="720090"/>
                    </a:xfrm>
                    <a:prstGeom prst="rect">
                      <a:avLst/>
                    </a:prstGeom>
                    <a:noFill/>
                    <a:ln>
                      <a:noFill/>
                    </a:ln>
                  </pic:spPr>
                </pic:pic>
              </a:graphicData>
            </a:graphic>
          </wp:anchor>
        </w:drawing>
      </w:r>
      <w:r>
        <w:br w:type="column"/>
      </w:r>
    </w:p>
    <w:p w14:paraId="2CF26E20">
      <w:pPr>
        <w:pStyle w:val="5"/>
        <w:spacing w:before="4"/>
        <w:rPr>
          <w:rFonts w:ascii="Microsoft JhengHei"/>
          <w:b/>
          <w:sz w:val="17"/>
        </w:rPr>
      </w:pPr>
    </w:p>
    <w:p w14:paraId="7D1DA0AA">
      <w:pPr>
        <w:spacing w:before="0" w:line="372" w:lineRule="exact"/>
        <w:ind w:left="0" w:right="673" w:firstLine="0"/>
        <w:jc w:val="both"/>
        <w:rPr>
          <w:rFonts w:hint="default" w:ascii="Microsoft JhengHei" w:eastAsia="宋体"/>
          <w:b/>
          <w:w w:val="201"/>
          <w:sz w:val="21"/>
          <w:lang w:val="en-US" w:eastAsia="zh-CN"/>
        </w:rPr>
      </w:pPr>
      <w:r>
        <w:rPr>
          <w:rFonts w:hint="eastAsia" w:ascii="Microsoft JhengHei"/>
          <w:b/>
          <w:w w:val="201"/>
          <w:sz w:val="21"/>
          <w:lang w:val="en-US" w:eastAsia="zh-CN"/>
        </w:rPr>
        <w:t xml:space="preserve">    </w:t>
      </w:r>
    </w:p>
    <w:p w14:paraId="7BEAF204">
      <w:pPr>
        <w:spacing w:before="0" w:line="372" w:lineRule="exact"/>
        <w:ind w:left="0" w:right="673" w:firstLine="0"/>
        <w:jc w:val="both"/>
        <w:rPr>
          <w:rFonts w:ascii="Microsoft JhengHei"/>
          <w:b/>
          <w:w w:val="201"/>
          <w:sz w:val="21"/>
        </w:rPr>
      </w:pPr>
    </w:p>
    <w:p w14:paraId="26352131">
      <w:pPr>
        <w:spacing w:before="0" w:line="372" w:lineRule="exact"/>
        <w:ind w:right="673"/>
        <w:jc w:val="both"/>
      </w:pPr>
      <w:r>
        <w:rPr>
          <w:rFonts w:ascii="Microsoft JhengHei"/>
          <w:b/>
          <w:w w:val="201"/>
          <w:sz w:val="21"/>
        </w:rPr>
        <w:t xml:space="preserve"> </w:t>
      </w:r>
      <w:r>
        <w:rPr>
          <w:rFonts w:hint="eastAsia" w:ascii="Microsoft JhengHei" w:eastAsia="Microsoft JhengHei"/>
          <w:b/>
          <w:sz w:val="21"/>
        </w:rPr>
        <w:t xml:space="preserve"> UPC-A only reads codes with additional codes.</w:t>
      </w:r>
    </w:p>
    <w:p w14:paraId="0C64261B">
      <w:pPr>
        <w:spacing w:after="0" w:line="372" w:lineRule="exact"/>
        <w:jc w:val="center"/>
        <w:rPr>
          <w:rFonts w:hint="eastAsia" w:ascii="Microsoft JhengHei" w:eastAsia="Microsoft JhengHei"/>
          <w:sz w:val="21"/>
        </w:rPr>
        <w:sectPr>
          <w:type w:val="continuous"/>
          <w:pgSz w:w="11910" w:h="16840"/>
          <w:pgMar w:top="1560" w:right="760" w:bottom="280" w:left="1020" w:header="720" w:footer="720" w:gutter="0"/>
          <w:cols w:equalWidth="0" w:num="2">
            <w:col w:w="3274" w:space="3235"/>
            <w:col w:w="3621"/>
          </w:cols>
        </w:sectPr>
      </w:pPr>
    </w:p>
    <w:p w14:paraId="638486B2">
      <w:pPr>
        <w:spacing w:before="3" w:line="372" w:lineRule="exact"/>
        <w:ind w:left="0" w:right="7046" w:firstLine="0"/>
        <w:jc w:val="both"/>
      </w:pPr>
    </w:p>
    <w:p w14:paraId="370E9AB7">
      <w:pPr>
        <w:pStyle w:val="4"/>
        <w:numPr>
          <w:ilvl w:val="2"/>
          <w:numId w:val="3"/>
        </w:numPr>
        <w:tabs>
          <w:tab w:val="left" w:pos="834"/>
        </w:tabs>
        <w:spacing w:before="0" w:after="0" w:line="240" w:lineRule="auto"/>
        <w:ind w:left="833" w:right="0" w:hanging="721"/>
        <w:jc w:val="left"/>
        <w:outlineLvl w:val="2"/>
      </w:pPr>
      <w:bookmarkStart w:id="208" w:name="8.7.5 UPC-A转EAN-13"/>
      <w:bookmarkEnd w:id="208"/>
      <w:bookmarkStart w:id="209" w:name="_bookmark124"/>
      <w:bookmarkEnd w:id="209"/>
      <w:r>
        <w:t>UPC-A</w:t>
      </w:r>
      <w:r>
        <w:rPr>
          <w:spacing w:val="-14"/>
        </w:rPr>
        <w:t xml:space="preserve"> </w:t>
      </w:r>
      <w:r>
        <w:rPr>
          <w:rFonts w:hint="eastAsia" w:ascii="Microsoft JhengHei" w:eastAsia="Microsoft JhengHei"/>
          <w:spacing w:val="1"/>
        </w:rPr>
        <w:t xml:space="preserve">转 </w:t>
      </w:r>
      <w:r>
        <w:t>EAN-13</w:t>
      </w:r>
      <w:r>
        <w:rPr>
          <w:rFonts w:hint="eastAsia" w:eastAsia="宋体"/>
          <w:lang w:val="en-US" w:eastAsia="zh-CN"/>
        </w:rPr>
        <w:t xml:space="preserve">  UPC-A to EAN-13</w:t>
      </w:r>
    </w:p>
    <w:p w14:paraId="1C5E2E96">
      <w:pPr>
        <w:pStyle w:val="5"/>
        <w:spacing w:before="6"/>
        <w:rPr>
          <w:rFonts w:ascii="Arial"/>
          <w:b/>
          <w:sz w:val="34"/>
        </w:rPr>
      </w:pPr>
    </w:p>
    <w:p w14:paraId="615D9296">
      <w:pPr>
        <w:pStyle w:val="5"/>
        <w:ind w:left="533"/>
      </w:pPr>
      <w:r>
        <w:rPr>
          <w:rFonts w:hint="eastAsia"/>
        </w:rPr>
        <w:t>The UPC-A to EAN-13 conversion can be enabled or disabled by scanning the following setup codes.</w:t>
      </w:r>
    </w:p>
    <w:p w14:paraId="6F671187">
      <w:pPr>
        <w:pStyle w:val="5"/>
        <w:rPr>
          <w:sz w:val="20"/>
        </w:rPr>
      </w:pPr>
    </w:p>
    <w:p w14:paraId="3B03097A">
      <w:pPr>
        <w:pStyle w:val="5"/>
        <w:spacing w:before="4"/>
        <w:rPr>
          <w:sz w:val="16"/>
        </w:rPr>
      </w:pPr>
      <w:r>
        <w:rPr>
          <w:rFonts w:hint="eastAsia"/>
          <w:lang w:val="en-US" w:eastAsia="zh-CN"/>
        </w:rPr>
        <w:t xml:space="preserve">   </w:t>
      </w:r>
      <w:r>
        <w:drawing>
          <wp:inline distT="0" distB="0" distL="114300" distR="114300">
            <wp:extent cx="1710055" cy="720090"/>
            <wp:effectExtent l="0" t="0" r="4445" b="3810"/>
            <wp:docPr id="10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3"/>
                    <pic:cNvPicPr>
                      <a:picLocks noChangeAspect="1"/>
                    </pic:cNvPicPr>
                  </pic:nvPicPr>
                  <pic:blipFill>
                    <a:blip r:embed="rId140"/>
                    <a:stretch>
                      <a:fillRect/>
                    </a:stretch>
                  </pic:blipFill>
                  <pic:spPr>
                    <a:xfrm>
                      <a:off x="0" y="0"/>
                      <a:ext cx="1710055" cy="720090"/>
                    </a:xfrm>
                    <a:prstGeom prst="rect">
                      <a:avLst/>
                    </a:prstGeom>
                    <a:noFill/>
                    <a:ln>
                      <a:noFill/>
                    </a:ln>
                  </pic:spPr>
                </pic:pic>
              </a:graphicData>
            </a:graphic>
          </wp:inline>
        </w:drawing>
      </w:r>
    </w:p>
    <w:p w14:paraId="0155754B">
      <w:pPr>
        <w:spacing w:before="45" w:after="36"/>
        <w:ind w:left="535" w:right="0" w:firstLine="0"/>
        <w:jc w:val="left"/>
        <w:outlineLvl w:val="1"/>
        <w:rPr>
          <w:rFonts w:ascii="Arial" w:eastAsia="Arial"/>
          <w:b/>
          <w:sz w:val="21"/>
        </w:rPr>
      </w:pPr>
      <w:r>
        <w:rPr>
          <w:rFonts w:hint="eastAsia" w:ascii="Arial" w:eastAsia="Arial"/>
          <w:b/>
          <w:sz w:val="21"/>
        </w:rPr>
        <w:t>Enable UPC-A to EAN-13</w:t>
      </w:r>
    </w:p>
    <w:p w14:paraId="417597CE">
      <w:pPr>
        <w:pStyle w:val="5"/>
        <w:ind w:left="6864"/>
        <w:rPr>
          <w:rFonts w:ascii="Arial"/>
          <w:sz w:val="20"/>
        </w:rPr>
      </w:pPr>
      <w:r>
        <w:drawing>
          <wp:inline distT="0" distB="0" distL="114300" distR="114300">
            <wp:extent cx="1710055" cy="720090"/>
            <wp:effectExtent l="0" t="0" r="4445" b="3810"/>
            <wp:docPr id="11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4"/>
                    <pic:cNvPicPr>
                      <a:picLocks noChangeAspect="1"/>
                    </pic:cNvPicPr>
                  </pic:nvPicPr>
                  <pic:blipFill>
                    <a:blip r:embed="rId141"/>
                    <a:stretch>
                      <a:fillRect/>
                    </a:stretch>
                  </pic:blipFill>
                  <pic:spPr>
                    <a:xfrm>
                      <a:off x="0" y="0"/>
                      <a:ext cx="1710055" cy="720090"/>
                    </a:xfrm>
                    <a:prstGeom prst="rect">
                      <a:avLst/>
                    </a:prstGeom>
                    <a:noFill/>
                    <a:ln>
                      <a:noFill/>
                    </a:ln>
                  </pic:spPr>
                </pic:pic>
              </a:graphicData>
            </a:graphic>
          </wp:inline>
        </w:drawing>
      </w:r>
    </w:p>
    <w:p w14:paraId="158D1F15">
      <w:pPr>
        <w:spacing w:before="25"/>
        <w:ind w:left="0" w:right="1004" w:firstLine="0"/>
        <w:jc w:val="right"/>
        <w:rPr>
          <w:rFonts w:hint="eastAsia" w:ascii="Arial" w:eastAsia="宋体"/>
          <w:b/>
          <w:sz w:val="25"/>
          <w:lang w:eastAsia="zh-CN"/>
        </w:rPr>
      </w:pPr>
      <w:r>
        <w:rPr>
          <w:rFonts w:hint="eastAsia" w:ascii="Arial"/>
          <w:b/>
          <w:sz w:val="21"/>
          <w:lang w:val="en-US" w:eastAsia="zh-CN"/>
        </w:rPr>
        <w:t xml:space="preserve">     </w:t>
      </w:r>
      <w:r>
        <w:rPr>
          <w:rFonts w:hint="eastAsia" w:ascii="Arial" w:eastAsia="Arial"/>
          <w:b/>
          <w:sz w:val="21"/>
        </w:rPr>
        <w:t>Disable UPC-A to EAN-13 conversion</w:t>
      </w:r>
    </w:p>
    <w:p w14:paraId="4A74A172">
      <w:pPr>
        <w:pStyle w:val="3"/>
        <w:numPr>
          <w:ilvl w:val="1"/>
          <w:numId w:val="3"/>
        </w:numPr>
        <w:tabs>
          <w:tab w:val="left" w:pos="692"/>
        </w:tabs>
        <w:spacing w:before="92" w:after="0" w:line="240" w:lineRule="auto"/>
        <w:ind w:left="691" w:right="0" w:hanging="579"/>
        <w:jc w:val="left"/>
        <w:outlineLvl w:val="1"/>
        <w:rPr>
          <w:rFonts w:ascii="Arial"/>
          <w:b/>
          <w:sz w:val="38"/>
        </w:rPr>
      </w:pPr>
      <w:bookmarkStart w:id="210" w:name="8.8 UPC-E"/>
      <w:bookmarkEnd w:id="210"/>
      <w:bookmarkStart w:id="211" w:name="_bookmark125"/>
      <w:bookmarkEnd w:id="211"/>
      <w:bookmarkStart w:id="212" w:name="_Toc6699"/>
      <w:r>
        <w:t>UPC-E</w:t>
      </w:r>
      <w:bookmarkEnd w:id="212"/>
    </w:p>
    <w:p w14:paraId="4DD1FDBB">
      <w:pPr>
        <w:pStyle w:val="4"/>
        <w:numPr>
          <w:ilvl w:val="2"/>
          <w:numId w:val="3"/>
        </w:numPr>
        <w:tabs>
          <w:tab w:val="left" w:pos="834"/>
        </w:tabs>
        <w:spacing w:before="0" w:after="0" w:line="240" w:lineRule="auto"/>
        <w:ind w:left="833" w:right="0" w:hanging="721"/>
        <w:jc w:val="left"/>
        <w:outlineLvl w:val="2"/>
      </w:pPr>
      <w:bookmarkStart w:id="213" w:name="8.8.1 UPC-E使能"/>
      <w:bookmarkEnd w:id="213"/>
      <w:bookmarkStart w:id="214" w:name="_bookmark126"/>
      <w:bookmarkEnd w:id="214"/>
      <w:r>
        <w:t>UPC-E</w:t>
      </w:r>
      <w:r>
        <w:rPr>
          <w:spacing w:val="-5"/>
        </w:rPr>
        <w:t xml:space="preserve"> </w:t>
      </w:r>
      <w:r>
        <w:rPr>
          <w:rFonts w:hint="eastAsia" w:ascii="Microsoft JhengHei" w:eastAsia="Microsoft JhengHei"/>
        </w:rPr>
        <w:t>使能</w:t>
      </w:r>
      <w:r>
        <w:rPr>
          <w:rFonts w:hint="eastAsia" w:ascii="Microsoft JhengHei" w:eastAsia="宋体"/>
          <w:lang w:val="en-US" w:eastAsia="zh-CN"/>
        </w:rPr>
        <w:t xml:space="preserve">  Enable</w:t>
      </w:r>
    </w:p>
    <w:p w14:paraId="58FDC93A">
      <w:pPr>
        <w:pStyle w:val="5"/>
        <w:spacing w:before="11"/>
        <w:rPr>
          <w:rFonts w:ascii="Microsoft JhengHei"/>
          <w:b/>
        </w:rPr>
      </w:pPr>
    </w:p>
    <w:p w14:paraId="016042AC">
      <w:pPr>
        <w:pStyle w:val="5"/>
        <w:ind w:left="518"/>
      </w:pPr>
      <w:r>
        <w:rPr>
          <w:rFonts w:hint="eastAsia"/>
        </w:rPr>
        <w:t>Scanning the following setting codes will set the UPC-E barcode to allow/prohibit reading.</w:t>
      </w:r>
    </w:p>
    <w:p w14:paraId="70A3458B">
      <w:pPr>
        <w:pStyle w:val="5"/>
        <w:rPr>
          <w:sz w:val="20"/>
        </w:rPr>
      </w:pPr>
    </w:p>
    <w:p w14:paraId="227E6762">
      <w:pPr>
        <w:pStyle w:val="5"/>
        <w:spacing w:before="3"/>
        <w:rPr>
          <w:sz w:val="16"/>
        </w:rPr>
      </w:pPr>
      <w:r>
        <w:rPr>
          <w:rFonts w:hint="eastAsia"/>
          <w:lang w:val="en-US" w:eastAsia="zh-CN"/>
        </w:rPr>
        <w:t xml:space="preserve">   </w:t>
      </w:r>
      <w:r>
        <w:drawing>
          <wp:inline distT="0" distB="0" distL="114300" distR="114300">
            <wp:extent cx="1710055" cy="720090"/>
            <wp:effectExtent l="0" t="0" r="4445" b="3810"/>
            <wp:docPr id="11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5"/>
                    <pic:cNvPicPr>
                      <a:picLocks noChangeAspect="1"/>
                    </pic:cNvPicPr>
                  </pic:nvPicPr>
                  <pic:blipFill>
                    <a:blip r:embed="rId142"/>
                    <a:stretch>
                      <a:fillRect/>
                    </a:stretch>
                  </pic:blipFill>
                  <pic:spPr>
                    <a:xfrm>
                      <a:off x="0" y="0"/>
                      <a:ext cx="1710055" cy="720090"/>
                    </a:xfrm>
                    <a:prstGeom prst="rect">
                      <a:avLst/>
                    </a:prstGeom>
                    <a:noFill/>
                    <a:ln>
                      <a:noFill/>
                    </a:ln>
                  </pic:spPr>
                </pic:pic>
              </a:graphicData>
            </a:graphic>
          </wp:inline>
        </w:drawing>
      </w:r>
    </w:p>
    <w:p w14:paraId="234DBAE4">
      <w:pPr>
        <w:spacing w:before="0" w:after="35" w:line="383" w:lineRule="exact"/>
        <w:ind w:right="0" w:firstLine="420" w:firstLineChars="200"/>
        <w:jc w:val="left"/>
        <w:outlineLvl w:val="1"/>
        <w:rPr>
          <w:rFonts w:ascii="Arial" w:eastAsia="Arial"/>
          <w:b/>
          <w:sz w:val="21"/>
        </w:rPr>
      </w:pPr>
      <w:r>
        <w:rPr>
          <w:rFonts w:hint="eastAsia" w:ascii="Arial" w:eastAsia="Arial"/>
          <w:b/>
          <w:sz w:val="21"/>
        </w:rPr>
        <w:t>*Allow reading of UPC-E</w:t>
      </w:r>
    </w:p>
    <w:p w14:paraId="1F4AE091">
      <w:pPr>
        <w:pStyle w:val="5"/>
        <w:ind w:left="6864"/>
        <w:rPr>
          <w:rFonts w:ascii="Arial"/>
          <w:sz w:val="20"/>
        </w:rPr>
      </w:pPr>
      <w:r>
        <w:drawing>
          <wp:inline distT="0" distB="0" distL="114300" distR="114300">
            <wp:extent cx="1710055" cy="720090"/>
            <wp:effectExtent l="0" t="0" r="4445" b="3810"/>
            <wp:docPr id="11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6"/>
                    <pic:cNvPicPr>
                      <a:picLocks noChangeAspect="1"/>
                    </pic:cNvPicPr>
                  </pic:nvPicPr>
                  <pic:blipFill>
                    <a:blip r:embed="rId143"/>
                    <a:stretch>
                      <a:fillRect/>
                    </a:stretch>
                  </pic:blipFill>
                  <pic:spPr>
                    <a:xfrm>
                      <a:off x="0" y="0"/>
                      <a:ext cx="1710055" cy="720090"/>
                    </a:xfrm>
                    <a:prstGeom prst="rect">
                      <a:avLst/>
                    </a:prstGeom>
                    <a:noFill/>
                    <a:ln>
                      <a:noFill/>
                    </a:ln>
                  </pic:spPr>
                </pic:pic>
              </a:graphicData>
            </a:graphic>
          </wp:inline>
        </w:drawing>
      </w:r>
    </w:p>
    <w:p w14:paraId="67937786">
      <w:pPr>
        <w:wordWrap w:val="0"/>
        <w:spacing w:before="75"/>
        <w:ind w:left="0" w:right="1317" w:firstLine="0"/>
        <w:jc w:val="right"/>
        <w:rPr>
          <w:rFonts w:hint="eastAsia" w:ascii="Arial" w:eastAsia="宋体"/>
          <w:b/>
          <w:sz w:val="21"/>
          <w:lang w:val="en-US" w:eastAsia="zh-CN"/>
        </w:rPr>
      </w:pPr>
      <w:r>
        <w:rPr>
          <w:rFonts w:hint="eastAsia" w:ascii="Arial"/>
          <w:b/>
          <w:sz w:val="21"/>
          <w:lang w:val="en-US" w:eastAsia="zh-CN"/>
        </w:rPr>
        <w:t xml:space="preserve"> Prohibit reading UPC-E</w:t>
      </w:r>
    </w:p>
    <w:p w14:paraId="1046A5E5">
      <w:pPr>
        <w:pStyle w:val="5"/>
        <w:rPr>
          <w:rFonts w:ascii="Arial"/>
          <w:b/>
          <w:sz w:val="23"/>
        </w:rPr>
      </w:pPr>
    </w:p>
    <w:p w14:paraId="09ABDE3A">
      <w:pPr>
        <w:pStyle w:val="4"/>
        <w:numPr>
          <w:ilvl w:val="2"/>
          <w:numId w:val="3"/>
        </w:numPr>
        <w:tabs>
          <w:tab w:val="left" w:pos="834"/>
        </w:tabs>
        <w:spacing w:before="0" w:after="0" w:line="440" w:lineRule="exact"/>
        <w:ind w:left="833" w:right="0" w:hanging="721"/>
        <w:jc w:val="left"/>
        <w:outlineLvl w:val="2"/>
      </w:pPr>
      <w:bookmarkStart w:id="215" w:name="8.8.2 UPC-E传送校验字符"/>
      <w:bookmarkEnd w:id="215"/>
      <w:bookmarkStart w:id="216" w:name="_bookmark127"/>
      <w:bookmarkEnd w:id="216"/>
      <w:r>
        <w:t>UPC-E</w:t>
      </w:r>
      <w:r>
        <w:rPr>
          <w:spacing w:val="-3"/>
        </w:rPr>
        <w:t xml:space="preserve"> </w:t>
      </w:r>
      <w:r>
        <w:rPr>
          <w:rFonts w:hint="eastAsia" w:ascii="Microsoft JhengHei" w:eastAsia="Microsoft JhengHei"/>
        </w:rPr>
        <w:t>传送校验字符</w:t>
      </w:r>
      <w:r>
        <w:rPr>
          <w:rFonts w:hint="eastAsia" w:ascii="Microsoft JhengHei" w:eastAsia="宋体"/>
          <w:lang w:val="en-US" w:eastAsia="zh-CN"/>
        </w:rPr>
        <w:t xml:space="preserve"> Transmission Check Character</w:t>
      </w:r>
    </w:p>
    <w:p w14:paraId="7575C1F3">
      <w:pPr>
        <w:pStyle w:val="5"/>
        <w:spacing w:before="13"/>
        <w:rPr>
          <w:rFonts w:ascii="Microsoft JhengHei"/>
          <w:b/>
        </w:rPr>
      </w:pPr>
    </w:p>
    <w:p w14:paraId="5CCE4958">
      <w:pPr>
        <w:pStyle w:val="5"/>
        <w:spacing w:line="321" w:lineRule="auto"/>
        <w:ind w:left="113" w:right="366" w:firstLine="420"/>
      </w:pPr>
      <w:r>
        <w:rPr>
          <w:rFonts w:hint="eastAsia"/>
        </w:rPr>
        <w:t>The UPC-E barcode data is fixed at 8 bytes, of which the last byte is the check character. You can enable or disable the UPC-E transmit check character function by scanning the following setting codes.</w:t>
      </w:r>
    </w:p>
    <w:p w14:paraId="6DE9FED1">
      <w:pPr>
        <w:spacing w:after="0" w:line="321" w:lineRule="auto"/>
      </w:pPr>
      <w:r>
        <w:rPr>
          <w:rFonts w:hint="default"/>
          <w:lang w:val="en-US"/>
        </w:rPr>
        <w:t xml:space="preserve">  </w:t>
      </w:r>
      <w:r>
        <w:drawing>
          <wp:inline distT="0" distB="0" distL="114300" distR="114300">
            <wp:extent cx="1710055" cy="720090"/>
            <wp:effectExtent l="0" t="0" r="4445" b="3810"/>
            <wp:docPr id="22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67"/>
                    <pic:cNvPicPr>
                      <a:picLocks noChangeAspect="1"/>
                    </pic:cNvPicPr>
                  </pic:nvPicPr>
                  <pic:blipFill>
                    <a:blip r:embed="rId144"/>
                    <a:stretch>
                      <a:fillRect/>
                    </a:stretch>
                  </pic:blipFill>
                  <pic:spPr>
                    <a:xfrm>
                      <a:off x="0" y="0"/>
                      <a:ext cx="1710055" cy="720090"/>
                    </a:xfrm>
                    <a:prstGeom prst="rect">
                      <a:avLst/>
                    </a:prstGeom>
                    <a:noFill/>
                    <a:ln>
                      <a:noFill/>
                    </a:ln>
                  </pic:spPr>
                </pic:pic>
              </a:graphicData>
            </a:graphic>
          </wp:inline>
        </w:drawing>
      </w:r>
    </w:p>
    <w:p w14:paraId="5C44B6FB">
      <w:pPr>
        <w:spacing w:before="74"/>
        <w:ind w:right="0"/>
        <w:jc w:val="left"/>
        <w:rPr>
          <w:rFonts w:hint="eastAsia" w:ascii="Microsoft JhengHei" w:eastAsia="Microsoft JhengHei"/>
          <w:b/>
          <w:sz w:val="21"/>
        </w:rPr>
      </w:pPr>
      <w:r>
        <w:rPr>
          <w:rFonts w:hint="eastAsia" w:ascii="Microsoft JhengHei" w:eastAsia="Microsoft JhengHei"/>
          <w:b/>
          <w:sz w:val="21"/>
        </w:rPr>
        <w:t>*UPC-E Transmit Check Character</w:t>
      </w:r>
    </w:p>
    <w:p w14:paraId="52FA3332">
      <w:pPr>
        <w:spacing w:after="0" w:line="321" w:lineRule="auto"/>
      </w:pPr>
      <w:r>
        <w:rPr>
          <w:rFonts w:hint="eastAsia"/>
          <w:lang w:val="en-US" w:eastAsia="zh-CN"/>
        </w:rPr>
        <w:t xml:space="preserve">            </w:t>
      </w:r>
    </w:p>
    <w:p w14:paraId="5F453EDB">
      <w:pPr>
        <w:spacing w:after="0" w:line="321" w:lineRule="auto"/>
      </w:pPr>
    </w:p>
    <w:p w14:paraId="11F1C901">
      <w:pPr>
        <w:spacing w:before="44"/>
        <w:ind w:left="0" w:right="1105" w:firstLine="0"/>
        <w:jc w:val="right"/>
        <w:rPr>
          <w:rFonts w:hint="eastAsia"/>
          <w:lang w:val="en-US" w:eastAsia="zh-CN"/>
        </w:rPr>
      </w:pPr>
      <w:r>
        <w:rPr>
          <w:rFonts w:hint="eastAsia"/>
          <w:lang w:val="en-US" w:eastAsia="zh-CN"/>
        </w:rPr>
        <w:t xml:space="preserve">                                                          </w:t>
      </w:r>
      <w:r>
        <w:drawing>
          <wp:inline distT="0" distB="0" distL="114300" distR="114300">
            <wp:extent cx="1710055" cy="720090"/>
            <wp:effectExtent l="0" t="0" r="4445" b="3810"/>
            <wp:docPr id="22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68"/>
                    <pic:cNvPicPr>
                      <a:picLocks noChangeAspect="1"/>
                    </pic:cNvPicPr>
                  </pic:nvPicPr>
                  <pic:blipFill>
                    <a:blip r:embed="rId145"/>
                    <a:stretch>
                      <a:fillRect/>
                    </a:stretch>
                  </pic:blipFill>
                  <pic:spPr>
                    <a:xfrm>
                      <a:off x="0" y="0"/>
                      <a:ext cx="1710055" cy="720090"/>
                    </a:xfrm>
                    <a:prstGeom prst="rect">
                      <a:avLst/>
                    </a:prstGeom>
                    <a:noFill/>
                    <a:ln>
                      <a:noFill/>
                    </a:ln>
                  </pic:spPr>
                </pic:pic>
              </a:graphicData>
            </a:graphic>
          </wp:inline>
        </w:drawing>
      </w:r>
      <w:r>
        <w:rPr>
          <w:rFonts w:hint="eastAsia"/>
          <w:lang w:val="en-US" w:eastAsia="zh-CN"/>
        </w:rPr>
        <w:t xml:space="preserve">  </w:t>
      </w:r>
    </w:p>
    <w:p w14:paraId="69A33E73">
      <w:pPr>
        <w:spacing w:before="44"/>
        <w:ind w:left="0" w:right="1105" w:firstLine="0"/>
        <w:jc w:val="right"/>
        <w:rPr>
          <w:rFonts w:hint="eastAsia" w:ascii="Microsoft JhengHei" w:eastAsia="Microsoft JhengHei"/>
          <w:b/>
          <w:sz w:val="21"/>
        </w:rPr>
      </w:pPr>
      <w:r>
        <w:rPr>
          <w:rFonts w:hint="eastAsia"/>
          <w:lang w:val="en-US" w:eastAsia="zh-CN"/>
        </w:rPr>
        <w:t xml:space="preserve"> </w:t>
      </w:r>
      <w:r>
        <w:rPr>
          <w:rFonts w:hint="eastAsia" w:ascii="Microsoft JhengHei" w:eastAsia="Microsoft JhengHei"/>
          <w:b/>
          <w:sz w:val="21"/>
        </w:rPr>
        <w:t>UPC-E No checksum character is transmitted</w:t>
      </w:r>
    </w:p>
    <w:p w14:paraId="62300D92">
      <w:pPr>
        <w:spacing w:after="0" w:line="321" w:lineRule="auto"/>
        <w:rPr>
          <w:rFonts w:hint="default" w:eastAsia="宋体"/>
          <w:lang w:val="en-US" w:eastAsia="zh-CN"/>
        </w:rPr>
      </w:pPr>
    </w:p>
    <w:p w14:paraId="14890B61">
      <w:pPr>
        <w:pStyle w:val="4"/>
        <w:numPr>
          <w:ilvl w:val="2"/>
          <w:numId w:val="3"/>
        </w:numPr>
        <w:tabs>
          <w:tab w:val="left" w:pos="834"/>
        </w:tabs>
        <w:spacing w:before="0" w:after="0" w:line="440" w:lineRule="exact"/>
        <w:ind w:left="833" w:right="0" w:hanging="721"/>
        <w:jc w:val="left"/>
        <w:outlineLvl w:val="2"/>
      </w:pPr>
      <w:r>
        <w:t>UPC-E</w:t>
      </w:r>
      <w:r>
        <w:rPr>
          <w:spacing w:val="-5"/>
        </w:rPr>
        <w:t xml:space="preserve"> </w:t>
      </w:r>
      <w:r>
        <w:rPr>
          <w:rFonts w:hint="eastAsia" w:ascii="Microsoft JhengHei" w:eastAsia="Microsoft JhengHei"/>
        </w:rPr>
        <w:t>附加码设置</w:t>
      </w:r>
      <w:r>
        <w:rPr>
          <w:rFonts w:hint="eastAsia" w:ascii="Microsoft JhengHei" w:eastAsia="宋体"/>
          <w:lang w:val="en-US" w:eastAsia="zh-CN"/>
        </w:rPr>
        <w:t xml:space="preserve"> UPC-E Add-on Code Settings</w:t>
      </w:r>
    </w:p>
    <w:p w14:paraId="53F37CD6">
      <w:pPr>
        <w:pStyle w:val="5"/>
        <w:spacing w:before="11"/>
        <w:rPr>
          <w:rFonts w:ascii="Microsoft JhengHei"/>
          <w:b/>
        </w:rPr>
      </w:pPr>
    </w:p>
    <w:p w14:paraId="472A9D67">
      <w:pPr>
        <w:pStyle w:val="5"/>
        <w:spacing w:before="1"/>
        <w:ind w:left="533"/>
      </w:pPr>
      <w:r>
        <w:rPr>
          <w:rFonts w:hint="eastAsia"/>
        </w:rPr>
        <w:t>Scan the following setup codes to configure the UPC-E add-on code enable or disable.</w:t>
      </w:r>
    </w:p>
    <w:p w14:paraId="097F2529">
      <w:pPr>
        <w:pStyle w:val="5"/>
        <w:spacing w:before="8"/>
        <w:rPr>
          <w:sz w:val="27"/>
        </w:rPr>
      </w:pPr>
      <w:r>
        <w:drawing>
          <wp:inline distT="0" distB="0" distL="114300" distR="114300">
            <wp:extent cx="1710055" cy="720090"/>
            <wp:effectExtent l="0" t="0" r="4445" b="3810"/>
            <wp:docPr id="11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9"/>
                    <pic:cNvPicPr>
                      <a:picLocks noChangeAspect="1"/>
                    </pic:cNvPicPr>
                  </pic:nvPicPr>
                  <pic:blipFill>
                    <a:blip r:embed="rId146"/>
                    <a:stretch>
                      <a:fillRect/>
                    </a:stretch>
                  </pic:blipFill>
                  <pic:spPr>
                    <a:xfrm>
                      <a:off x="0" y="0"/>
                      <a:ext cx="1710055" cy="720090"/>
                    </a:xfrm>
                    <a:prstGeom prst="rect">
                      <a:avLst/>
                    </a:prstGeom>
                    <a:noFill/>
                    <a:ln>
                      <a:noFill/>
                    </a:ln>
                  </pic:spPr>
                </pic:pic>
              </a:graphicData>
            </a:graphic>
          </wp:inline>
        </w:drawing>
      </w:r>
    </w:p>
    <w:p w14:paraId="374A664A">
      <w:pPr>
        <w:spacing w:after="0"/>
        <w:rPr>
          <w:sz w:val="27"/>
        </w:rPr>
        <w:sectPr>
          <w:pgSz w:w="11910" w:h="16840"/>
          <w:pgMar w:top="1360" w:right="760" w:bottom="1220" w:left="1020" w:header="662" w:footer="1021" w:gutter="0"/>
          <w:cols w:space="720" w:num="1"/>
        </w:sectPr>
      </w:pPr>
    </w:p>
    <w:p w14:paraId="5583A3BA">
      <w:pPr>
        <w:spacing w:before="0" w:line="379" w:lineRule="exact"/>
        <w:ind w:right="0"/>
        <w:jc w:val="left"/>
        <w:rPr>
          <w:rFonts w:hint="eastAsia" w:ascii="Microsoft JhengHei" w:eastAsia="Microsoft JhengHei"/>
          <w:b/>
          <w:sz w:val="21"/>
        </w:rPr>
      </w:pPr>
      <w:r>
        <w:rPr>
          <w:rFonts w:hint="eastAsia" w:ascii="Microsoft JhengHei" w:eastAsia="Microsoft JhengHei"/>
          <w:b/>
          <w:sz w:val="21"/>
        </w:rPr>
        <w:t>*2-bit add-on code disable</w:t>
      </w:r>
    </w:p>
    <w:p w14:paraId="546326C1">
      <w:pPr>
        <w:pStyle w:val="5"/>
        <w:rPr>
          <w:rFonts w:ascii="Microsoft JhengHei"/>
          <w:b/>
          <w:sz w:val="20"/>
        </w:rPr>
      </w:pPr>
    </w:p>
    <w:p w14:paraId="38435BF8">
      <w:pPr>
        <w:pStyle w:val="5"/>
        <w:rPr>
          <w:rFonts w:ascii="Microsoft JhengHei"/>
          <w:b/>
          <w:sz w:val="20"/>
        </w:rPr>
      </w:pPr>
    </w:p>
    <w:p w14:paraId="378C7EE6">
      <w:pPr>
        <w:pStyle w:val="5"/>
        <w:spacing w:before="13"/>
        <w:rPr>
          <w:rFonts w:ascii="Microsoft JhengHei"/>
          <w:b/>
          <w:sz w:val="24"/>
        </w:rPr>
      </w:pPr>
      <w:r>
        <w:drawing>
          <wp:inline distT="0" distB="0" distL="114300" distR="114300">
            <wp:extent cx="1710055" cy="720090"/>
            <wp:effectExtent l="0" t="0" r="4445" b="3810"/>
            <wp:docPr id="11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1"/>
                    <pic:cNvPicPr>
                      <a:picLocks noChangeAspect="1"/>
                    </pic:cNvPicPr>
                  </pic:nvPicPr>
                  <pic:blipFill>
                    <a:blip r:embed="rId147"/>
                    <a:stretch>
                      <a:fillRect/>
                    </a:stretch>
                  </pic:blipFill>
                  <pic:spPr>
                    <a:xfrm>
                      <a:off x="0" y="0"/>
                      <a:ext cx="1710055" cy="720090"/>
                    </a:xfrm>
                    <a:prstGeom prst="rect">
                      <a:avLst/>
                    </a:prstGeom>
                    <a:noFill/>
                    <a:ln>
                      <a:noFill/>
                    </a:ln>
                  </pic:spPr>
                </pic:pic>
              </a:graphicData>
            </a:graphic>
          </wp:inline>
        </w:drawing>
      </w:r>
    </w:p>
    <w:p w14:paraId="61B515DC">
      <w:pPr>
        <w:spacing w:before="0"/>
        <w:ind w:right="0"/>
        <w:jc w:val="left"/>
        <w:rPr>
          <w:rFonts w:hint="eastAsia" w:ascii="Microsoft JhengHei" w:eastAsia="Microsoft JhengHei"/>
          <w:b/>
          <w:sz w:val="21"/>
        </w:rPr>
      </w:pPr>
      <w:r>
        <w:rPr>
          <w:rFonts w:hint="eastAsia" w:ascii="Microsoft JhengHei" w:eastAsia="Microsoft JhengHei"/>
          <w:b/>
          <w:sz w:val="21"/>
        </w:rPr>
        <w:t>*5-bit add-on code disable</w:t>
      </w:r>
    </w:p>
    <w:p w14:paraId="3F5DF159">
      <w:pPr>
        <w:pStyle w:val="5"/>
        <w:spacing w:before="7" w:after="40"/>
        <w:rPr>
          <w:rFonts w:ascii="Microsoft JhengHei"/>
          <w:b/>
          <w:sz w:val="17"/>
        </w:rPr>
      </w:pPr>
      <w:r>
        <w:br w:type="column"/>
      </w:r>
    </w:p>
    <w:p w14:paraId="78387A01">
      <w:pPr>
        <w:pStyle w:val="5"/>
        <w:ind w:left="533"/>
        <w:rPr>
          <w:rFonts w:ascii="Microsoft JhengHei"/>
          <w:sz w:val="20"/>
        </w:rPr>
      </w:pPr>
      <w:r>
        <w:drawing>
          <wp:inline distT="0" distB="0" distL="114300" distR="114300">
            <wp:extent cx="1710055" cy="720090"/>
            <wp:effectExtent l="0" t="0" r="4445" b="3810"/>
            <wp:docPr id="11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0"/>
                    <pic:cNvPicPr>
                      <a:picLocks noChangeAspect="1"/>
                    </pic:cNvPicPr>
                  </pic:nvPicPr>
                  <pic:blipFill>
                    <a:blip r:embed="rId148"/>
                    <a:stretch>
                      <a:fillRect/>
                    </a:stretch>
                  </pic:blipFill>
                  <pic:spPr>
                    <a:xfrm>
                      <a:off x="0" y="0"/>
                      <a:ext cx="1710055" cy="720090"/>
                    </a:xfrm>
                    <a:prstGeom prst="rect">
                      <a:avLst/>
                    </a:prstGeom>
                    <a:noFill/>
                    <a:ln>
                      <a:noFill/>
                    </a:ln>
                  </pic:spPr>
                </pic:pic>
              </a:graphicData>
            </a:graphic>
          </wp:inline>
        </w:drawing>
      </w:r>
    </w:p>
    <w:p w14:paraId="35611B5B">
      <w:pPr>
        <w:spacing w:before="0"/>
        <w:ind w:right="0" w:firstLine="630" w:firstLineChars="300"/>
        <w:jc w:val="left"/>
        <w:rPr>
          <w:rFonts w:hint="eastAsia" w:ascii="Microsoft JhengHei" w:eastAsia="Microsoft JhengHei"/>
          <w:b/>
          <w:sz w:val="21"/>
        </w:rPr>
      </w:pPr>
      <w:r>
        <w:rPr>
          <w:rFonts w:hint="eastAsia" w:ascii="Microsoft JhengHei" w:eastAsia="Microsoft JhengHei"/>
          <w:b/>
          <w:sz w:val="21"/>
        </w:rPr>
        <w:t>2-bit add-on code enable</w:t>
      </w:r>
    </w:p>
    <w:p w14:paraId="015FB60B">
      <w:pPr>
        <w:pStyle w:val="5"/>
        <w:rPr>
          <w:rFonts w:ascii="Microsoft JhengHei"/>
          <w:b/>
          <w:sz w:val="20"/>
        </w:rPr>
      </w:pPr>
    </w:p>
    <w:p w14:paraId="08E5A560">
      <w:pPr>
        <w:pStyle w:val="5"/>
        <w:rPr>
          <w:rFonts w:ascii="Microsoft JhengHei"/>
          <w:b/>
          <w:sz w:val="20"/>
        </w:rPr>
      </w:pPr>
    </w:p>
    <w:p w14:paraId="201B46CE">
      <w:pPr>
        <w:pStyle w:val="5"/>
        <w:spacing w:before="9"/>
        <w:rPr>
          <w:rFonts w:ascii="Microsoft JhengHei"/>
          <w:b/>
          <w:sz w:val="24"/>
        </w:rPr>
      </w:pPr>
      <w:r>
        <w:rPr>
          <w:rFonts w:hint="eastAsia"/>
          <w:lang w:val="en-US" w:eastAsia="zh-CN"/>
        </w:rPr>
        <w:t xml:space="preserve">     </w:t>
      </w:r>
      <w:r>
        <w:drawing>
          <wp:inline distT="0" distB="0" distL="114300" distR="114300">
            <wp:extent cx="1710055" cy="720090"/>
            <wp:effectExtent l="0" t="0" r="4445" b="3810"/>
            <wp:docPr id="11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2"/>
                    <pic:cNvPicPr>
                      <a:picLocks noChangeAspect="1"/>
                    </pic:cNvPicPr>
                  </pic:nvPicPr>
                  <pic:blipFill>
                    <a:blip r:embed="rId149"/>
                    <a:stretch>
                      <a:fillRect/>
                    </a:stretch>
                  </pic:blipFill>
                  <pic:spPr>
                    <a:xfrm>
                      <a:off x="0" y="0"/>
                      <a:ext cx="1710055" cy="720090"/>
                    </a:xfrm>
                    <a:prstGeom prst="rect">
                      <a:avLst/>
                    </a:prstGeom>
                    <a:noFill/>
                    <a:ln>
                      <a:noFill/>
                    </a:ln>
                  </pic:spPr>
                </pic:pic>
              </a:graphicData>
            </a:graphic>
          </wp:inline>
        </w:drawing>
      </w:r>
    </w:p>
    <w:p w14:paraId="4B4F9C2B">
      <w:pPr>
        <w:spacing w:after="0"/>
        <w:ind w:firstLine="630" w:firstLineChars="300"/>
        <w:jc w:val="left"/>
        <w:rPr>
          <w:rFonts w:hint="eastAsia" w:ascii="Microsoft JhengHei" w:eastAsia="Microsoft JhengHei"/>
          <w:sz w:val="21"/>
        </w:rPr>
        <w:sectPr>
          <w:type w:val="continuous"/>
          <w:pgSz w:w="11910" w:h="16840"/>
          <w:pgMar w:top="1560" w:right="760" w:bottom="280" w:left="1020" w:header="720" w:footer="720" w:gutter="0"/>
          <w:cols w:equalWidth="0" w:num="2">
            <w:col w:w="3009" w:space="3291"/>
            <w:col w:w="3830"/>
          </w:cols>
        </w:sectPr>
      </w:pPr>
      <w:r>
        <w:rPr>
          <w:rFonts w:hint="eastAsia" w:ascii="Microsoft JhengHei" w:eastAsia="Microsoft JhengHei"/>
          <w:sz w:val="21"/>
        </w:rPr>
        <w:t>5-</w:t>
      </w:r>
      <w:r>
        <w:rPr>
          <w:rFonts w:hint="eastAsia" w:ascii="Microsoft JhengHei" w:eastAsia="Microsoft JhengHei"/>
          <w:b/>
          <w:sz w:val="21"/>
        </w:rPr>
        <w:t>bit add-on code enable</w:t>
      </w:r>
    </w:p>
    <w:p w14:paraId="24F74FE9">
      <w:pPr>
        <w:pStyle w:val="5"/>
        <w:spacing w:before="5"/>
        <w:rPr>
          <w:rFonts w:ascii="Microsoft JhengHei"/>
          <w:b/>
        </w:rPr>
      </w:pPr>
    </w:p>
    <w:p w14:paraId="53DE42AA">
      <w:pPr>
        <w:pStyle w:val="5"/>
        <w:spacing w:before="72" w:line="321" w:lineRule="auto"/>
        <w:ind w:left="113" w:right="366" w:firstLine="420"/>
      </w:pPr>
      <w:r>
        <w:rPr>
          <w:rFonts w:hint="eastAsia"/>
        </w:rPr>
        <w:t>Scan the following setup codes to configure the UPC-E add-on codes to be output only if they are recognized as enabled, or to be output without recognizing the enabled add-on codes.</w:t>
      </w:r>
    </w:p>
    <w:p w14:paraId="78901702">
      <w:pPr>
        <w:pStyle w:val="5"/>
        <w:spacing w:before="11"/>
        <w:rPr>
          <w:sz w:val="28"/>
        </w:rPr>
      </w:pPr>
      <w:r>
        <w:drawing>
          <wp:inline distT="0" distB="0" distL="114300" distR="114300">
            <wp:extent cx="1710055" cy="720090"/>
            <wp:effectExtent l="0" t="0" r="4445" b="3810"/>
            <wp:docPr id="11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3"/>
                    <pic:cNvPicPr>
                      <a:picLocks noChangeAspect="1"/>
                    </pic:cNvPicPr>
                  </pic:nvPicPr>
                  <pic:blipFill>
                    <a:blip r:embed="rId150"/>
                    <a:stretch>
                      <a:fillRect/>
                    </a:stretch>
                  </pic:blipFill>
                  <pic:spPr>
                    <a:xfrm>
                      <a:off x="0" y="0"/>
                      <a:ext cx="1710055" cy="720090"/>
                    </a:xfrm>
                    <a:prstGeom prst="rect">
                      <a:avLst/>
                    </a:prstGeom>
                    <a:noFill/>
                    <a:ln>
                      <a:noFill/>
                    </a:ln>
                  </pic:spPr>
                </pic:pic>
              </a:graphicData>
            </a:graphic>
          </wp:inline>
        </w:drawing>
      </w:r>
    </w:p>
    <w:p w14:paraId="301D21D7">
      <w:pPr>
        <w:spacing w:before="0" w:line="381" w:lineRule="exact"/>
        <w:ind w:right="0"/>
        <w:jc w:val="left"/>
        <w:rPr>
          <w:rFonts w:hint="eastAsia" w:ascii="Microsoft JhengHei" w:eastAsia="Microsoft JhengHei"/>
          <w:b/>
          <w:sz w:val="21"/>
        </w:rPr>
      </w:pPr>
      <w:r>
        <w:rPr>
          <w:rFonts w:hint="eastAsia" w:ascii="Microsoft JhengHei" w:eastAsia="Microsoft JhengHei"/>
          <w:b/>
          <w:sz w:val="21"/>
        </w:rPr>
        <w:t>*No additional code required</w:t>
      </w:r>
    </w:p>
    <w:p w14:paraId="6044F602">
      <w:pPr>
        <w:spacing w:after="0"/>
        <w:rPr>
          <w:sz w:val="28"/>
        </w:rPr>
        <w:sectPr>
          <w:type w:val="continuous"/>
          <w:pgSz w:w="11910" w:h="16840"/>
          <w:pgMar w:top="1560" w:right="760" w:bottom="280" w:left="1020" w:header="720" w:footer="720" w:gutter="0"/>
          <w:cols w:space="720" w:num="1"/>
        </w:sectPr>
      </w:pPr>
    </w:p>
    <w:p w14:paraId="746364E1">
      <w:pPr>
        <w:pStyle w:val="5"/>
      </w:pPr>
      <w:r>
        <w:rPr>
          <w:rFonts w:hint="default"/>
          <w:lang w:val="en-US"/>
        </w:rPr>
        <w:t xml:space="preserve">                                                                 </w:t>
      </w:r>
      <w:r>
        <w:drawing>
          <wp:inline distT="0" distB="0" distL="114300" distR="114300">
            <wp:extent cx="1710055" cy="720090"/>
            <wp:effectExtent l="0" t="0" r="4445" b="3810"/>
            <wp:docPr id="12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4"/>
                    <pic:cNvPicPr>
                      <a:picLocks noChangeAspect="1"/>
                    </pic:cNvPicPr>
                  </pic:nvPicPr>
                  <pic:blipFill>
                    <a:blip r:embed="rId151"/>
                    <a:stretch>
                      <a:fillRect/>
                    </a:stretch>
                  </pic:blipFill>
                  <pic:spPr>
                    <a:xfrm>
                      <a:off x="0" y="0"/>
                      <a:ext cx="1710055" cy="720090"/>
                    </a:xfrm>
                    <a:prstGeom prst="rect">
                      <a:avLst/>
                    </a:prstGeom>
                    <a:noFill/>
                    <a:ln>
                      <a:noFill/>
                    </a:ln>
                  </pic:spPr>
                </pic:pic>
              </a:graphicData>
            </a:graphic>
          </wp:inline>
        </w:drawing>
      </w:r>
    </w:p>
    <w:p w14:paraId="1CB3ABB8">
      <w:pPr>
        <w:spacing w:after="0"/>
        <w:jc w:val="left"/>
        <w:rPr>
          <w:rFonts w:hint="default" w:ascii="Microsoft JhengHei" w:eastAsia="宋体"/>
          <w:sz w:val="21"/>
          <w:lang w:val="en-US" w:eastAsia="zh-CN"/>
        </w:rPr>
      </w:pPr>
      <w:r>
        <w:rPr>
          <w:rFonts w:hint="default"/>
          <w:lang w:val="en-US"/>
        </w:rPr>
        <w:t xml:space="preserve">                                                               </w:t>
      </w:r>
      <w:r>
        <w:rPr>
          <w:rFonts w:hint="eastAsia" w:ascii="Microsoft JhengHei" w:eastAsia="Microsoft JhengHei"/>
          <w:b/>
          <w:sz w:val="21"/>
          <w:lang w:val="en-US" w:eastAsia="zh-CN"/>
        </w:rPr>
        <w:t>Additional code required</w:t>
      </w:r>
    </w:p>
    <w:p w14:paraId="4898C9D8">
      <w:pPr>
        <w:spacing w:after="0"/>
        <w:jc w:val="left"/>
        <w:rPr>
          <w:rFonts w:hint="default" w:ascii="Microsoft JhengHei" w:eastAsia="宋体"/>
          <w:sz w:val="21"/>
          <w:lang w:val="en-US" w:eastAsia="zh-CN"/>
        </w:rPr>
      </w:pPr>
    </w:p>
    <w:p w14:paraId="16DC27AC">
      <w:pPr>
        <w:spacing w:after="0" w:line="321" w:lineRule="auto"/>
        <w:rPr>
          <w:rFonts w:hint="default" w:eastAsia="宋体"/>
          <w:lang w:val="en-US" w:eastAsia="zh-CN"/>
        </w:rPr>
        <w:sectPr>
          <w:type w:val="continuous"/>
          <w:pgSz w:w="11910" w:h="16840"/>
          <w:pgMar w:top="1360" w:right="760" w:bottom="1220" w:left="1020" w:header="662" w:footer="1021" w:gutter="0"/>
          <w:cols w:space="720" w:num="1"/>
        </w:sectPr>
      </w:pPr>
    </w:p>
    <w:p w14:paraId="7F0C3091">
      <w:pPr>
        <w:pStyle w:val="5"/>
        <w:spacing w:before="13"/>
        <w:rPr>
          <w:rFonts w:ascii="Microsoft JhengHei"/>
          <w:b/>
          <w:sz w:val="5"/>
        </w:rPr>
      </w:pPr>
    </w:p>
    <w:p w14:paraId="703ED8AB">
      <w:pPr>
        <w:pStyle w:val="4"/>
        <w:numPr>
          <w:ilvl w:val="2"/>
          <w:numId w:val="3"/>
        </w:numPr>
        <w:tabs>
          <w:tab w:val="left" w:pos="834"/>
        </w:tabs>
        <w:spacing w:before="0" w:after="0" w:line="440" w:lineRule="exact"/>
        <w:ind w:left="833" w:right="0" w:hanging="721"/>
        <w:jc w:val="left"/>
        <w:outlineLvl w:val="2"/>
      </w:pPr>
      <w:bookmarkStart w:id="217" w:name="_bookmark129"/>
      <w:bookmarkEnd w:id="217"/>
      <w:bookmarkStart w:id="218" w:name="8.8.4 UPC-E转UPC-A"/>
      <w:bookmarkEnd w:id="218"/>
      <w:r>
        <w:t>UPC-E</w:t>
      </w:r>
      <w:r>
        <w:rPr>
          <w:spacing w:val="-7"/>
        </w:rPr>
        <w:t xml:space="preserve"> </w:t>
      </w:r>
      <w:r>
        <w:rPr>
          <w:rFonts w:hint="eastAsia" w:ascii="Microsoft JhengHei" w:eastAsia="Microsoft JhengHei"/>
        </w:rPr>
        <w:t xml:space="preserve">转 </w:t>
      </w:r>
      <w:r>
        <w:t>UPC-A</w:t>
      </w:r>
      <w:r>
        <w:rPr>
          <w:rFonts w:hint="eastAsia" w:eastAsia="宋体"/>
          <w:lang w:val="en-US" w:eastAsia="zh-CN"/>
        </w:rPr>
        <w:t xml:space="preserve">  </w:t>
      </w:r>
      <w:r>
        <w:rPr>
          <w:rFonts w:hint="eastAsia" w:eastAsia="宋体"/>
          <w:b w:val="0"/>
          <w:bCs w:val="0"/>
          <w:lang w:val="en-US" w:eastAsia="zh-CN"/>
        </w:rPr>
        <w:t>UPC-E to UPC-A Conversion</w:t>
      </w:r>
    </w:p>
    <w:p w14:paraId="7B8A74EE">
      <w:pPr>
        <w:pStyle w:val="5"/>
        <w:spacing w:before="6"/>
        <w:rPr>
          <w:rFonts w:ascii="Arial"/>
          <w:b/>
          <w:sz w:val="34"/>
        </w:rPr>
      </w:pPr>
    </w:p>
    <w:p w14:paraId="288266E9">
      <w:pPr>
        <w:pStyle w:val="5"/>
        <w:ind w:left="533"/>
      </w:pPr>
      <w:r>
        <w:rPr>
          <w:rFonts w:hint="eastAsia"/>
        </w:rPr>
        <w:t>The UPC-E to UPC-A conversion can be enabled or disabled by scanning the following setup codes.</w:t>
      </w:r>
    </w:p>
    <w:p w14:paraId="5CF3A106">
      <w:pPr>
        <w:spacing w:before="104" w:after="37"/>
        <w:ind w:left="512" w:right="768" w:firstLine="0"/>
        <w:jc w:val="both"/>
      </w:pPr>
      <w:r>
        <w:drawing>
          <wp:inline distT="0" distB="0" distL="114300" distR="114300">
            <wp:extent cx="1710055" cy="720090"/>
            <wp:effectExtent l="0" t="0" r="4445" b="3810"/>
            <wp:docPr id="12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5"/>
                    <pic:cNvPicPr>
                      <a:picLocks noChangeAspect="1"/>
                    </pic:cNvPicPr>
                  </pic:nvPicPr>
                  <pic:blipFill>
                    <a:blip r:embed="rId152"/>
                    <a:stretch>
                      <a:fillRect/>
                    </a:stretch>
                  </pic:blipFill>
                  <pic:spPr>
                    <a:xfrm>
                      <a:off x="0" y="0"/>
                      <a:ext cx="1710055" cy="720090"/>
                    </a:xfrm>
                    <a:prstGeom prst="rect">
                      <a:avLst/>
                    </a:prstGeom>
                    <a:noFill/>
                    <a:ln>
                      <a:noFill/>
                    </a:ln>
                  </pic:spPr>
                </pic:pic>
              </a:graphicData>
            </a:graphic>
          </wp:inline>
        </w:drawing>
      </w:r>
    </w:p>
    <w:p w14:paraId="2D587F31">
      <w:pPr>
        <w:spacing w:before="104" w:after="37"/>
        <w:ind w:left="512" w:right="768" w:firstLine="0"/>
        <w:jc w:val="both"/>
        <w:outlineLvl w:val="1"/>
        <w:rPr>
          <w:rFonts w:ascii="Arial" w:eastAsia="Arial"/>
          <w:b/>
          <w:sz w:val="21"/>
        </w:rPr>
      </w:pPr>
      <w:r>
        <w:rPr>
          <w:rFonts w:hint="eastAsia" w:ascii="Arial" w:eastAsia="Arial"/>
          <w:b/>
          <w:sz w:val="21"/>
        </w:rPr>
        <w:t>Enable UPC-E to UPC-A</w:t>
      </w:r>
    </w:p>
    <w:p w14:paraId="2EA33691">
      <w:pPr>
        <w:pStyle w:val="5"/>
        <w:ind w:left="3713"/>
        <w:rPr>
          <w:rFonts w:ascii="Arial"/>
          <w:sz w:val="20"/>
        </w:rPr>
      </w:pPr>
      <w:r>
        <w:rPr>
          <w:rFonts w:hint="default"/>
          <w:lang w:val="en-US"/>
        </w:rPr>
        <w:t xml:space="preserve">                             </w:t>
      </w:r>
      <w:r>
        <w:drawing>
          <wp:inline distT="0" distB="0" distL="114300" distR="114300">
            <wp:extent cx="1710055" cy="720090"/>
            <wp:effectExtent l="0" t="0" r="4445" b="3810"/>
            <wp:docPr id="12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6"/>
                    <pic:cNvPicPr>
                      <a:picLocks noChangeAspect="1"/>
                    </pic:cNvPicPr>
                  </pic:nvPicPr>
                  <pic:blipFill>
                    <a:blip r:embed="rId153"/>
                    <a:stretch>
                      <a:fillRect/>
                    </a:stretch>
                  </pic:blipFill>
                  <pic:spPr>
                    <a:xfrm>
                      <a:off x="0" y="0"/>
                      <a:ext cx="1710055" cy="720090"/>
                    </a:xfrm>
                    <a:prstGeom prst="rect">
                      <a:avLst/>
                    </a:prstGeom>
                    <a:noFill/>
                    <a:ln>
                      <a:noFill/>
                    </a:ln>
                  </pic:spPr>
                </pic:pic>
              </a:graphicData>
            </a:graphic>
          </wp:inline>
        </w:drawing>
      </w:r>
    </w:p>
    <w:p w14:paraId="473475D3">
      <w:pPr>
        <w:spacing w:before="74"/>
        <w:ind w:left="512" w:right="768" w:firstLine="0"/>
        <w:jc w:val="center"/>
        <w:rPr>
          <w:rFonts w:ascii="Arial" w:eastAsia="Arial"/>
          <w:b/>
          <w:sz w:val="21"/>
        </w:rPr>
      </w:pPr>
      <w:r>
        <w:rPr>
          <w:rFonts w:hint="default" w:ascii="Arial" w:eastAsia="Arial"/>
          <w:b/>
          <w:sz w:val="21"/>
          <w:lang w:val="en-US"/>
        </w:rPr>
        <w:t xml:space="preserve">                                                                                                        </w:t>
      </w:r>
      <w:r>
        <w:rPr>
          <w:rFonts w:hint="eastAsia" w:ascii="Arial" w:eastAsia="Arial"/>
          <w:b/>
          <w:sz w:val="21"/>
        </w:rPr>
        <w:t>*Disable UPC-E to UPC-A.</w:t>
      </w:r>
    </w:p>
    <w:p w14:paraId="6373E33D">
      <w:pPr>
        <w:pStyle w:val="5"/>
        <w:spacing w:before="11"/>
        <w:rPr>
          <w:rFonts w:ascii="Arial"/>
          <w:b/>
          <w:sz w:val="32"/>
        </w:rPr>
      </w:pPr>
    </w:p>
    <w:p w14:paraId="69EA8764">
      <w:pPr>
        <w:pStyle w:val="3"/>
        <w:numPr>
          <w:ilvl w:val="1"/>
          <w:numId w:val="3"/>
        </w:numPr>
        <w:tabs>
          <w:tab w:val="left" w:pos="692"/>
        </w:tabs>
        <w:spacing w:before="0" w:after="0" w:line="240" w:lineRule="auto"/>
        <w:ind w:left="691" w:right="0" w:hanging="579"/>
        <w:jc w:val="left"/>
        <w:outlineLvl w:val="1"/>
        <w:rPr>
          <w:rFonts w:ascii="Arial"/>
          <w:b/>
          <w:sz w:val="38"/>
        </w:rPr>
      </w:pPr>
      <w:bookmarkStart w:id="219" w:name="_bookmark130"/>
      <w:bookmarkEnd w:id="219"/>
      <w:bookmarkStart w:id="220" w:name="8.9 Code128"/>
      <w:bookmarkEnd w:id="220"/>
      <w:bookmarkStart w:id="221" w:name="_Toc19414"/>
      <w:r>
        <w:t>Code128</w:t>
      </w:r>
      <w:bookmarkEnd w:id="221"/>
    </w:p>
    <w:p w14:paraId="62A6BAD6">
      <w:pPr>
        <w:pStyle w:val="4"/>
        <w:numPr>
          <w:ilvl w:val="2"/>
          <w:numId w:val="3"/>
        </w:numPr>
        <w:tabs>
          <w:tab w:val="left" w:pos="834"/>
        </w:tabs>
        <w:spacing w:before="0" w:after="0" w:line="240" w:lineRule="auto"/>
        <w:ind w:left="833" w:right="0" w:hanging="721"/>
        <w:jc w:val="left"/>
        <w:outlineLvl w:val="2"/>
      </w:pPr>
      <w:bookmarkStart w:id="222" w:name="8.9.1 Code128使能"/>
      <w:bookmarkEnd w:id="222"/>
      <w:bookmarkStart w:id="223" w:name="_bookmark131"/>
      <w:bookmarkEnd w:id="223"/>
      <w:r>
        <w:t>Code128</w:t>
      </w:r>
      <w:r>
        <w:rPr>
          <w:spacing w:val="-6"/>
        </w:rPr>
        <w:t xml:space="preserve"> </w:t>
      </w:r>
      <w:r>
        <w:rPr>
          <w:rFonts w:hint="eastAsia" w:ascii="Microsoft JhengHei" w:eastAsia="Microsoft JhengHei"/>
        </w:rPr>
        <w:t>使能</w:t>
      </w:r>
      <w:r>
        <w:rPr>
          <w:rFonts w:hint="eastAsia" w:ascii="Microsoft JhengHei" w:eastAsia="宋体"/>
          <w:lang w:val="en-US" w:eastAsia="zh-CN"/>
        </w:rPr>
        <w:t xml:space="preserve"> Enable</w:t>
      </w:r>
    </w:p>
    <w:p w14:paraId="5860345E">
      <w:pPr>
        <w:pStyle w:val="5"/>
        <w:spacing w:before="11"/>
        <w:rPr>
          <w:rFonts w:ascii="Microsoft JhengHei"/>
          <w:b/>
        </w:rPr>
      </w:pPr>
    </w:p>
    <w:p w14:paraId="7753BAD0">
      <w:pPr>
        <w:pStyle w:val="5"/>
        <w:ind w:left="518"/>
      </w:pPr>
      <w:r>
        <w:rPr>
          <w:rFonts w:hint="eastAsia"/>
        </w:rPr>
        <w:t>Scanning the following setup codes will set up the Code128 barcode allow/prohibit reading.</w:t>
      </w:r>
    </w:p>
    <w:p w14:paraId="477F87CD">
      <w:pPr>
        <w:pStyle w:val="5"/>
        <w:rPr>
          <w:sz w:val="20"/>
        </w:rPr>
      </w:pPr>
    </w:p>
    <w:p w14:paraId="0F560812">
      <w:pPr>
        <w:pStyle w:val="5"/>
        <w:spacing w:before="4"/>
        <w:rPr>
          <w:sz w:val="16"/>
        </w:rPr>
      </w:pPr>
      <w:r>
        <w:rPr>
          <w:rFonts w:hint="eastAsia"/>
          <w:lang w:val="en-US" w:eastAsia="zh-CN"/>
        </w:rPr>
        <w:t xml:space="preserve">    </w:t>
      </w:r>
      <w:r>
        <w:drawing>
          <wp:inline distT="0" distB="0" distL="114300" distR="114300">
            <wp:extent cx="1710055" cy="720090"/>
            <wp:effectExtent l="0" t="0" r="4445" b="3810"/>
            <wp:docPr id="12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7"/>
                    <pic:cNvPicPr>
                      <a:picLocks noChangeAspect="1"/>
                    </pic:cNvPicPr>
                  </pic:nvPicPr>
                  <pic:blipFill>
                    <a:blip r:embed="rId154"/>
                    <a:stretch>
                      <a:fillRect/>
                    </a:stretch>
                  </pic:blipFill>
                  <pic:spPr>
                    <a:xfrm>
                      <a:off x="0" y="0"/>
                      <a:ext cx="1710055" cy="720090"/>
                    </a:xfrm>
                    <a:prstGeom prst="rect">
                      <a:avLst/>
                    </a:prstGeom>
                    <a:noFill/>
                    <a:ln>
                      <a:noFill/>
                    </a:ln>
                  </pic:spPr>
                </pic:pic>
              </a:graphicData>
            </a:graphic>
          </wp:inline>
        </w:drawing>
      </w:r>
    </w:p>
    <w:p w14:paraId="1F864630">
      <w:pPr>
        <w:spacing w:before="0" w:after="36" w:line="382" w:lineRule="exact"/>
        <w:ind w:left="744" w:right="0" w:firstLine="0"/>
        <w:jc w:val="left"/>
        <w:rPr>
          <w:rFonts w:ascii="Arial" w:eastAsia="Arial"/>
          <w:b/>
          <w:sz w:val="21"/>
        </w:rPr>
      </w:pPr>
      <w:r>
        <w:rPr>
          <w:rFonts w:hint="eastAsia" w:ascii="Arial" w:eastAsia="Arial"/>
          <w:b/>
          <w:sz w:val="21"/>
        </w:rPr>
        <w:t>*Allow reading Code128</w:t>
      </w:r>
    </w:p>
    <w:p w14:paraId="0790A1C6">
      <w:pPr>
        <w:pStyle w:val="5"/>
        <w:rPr>
          <w:rFonts w:ascii="Arial"/>
          <w:sz w:val="20"/>
        </w:rPr>
      </w:pPr>
      <w:r>
        <w:rPr>
          <w:rFonts w:hint="eastAsia"/>
          <w:lang w:val="en-US" w:eastAsia="zh-CN"/>
        </w:rPr>
        <w:t xml:space="preserve">                                                                 </w:t>
      </w:r>
      <w:r>
        <w:drawing>
          <wp:inline distT="0" distB="0" distL="114300" distR="114300">
            <wp:extent cx="1710055" cy="720090"/>
            <wp:effectExtent l="0" t="0" r="4445" b="3810"/>
            <wp:docPr id="12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8"/>
                    <pic:cNvPicPr>
                      <a:picLocks noChangeAspect="1"/>
                    </pic:cNvPicPr>
                  </pic:nvPicPr>
                  <pic:blipFill>
                    <a:blip r:embed="rId155"/>
                    <a:stretch>
                      <a:fillRect/>
                    </a:stretch>
                  </pic:blipFill>
                  <pic:spPr>
                    <a:xfrm>
                      <a:off x="0" y="0"/>
                      <a:ext cx="1710055" cy="720090"/>
                    </a:xfrm>
                    <a:prstGeom prst="rect">
                      <a:avLst/>
                    </a:prstGeom>
                    <a:noFill/>
                    <a:ln>
                      <a:noFill/>
                    </a:ln>
                  </pic:spPr>
                </pic:pic>
              </a:graphicData>
            </a:graphic>
          </wp:inline>
        </w:drawing>
      </w:r>
    </w:p>
    <w:p w14:paraId="11E9CABB">
      <w:pPr>
        <w:spacing w:before="74"/>
        <w:ind w:left="0" w:right="1096" w:firstLine="0"/>
        <w:jc w:val="right"/>
        <w:rPr>
          <w:rFonts w:hint="default" w:ascii="Arial" w:hAnsi="Arial" w:cs="Arial"/>
          <w:b/>
          <w:bCs w:val="0"/>
          <w:sz w:val="23"/>
        </w:rPr>
      </w:pPr>
      <w:r>
        <w:rPr>
          <w:rFonts w:hint="eastAsia" w:ascii="Arial" w:hAnsi="Arial" w:cs="Arial"/>
          <w:b/>
          <w:bCs w:val="0"/>
          <w:sz w:val="21"/>
          <w:lang w:val="en-US" w:eastAsia="zh-CN"/>
        </w:rPr>
        <w:t xml:space="preserve">  </w:t>
      </w:r>
      <w:r>
        <w:rPr>
          <w:rFonts w:hint="default" w:ascii="Arial" w:hAnsi="Arial" w:eastAsia="Microsoft JhengHei" w:cs="Arial"/>
          <w:b/>
          <w:bCs w:val="0"/>
          <w:sz w:val="21"/>
        </w:rPr>
        <w:t>Code128 reading is prohibited</w:t>
      </w:r>
    </w:p>
    <w:p w14:paraId="2134E105">
      <w:pPr>
        <w:pStyle w:val="4"/>
        <w:numPr>
          <w:ilvl w:val="2"/>
          <w:numId w:val="3"/>
        </w:numPr>
        <w:tabs>
          <w:tab w:val="left" w:pos="834"/>
        </w:tabs>
        <w:spacing w:before="0" w:after="0" w:line="440" w:lineRule="exact"/>
        <w:ind w:left="833" w:right="0" w:hanging="721"/>
        <w:jc w:val="left"/>
        <w:outlineLvl w:val="2"/>
        <w:rPr>
          <w:rFonts w:ascii="Microsoft JhengHei"/>
          <w:b/>
        </w:rPr>
      </w:pPr>
      <w:bookmarkStart w:id="224" w:name="8.9.2 Code128识读长度设置"/>
      <w:bookmarkEnd w:id="224"/>
      <w:bookmarkStart w:id="225" w:name="_bookmark132"/>
      <w:bookmarkEnd w:id="225"/>
      <w:r>
        <w:t>Code128</w:t>
      </w:r>
      <w:r>
        <w:rPr>
          <w:spacing w:val="-6"/>
        </w:rPr>
        <w:t xml:space="preserve"> </w:t>
      </w:r>
      <w:r>
        <w:rPr>
          <w:rFonts w:hint="eastAsia" w:ascii="Microsoft JhengHei" w:eastAsia="Microsoft JhengHei"/>
        </w:rPr>
        <w:t>识读长度设置</w:t>
      </w:r>
      <w:r>
        <w:rPr>
          <w:rFonts w:hint="eastAsia" w:ascii="Microsoft JhengHei" w:eastAsia="宋体"/>
          <w:lang w:val="en-US" w:eastAsia="zh-CN"/>
        </w:rPr>
        <w:t xml:space="preserve"> Read Length Setting</w:t>
      </w:r>
    </w:p>
    <w:p w14:paraId="6FF9D98A">
      <w:pPr>
        <w:pStyle w:val="5"/>
        <w:rPr>
          <w:sz w:val="20"/>
        </w:rPr>
      </w:pPr>
      <w:r>
        <w:rPr>
          <w:rFonts w:hint="default"/>
          <w:sz w:val="20"/>
        </w:rPr>
        <w:t>Scan the following barcodes to change the read length. For additional information, refer to the Read Length description. Minimum and maximum lengths are 0-80; minimum default = 0, maximum default = 80. (NOTE: Scanning the Minimum and Maximum barcode lengths requires scanning the specified barcode length and saving the barcode.)</w:t>
      </w:r>
    </w:p>
    <w:p w14:paraId="08DE581D">
      <w:pPr>
        <w:pStyle w:val="5"/>
        <w:spacing w:before="4"/>
        <w:rPr>
          <w:sz w:val="16"/>
        </w:rPr>
      </w:pPr>
      <w:r>
        <w:rPr>
          <w:rFonts w:hint="default"/>
          <w:lang w:val="en-US"/>
        </w:rPr>
        <w:t xml:space="preserve">   </w:t>
      </w:r>
      <w:r>
        <w:drawing>
          <wp:inline distT="0" distB="0" distL="114300" distR="114300">
            <wp:extent cx="1710055" cy="720090"/>
            <wp:effectExtent l="0" t="0" r="4445" b="3810"/>
            <wp:docPr id="12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9"/>
                    <pic:cNvPicPr>
                      <a:picLocks noChangeAspect="1"/>
                    </pic:cNvPicPr>
                  </pic:nvPicPr>
                  <pic:blipFill>
                    <a:blip r:embed="rId156"/>
                    <a:stretch>
                      <a:fillRect/>
                    </a:stretch>
                  </pic:blipFill>
                  <pic:spPr>
                    <a:xfrm>
                      <a:off x="0" y="0"/>
                      <a:ext cx="1710055" cy="720090"/>
                    </a:xfrm>
                    <a:prstGeom prst="rect">
                      <a:avLst/>
                    </a:prstGeom>
                    <a:noFill/>
                    <a:ln>
                      <a:noFill/>
                    </a:ln>
                  </pic:spPr>
                </pic:pic>
              </a:graphicData>
            </a:graphic>
          </wp:inline>
        </w:drawing>
      </w:r>
    </w:p>
    <w:p w14:paraId="448764FD">
      <w:pPr>
        <w:spacing w:before="45" w:after="36"/>
        <w:ind w:left="324" w:right="0" w:firstLine="105" w:firstLineChars="50"/>
        <w:jc w:val="left"/>
        <w:rPr>
          <w:rFonts w:hint="eastAsia" w:ascii="Arial" w:eastAsia="宋体"/>
          <w:b/>
          <w:sz w:val="21"/>
          <w:lang w:val="en-US" w:eastAsia="zh-CN"/>
        </w:rPr>
      </w:pPr>
      <w:r>
        <w:rPr>
          <w:rFonts w:ascii="Arial" w:eastAsia="Arial"/>
          <w:b/>
          <w:sz w:val="21"/>
        </w:rPr>
        <w:t>Code128</w:t>
      </w:r>
      <w:r>
        <w:rPr>
          <w:rFonts w:ascii="Arial" w:eastAsia="Arial"/>
          <w:b/>
          <w:spacing w:val="-6"/>
          <w:sz w:val="21"/>
        </w:rPr>
        <w:t xml:space="preserve"> </w:t>
      </w:r>
      <w:r>
        <w:rPr>
          <w:rFonts w:hint="eastAsia" w:ascii="Microsoft JhengHei"/>
          <w:b/>
          <w:sz w:val="21"/>
          <w:lang w:val="en-US" w:eastAsia="zh-CN"/>
        </w:rPr>
        <w:t xml:space="preserve"> Minimum Barcode Length</w:t>
      </w:r>
    </w:p>
    <w:p w14:paraId="5F3F1BD1">
      <w:pPr>
        <w:pStyle w:val="5"/>
        <w:ind w:left="6833"/>
        <w:rPr>
          <w:rFonts w:ascii="Arial"/>
          <w:sz w:val="20"/>
        </w:rPr>
      </w:pPr>
      <w:r>
        <w:drawing>
          <wp:inline distT="0" distB="0" distL="114300" distR="114300">
            <wp:extent cx="1710055" cy="720090"/>
            <wp:effectExtent l="0" t="0" r="4445" b="3810"/>
            <wp:docPr id="12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0"/>
                    <pic:cNvPicPr>
                      <a:picLocks noChangeAspect="1"/>
                    </pic:cNvPicPr>
                  </pic:nvPicPr>
                  <pic:blipFill>
                    <a:blip r:embed="rId157"/>
                    <a:stretch>
                      <a:fillRect/>
                    </a:stretch>
                  </pic:blipFill>
                  <pic:spPr>
                    <a:xfrm>
                      <a:off x="0" y="0"/>
                      <a:ext cx="1710055" cy="720090"/>
                    </a:xfrm>
                    <a:prstGeom prst="rect">
                      <a:avLst/>
                    </a:prstGeom>
                    <a:noFill/>
                    <a:ln>
                      <a:noFill/>
                    </a:ln>
                  </pic:spPr>
                </pic:pic>
              </a:graphicData>
            </a:graphic>
          </wp:inline>
        </w:drawing>
      </w:r>
    </w:p>
    <w:p w14:paraId="496445CA">
      <w:pPr>
        <w:spacing w:before="74"/>
        <w:ind w:left="0" w:right="632" w:firstLine="0"/>
        <w:jc w:val="right"/>
        <w:rPr>
          <w:rFonts w:ascii="Arial" w:eastAsia="Arial"/>
          <w:sz w:val="21"/>
        </w:rPr>
      </w:pPr>
      <w:r>
        <w:rPr>
          <w:rFonts w:hint="eastAsia" w:ascii="Microsoft JhengHei" w:eastAsia="Microsoft JhengHei"/>
          <w:b/>
          <w:sz w:val="21"/>
        </w:rPr>
        <w:t>Code128 Message Maximum Barcode Length</w:t>
      </w:r>
    </w:p>
    <w:p w14:paraId="5A35651B">
      <w:pPr>
        <w:spacing w:after="0"/>
        <w:jc w:val="right"/>
        <w:rPr>
          <w:rFonts w:ascii="Arial" w:eastAsia="Arial"/>
          <w:sz w:val="21"/>
        </w:rPr>
        <w:sectPr>
          <w:pgSz w:w="11910" w:h="16840"/>
          <w:pgMar w:top="1360" w:right="760" w:bottom="1220" w:left="1020" w:header="662" w:footer="1021" w:gutter="0"/>
          <w:cols w:space="720" w:num="1"/>
        </w:sectPr>
      </w:pPr>
    </w:p>
    <w:p w14:paraId="705FDB2E">
      <w:pPr>
        <w:pStyle w:val="5"/>
        <w:spacing w:before="2"/>
        <w:rPr>
          <w:rFonts w:ascii="Arial"/>
          <w:b/>
          <w:sz w:val="11"/>
        </w:rPr>
      </w:pPr>
    </w:p>
    <w:p w14:paraId="555626C0">
      <w:pPr>
        <w:pStyle w:val="3"/>
        <w:numPr>
          <w:ilvl w:val="1"/>
          <w:numId w:val="3"/>
        </w:numPr>
        <w:tabs>
          <w:tab w:val="left" w:pos="692"/>
        </w:tabs>
        <w:spacing w:before="91" w:after="0" w:line="240" w:lineRule="auto"/>
        <w:ind w:left="691" w:right="0" w:hanging="579"/>
        <w:jc w:val="left"/>
        <w:outlineLvl w:val="1"/>
      </w:pPr>
      <w:bookmarkStart w:id="226" w:name="_bookmark133"/>
      <w:bookmarkEnd w:id="226"/>
      <w:bookmarkStart w:id="227" w:name="8.10 Code39"/>
      <w:bookmarkEnd w:id="227"/>
      <w:bookmarkStart w:id="228" w:name="_Toc12098"/>
      <w:r>
        <w:t>Code39</w:t>
      </w:r>
      <w:bookmarkEnd w:id="228"/>
    </w:p>
    <w:p w14:paraId="4E25A0AC">
      <w:pPr>
        <w:pStyle w:val="5"/>
        <w:spacing w:before="8"/>
        <w:rPr>
          <w:rFonts w:ascii="Arial"/>
          <w:b/>
          <w:sz w:val="38"/>
        </w:rPr>
      </w:pPr>
    </w:p>
    <w:p w14:paraId="5F3B2114">
      <w:pPr>
        <w:pStyle w:val="4"/>
        <w:numPr>
          <w:ilvl w:val="2"/>
          <w:numId w:val="3"/>
        </w:numPr>
        <w:tabs>
          <w:tab w:val="left" w:pos="834"/>
        </w:tabs>
        <w:spacing w:before="0" w:after="0" w:line="240" w:lineRule="auto"/>
        <w:ind w:left="833" w:right="0" w:hanging="721"/>
        <w:jc w:val="left"/>
        <w:outlineLvl w:val="2"/>
      </w:pPr>
      <w:bookmarkStart w:id="229" w:name="_bookmark134"/>
      <w:bookmarkEnd w:id="229"/>
      <w:bookmarkStart w:id="230" w:name="8.10.1 Code39使能"/>
      <w:bookmarkEnd w:id="230"/>
      <w:r>
        <w:t>Code39</w:t>
      </w:r>
      <w:r>
        <w:rPr>
          <w:spacing w:val="-8"/>
        </w:rPr>
        <w:t xml:space="preserve"> </w:t>
      </w:r>
      <w:r>
        <w:rPr>
          <w:rFonts w:hint="eastAsia" w:ascii="Microsoft JhengHei" w:eastAsia="Microsoft JhengHei"/>
        </w:rPr>
        <w:t>使能Enabling</w:t>
      </w:r>
    </w:p>
    <w:p w14:paraId="43EE7932">
      <w:pPr>
        <w:pStyle w:val="5"/>
        <w:spacing w:before="11"/>
        <w:rPr>
          <w:rFonts w:ascii="Microsoft JhengHei"/>
          <w:b/>
        </w:rPr>
      </w:pPr>
    </w:p>
    <w:p w14:paraId="25F03CC0">
      <w:pPr>
        <w:pStyle w:val="5"/>
        <w:ind w:left="518"/>
      </w:pPr>
      <w:r>
        <w:rPr>
          <w:rFonts w:hint="eastAsia"/>
        </w:rPr>
        <w:t>Scanning the following setup codes will set the Code39 barcode allow/prohibit reading.</w:t>
      </w:r>
    </w:p>
    <w:p w14:paraId="6E175E24">
      <w:pPr>
        <w:pStyle w:val="5"/>
        <w:rPr>
          <w:sz w:val="20"/>
        </w:rPr>
      </w:pPr>
    </w:p>
    <w:p w14:paraId="049375D0">
      <w:pPr>
        <w:pStyle w:val="5"/>
        <w:spacing w:before="4"/>
        <w:rPr>
          <w:sz w:val="16"/>
        </w:rPr>
      </w:pPr>
      <w:r>
        <w:rPr>
          <w:rFonts w:hint="eastAsia"/>
          <w:lang w:val="en-US" w:eastAsia="zh-CN"/>
        </w:rPr>
        <w:t xml:space="preserve">     </w:t>
      </w:r>
      <w:r>
        <w:drawing>
          <wp:inline distT="0" distB="0" distL="114300" distR="114300">
            <wp:extent cx="1710055" cy="720090"/>
            <wp:effectExtent l="0" t="0" r="4445" b="3810"/>
            <wp:docPr id="12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81"/>
                    <pic:cNvPicPr>
                      <a:picLocks noChangeAspect="1"/>
                    </pic:cNvPicPr>
                  </pic:nvPicPr>
                  <pic:blipFill>
                    <a:blip r:embed="rId158"/>
                    <a:stretch>
                      <a:fillRect/>
                    </a:stretch>
                  </pic:blipFill>
                  <pic:spPr>
                    <a:xfrm>
                      <a:off x="0" y="0"/>
                      <a:ext cx="1710055" cy="720090"/>
                    </a:xfrm>
                    <a:prstGeom prst="rect">
                      <a:avLst/>
                    </a:prstGeom>
                    <a:noFill/>
                    <a:ln>
                      <a:noFill/>
                    </a:ln>
                  </pic:spPr>
                </pic:pic>
              </a:graphicData>
            </a:graphic>
          </wp:inline>
        </w:drawing>
      </w:r>
    </w:p>
    <w:p w14:paraId="56F1C105">
      <w:pPr>
        <w:spacing w:before="45" w:after="36"/>
        <w:ind w:right="0" w:firstLine="630" w:firstLineChars="300"/>
        <w:jc w:val="left"/>
        <w:rPr>
          <w:rFonts w:ascii="Arial" w:eastAsia="Arial"/>
          <w:b/>
          <w:sz w:val="21"/>
        </w:rPr>
      </w:pPr>
      <w:r>
        <w:rPr>
          <w:rFonts w:hint="eastAsia" w:ascii="Arial" w:eastAsia="Arial"/>
          <w:b/>
          <w:sz w:val="21"/>
        </w:rPr>
        <w:t>*Allow reading of Code39</w:t>
      </w:r>
    </w:p>
    <w:p w14:paraId="4B77DFF8">
      <w:pPr>
        <w:pStyle w:val="5"/>
        <w:ind w:left="6864"/>
        <w:rPr>
          <w:rFonts w:ascii="Arial"/>
          <w:sz w:val="20"/>
        </w:rPr>
      </w:pPr>
    </w:p>
    <w:p w14:paraId="2E553ABA">
      <w:pPr>
        <w:spacing w:before="25"/>
        <w:ind w:left="0" w:right="1211" w:firstLine="0"/>
        <w:jc w:val="right"/>
      </w:pPr>
      <w:r>
        <w:drawing>
          <wp:inline distT="0" distB="0" distL="114300" distR="114300">
            <wp:extent cx="1710055" cy="720090"/>
            <wp:effectExtent l="0" t="0" r="4445" b="3810"/>
            <wp:docPr id="12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2"/>
                    <pic:cNvPicPr>
                      <a:picLocks noChangeAspect="1"/>
                    </pic:cNvPicPr>
                  </pic:nvPicPr>
                  <pic:blipFill>
                    <a:blip r:embed="rId159"/>
                    <a:stretch>
                      <a:fillRect/>
                    </a:stretch>
                  </pic:blipFill>
                  <pic:spPr>
                    <a:xfrm>
                      <a:off x="0" y="0"/>
                      <a:ext cx="1710055" cy="720090"/>
                    </a:xfrm>
                    <a:prstGeom prst="rect">
                      <a:avLst/>
                    </a:prstGeom>
                    <a:noFill/>
                    <a:ln>
                      <a:noFill/>
                    </a:ln>
                  </pic:spPr>
                </pic:pic>
              </a:graphicData>
            </a:graphic>
          </wp:inline>
        </w:drawing>
      </w:r>
    </w:p>
    <w:p w14:paraId="1391A311">
      <w:pPr>
        <w:spacing w:before="25"/>
        <w:ind w:left="0" w:right="1211" w:firstLine="0"/>
        <w:jc w:val="center"/>
        <w:rPr>
          <w:rFonts w:hint="eastAsia" w:ascii="Arial" w:eastAsia="宋体"/>
          <w:b/>
          <w:sz w:val="21"/>
          <w:lang w:val="en-US" w:eastAsia="zh-CN"/>
        </w:rPr>
      </w:pPr>
      <w:r>
        <w:rPr>
          <w:rFonts w:hint="eastAsia"/>
          <w:lang w:val="en-US" w:eastAsia="zh-CN"/>
        </w:rPr>
        <w:t xml:space="preserve">                                                       </w:t>
      </w:r>
      <w:r>
        <w:rPr>
          <w:rFonts w:hint="eastAsia" w:ascii="Arial"/>
          <w:b/>
          <w:sz w:val="21"/>
          <w:lang w:val="en-US" w:eastAsia="zh-CN"/>
        </w:rPr>
        <w:t>Prohibit reading of Code39</w:t>
      </w:r>
    </w:p>
    <w:p w14:paraId="734C8190">
      <w:pPr>
        <w:pStyle w:val="5"/>
        <w:rPr>
          <w:rFonts w:ascii="Arial"/>
          <w:b/>
          <w:sz w:val="23"/>
        </w:rPr>
      </w:pPr>
    </w:p>
    <w:p w14:paraId="4918F3B2">
      <w:pPr>
        <w:pStyle w:val="4"/>
        <w:numPr>
          <w:ilvl w:val="2"/>
          <w:numId w:val="3"/>
        </w:numPr>
        <w:tabs>
          <w:tab w:val="left" w:pos="834"/>
        </w:tabs>
        <w:spacing w:before="0" w:after="0" w:line="440" w:lineRule="exact"/>
        <w:ind w:left="833" w:right="0" w:hanging="721"/>
        <w:jc w:val="left"/>
        <w:outlineLvl w:val="2"/>
      </w:pPr>
      <w:bookmarkStart w:id="231" w:name="8.10.2 Code39识读长度设置"/>
      <w:bookmarkEnd w:id="231"/>
      <w:bookmarkStart w:id="232" w:name="_bookmark135"/>
      <w:bookmarkEnd w:id="232"/>
      <w:r>
        <w:t>Code39</w:t>
      </w:r>
      <w:r>
        <w:rPr>
          <w:spacing w:val="-4"/>
        </w:rPr>
        <w:t xml:space="preserve"> </w:t>
      </w:r>
      <w:r>
        <w:rPr>
          <w:rFonts w:hint="eastAsia" w:ascii="Microsoft JhengHei" w:eastAsia="Microsoft JhengHei"/>
        </w:rPr>
        <w:t>识读长度设置</w:t>
      </w:r>
      <w:r>
        <w:rPr>
          <w:rFonts w:hint="eastAsia" w:ascii="Microsoft JhengHei" w:eastAsia="宋体"/>
          <w:lang w:val="en-US" w:eastAsia="zh-CN"/>
        </w:rPr>
        <w:t xml:space="preserve"> Read Length Setting</w:t>
      </w:r>
    </w:p>
    <w:p w14:paraId="3A9268C3">
      <w:pPr>
        <w:pStyle w:val="5"/>
        <w:spacing w:before="13"/>
        <w:rPr>
          <w:rFonts w:ascii="Microsoft JhengHei"/>
          <w:b/>
        </w:rPr>
      </w:pPr>
    </w:p>
    <w:p w14:paraId="0F3C0969">
      <w:pPr>
        <w:pStyle w:val="5"/>
        <w:ind w:left="518"/>
      </w:pPr>
      <w:r>
        <w:rPr>
          <w:rFonts w:hint="eastAsia"/>
        </w:rPr>
        <w:t>Scanning the following setting code will set the minimum reading length of Code39 barcode.</w:t>
      </w:r>
    </w:p>
    <w:p w14:paraId="41A4DEEC">
      <w:pPr>
        <w:pStyle w:val="5"/>
        <w:rPr>
          <w:sz w:val="20"/>
        </w:rPr>
      </w:pPr>
    </w:p>
    <w:p w14:paraId="426B6B48">
      <w:pPr>
        <w:pStyle w:val="5"/>
        <w:spacing w:before="4"/>
        <w:rPr>
          <w:sz w:val="16"/>
        </w:rPr>
      </w:pPr>
      <w:r>
        <w:rPr>
          <w:rFonts w:hint="eastAsia"/>
          <w:lang w:val="en-US" w:eastAsia="zh-CN"/>
        </w:rPr>
        <w:t xml:space="preserve">    </w:t>
      </w:r>
      <w:r>
        <w:drawing>
          <wp:inline distT="0" distB="0" distL="114300" distR="114300">
            <wp:extent cx="1710055" cy="720090"/>
            <wp:effectExtent l="0" t="0" r="4445" b="3810"/>
            <wp:docPr id="12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83"/>
                    <pic:cNvPicPr>
                      <a:picLocks noChangeAspect="1"/>
                    </pic:cNvPicPr>
                  </pic:nvPicPr>
                  <pic:blipFill>
                    <a:blip r:embed="rId160"/>
                    <a:stretch>
                      <a:fillRect/>
                    </a:stretch>
                  </pic:blipFill>
                  <pic:spPr>
                    <a:xfrm>
                      <a:off x="0" y="0"/>
                      <a:ext cx="1710055" cy="720090"/>
                    </a:xfrm>
                    <a:prstGeom prst="rect">
                      <a:avLst/>
                    </a:prstGeom>
                    <a:noFill/>
                    <a:ln>
                      <a:noFill/>
                    </a:ln>
                  </pic:spPr>
                </pic:pic>
              </a:graphicData>
            </a:graphic>
          </wp:inline>
        </w:drawing>
      </w:r>
    </w:p>
    <w:p w14:paraId="28FE3E28">
      <w:pPr>
        <w:spacing w:before="0" w:after="36" w:line="382" w:lineRule="exact"/>
        <w:ind w:left="535" w:right="0" w:firstLine="0"/>
        <w:jc w:val="left"/>
        <w:rPr>
          <w:rFonts w:ascii="Arial" w:eastAsia="Arial"/>
          <w:b/>
          <w:sz w:val="21"/>
        </w:rPr>
      </w:pPr>
      <w:r>
        <w:rPr>
          <w:rFonts w:hint="eastAsia" w:ascii="Microsoft JhengHei" w:eastAsia="Microsoft JhengHei"/>
          <w:b/>
          <w:sz w:val="21"/>
        </w:rPr>
        <w:t>Code39 Minimum Barcode Length</w:t>
      </w:r>
    </w:p>
    <w:p w14:paraId="7F4702AE">
      <w:pPr>
        <w:pStyle w:val="5"/>
        <w:rPr>
          <w:rFonts w:ascii="Arial"/>
          <w:sz w:val="20"/>
        </w:rPr>
      </w:pPr>
      <w:r>
        <w:rPr>
          <w:rFonts w:hint="eastAsia"/>
          <w:lang w:val="en-US" w:eastAsia="zh-CN"/>
        </w:rPr>
        <w:t xml:space="preserve">                                                           </w:t>
      </w:r>
      <w:r>
        <w:drawing>
          <wp:inline distT="0" distB="0" distL="114300" distR="114300">
            <wp:extent cx="1710055" cy="720090"/>
            <wp:effectExtent l="0" t="0" r="4445" b="3810"/>
            <wp:docPr id="13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84"/>
                    <pic:cNvPicPr>
                      <a:picLocks noChangeAspect="1"/>
                    </pic:cNvPicPr>
                  </pic:nvPicPr>
                  <pic:blipFill>
                    <a:blip r:embed="rId161"/>
                    <a:stretch>
                      <a:fillRect/>
                    </a:stretch>
                  </pic:blipFill>
                  <pic:spPr>
                    <a:xfrm>
                      <a:off x="0" y="0"/>
                      <a:ext cx="1710055" cy="720090"/>
                    </a:xfrm>
                    <a:prstGeom prst="rect">
                      <a:avLst/>
                    </a:prstGeom>
                    <a:noFill/>
                    <a:ln>
                      <a:noFill/>
                    </a:ln>
                  </pic:spPr>
                </pic:pic>
              </a:graphicData>
            </a:graphic>
          </wp:inline>
        </w:drawing>
      </w:r>
    </w:p>
    <w:p w14:paraId="31B59406">
      <w:pPr>
        <w:spacing w:before="74"/>
        <w:ind w:left="0" w:right="750" w:firstLine="0"/>
        <w:jc w:val="center"/>
        <w:rPr>
          <w:rFonts w:ascii="Arial" w:eastAsia="Arial"/>
          <w:b/>
          <w:sz w:val="21"/>
        </w:rPr>
      </w:pPr>
      <w:r>
        <w:rPr>
          <w:rFonts w:hint="eastAsia" w:ascii="Arial"/>
          <w:b/>
          <w:sz w:val="21"/>
          <w:lang w:val="en-US" w:eastAsia="zh-CN"/>
        </w:rPr>
        <w:t xml:space="preserve">                                                                                               </w:t>
      </w:r>
      <w:r>
        <w:rPr>
          <w:rFonts w:hint="eastAsia" w:ascii="Microsoft JhengHei" w:eastAsia="Microsoft JhengHei"/>
          <w:b/>
          <w:sz w:val="21"/>
        </w:rPr>
        <w:t>*Code39 Maximum Barcode Length</w:t>
      </w:r>
    </w:p>
    <w:p w14:paraId="72EBFC7B">
      <w:pPr>
        <w:pStyle w:val="5"/>
        <w:rPr>
          <w:rFonts w:ascii="Arial"/>
          <w:b/>
          <w:sz w:val="23"/>
        </w:rPr>
      </w:pPr>
    </w:p>
    <w:p w14:paraId="47DB94F9">
      <w:pPr>
        <w:pStyle w:val="4"/>
        <w:numPr>
          <w:ilvl w:val="2"/>
          <w:numId w:val="3"/>
        </w:numPr>
        <w:tabs>
          <w:tab w:val="left" w:pos="834"/>
        </w:tabs>
        <w:spacing w:before="0" w:after="0" w:line="440" w:lineRule="exact"/>
        <w:ind w:left="833" w:right="0" w:hanging="721"/>
        <w:jc w:val="left"/>
        <w:outlineLvl w:val="2"/>
      </w:pPr>
      <w:bookmarkStart w:id="233" w:name="8.10.3 Code39校验设置(Modulo 43)"/>
      <w:bookmarkEnd w:id="233"/>
      <w:bookmarkStart w:id="234" w:name="_bookmark136"/>
      <w:bookmarkEnd w:id="234"/>
      <w:r>
        <w:t>Code39</w:t>
      </w:r>
      <w:r>
        <w:rPr>
          <w:spacing w:val="-6"/>
        </w:rPr>
        <w:t xml:space="preserve"> </w:t>
      </w:r>
      <w:r>
        <w:rPr>
          <w:rFonts w:hint="eastAsia" w:ascii="Microsoft JhengHei" w:eastAsia="Microsoft JhengHei"/>
        </w:rPr>
        <w:t>校验设置</w:t>
      </w:r>
      <w:r>
        <w:t>(Modulo</w:t>
      </w:r>
      <w:r>
        <w:rPr>
          <w:spacing w:val="1"/>
        </w:rPr>
        <w:t xml:space="preserve"> </w:t>
      </w:r>
      <w:r>
        <w:t>43)</w:t>
      </w:r>
      <w:r>
        <w:rPr>
          <w:rFonts w:hint="eastAsia" w:eastAsia="宋体"/>
          <w:lang w:val="en-US" w:eastAsia="zh-CN"/>
        </w:rPr>
        <w:t xml:space="preserve"> Checksum Setting (Modulo 43)</w:t>
      </w:r>
    </w:p>
    <w:p w14:paraId="2FCAFD22">
      <w:pPr>
        <w:pStyle w:val="5"/>
        <w:spacing w:before="7"/>
        <w:rPr>
          <w:rFonts w:ascii="Arial"/>
          <w:b/>
          <w:sz w:val="34"/>
        </w:rPr>
      </w:pPr>
    </w:p>
    <w:p w14:paraId="36D584F5">
      <w:pPr>
        <w:pStyle w:val="5"/>
        <w:spacing w:line="321" w:lineRule="auto"/>
        <w:ind w:left="113" w:right="366" w:firstLine="420"/>
      </w:pPr>
      <w:r>
        <w:rPr>
          <w:rFonts w:hint="eastAsia"/>
        </w:rPr>
        <w:t>Code 39 barcode data is not forced to contain the check character, if there is a check character, it must be the last byte of the data. If there is a check character, it must be the last byte of the data. The check character is the value calculated from all the data except the check character, which is used to check whether the data is correct or not.</w:t>
      </w:r>
    </w:p>
    <w:p w14:paraId="05E67993">
      <w:pPr>
        <w:pStyle w:val="13"/>
        <w:numPr>
          <w:ilvl w:val="0"/>
          <w:numId w:val="4"/>
        </w:numPr>
        <w:tabs>
          <w:tab w:val="left" w:pos="533"/>
          <w:tab w:val="left" w:pos="534"/>
        </w:tabs>
        <w:spacing w:before="59" w:after="0" w:line="240" w:lineRule="auto"/>
        <w:ind w:left="533" w:right="0" w:hanging="421"/>
        <w:jc w:val="left"/>
        <w:rPr>
          <w:rFonts w:ascii="Wingdings" w:hAnsi="Wingdings" w:eastAsia="Wingdings"/>
          <w:sz w:val="21"/>
        </w:rPr>
      </w:pPr>
      <w:r>
        <w:rPr>
          <w:rFonts w:hint="eastAsia"/>
          <w:sz w:val="21"/>
        </w:rPr>
        <w:t>Set to “Disable Checksum” then the scanner will transmit all barcode data normally.</w:t>
      </w:r>
    </w:p>
    <w:p w14:paraId="110DF7A3">
      <w:pPr>
        <w:pStyle w:val="13"/>
        <w:numPr>
          <w:ilvl w:val="0"/>
          <w:numId w:val="4"/>
        </w:numPr>
        <w:tabs>
          <w:tab w:val="left" w:pos="533"/>
          <w:tab w:val="left" w:pos="534"/>
        </w:tabs>
        <w:spacing w:before="151" w:after="0" w:line="321" w:lineRule="auto"/>
        <w:ind w:left="533" w:right="368" w:hanging="420"/>
        <w:jc w:val="left"/>
        <w:rPr>
          <w:rFonts w:ascii="Wingdings" w:hAnsi="Wingdings" w:eastAsia="Wingdings"/>
          <w:sz w:val="21"/>
        </w:rPr>
      </w:pPr>
      <w:r>
        <w:rPr>
          <w:rFonts w:hint="eastAsia"/>
          <w:sz w:val="21"/>
        </w:rPr>
        <w:t>Set to “Enable check, do not transmit check character”, the scanner will check the data according to the last bit of barcode, if the check passes, it will transmit normal data except the last check character, if the check fails, it will not transmit the barcode content.</w:t>
      </w:r>
    </w:p>
    <w:p w14:paraId="42E37593">
      <w:pPr>
        <w:pStyle w:val="13"/>
        <w:numPr>
          <w:ilvl w:val="0"/>
          <w:numId w:val="4"/>
        </w:numPr>
        <w:tabs>
          <w:tab w:val="left" w:pos="533"/>
          <w:tab w:val="left" w:pos="534"/>
        </w:tabs>
        <w:spacing w:before="59" w:after="0" w:line="321" w:lineRule="auto"/>
        <w:ind w:left="533" w:right="368" w:hanging="420"/>
        <w:jc w:val="left"/>
        <w:rPr>
          <w:rFonts w:ascii="Wingdings" w:hAnsi="Wingdings" w:eastAsia="Wingdings"/>
          <w:sz w:val="21"/>
        </w:rPr>
      </w:pPr>
      <w:r>
        <w:rPr>
          <w:rFonts w:hint="eastAsia"/>
          <w:sz w:val="21"/>
        </w:rPr>
        <w:t>Set to “Enable check, transmit check character”, the scanner will check the barcode according to the last bit of data, if the check passes, the check character will be transmitted as the last bit of normal data, if the check fails, the barcode content will not be sent.</w:t>
      </w:r>
    </w:p>
    <w:p w14:paraId="6CC66989">
      <w:pPr>
        <w:spacing w:after="0" w:line="321" w:lineRule="auto"/>
        <w:jc w:val="left"/>
        <w:rPr>
          <w:rFonts w:ascii="Wingdings" w:hAnsi="Wingdings" w:eastAsia="Wingdings"/>
          <w:sz w:val="21"/>
        </w:rPr>
        <w:sectPr>
          <w:pgSz w:w="11910" w:h="16840"/>
          <w:pgMar w:top="1360" w:right="760" w:bottom="1220" w:left="1020" w:header="662" w:footer="1021" w:gutter="0"/>
          <w:cols w:space="720" w:num="1"/>
        </w:sectPr>
      </w:pPr>
    </w:p>
    <w:p w14:paraId="31431CB4">
      <w:pPr>
        <w:pStyle w:val="5"/>
        <w:spacing w:before="12"/>
        <w:rPr>
          <w:sz w:val="5"/>
        </w:rPr>
      </w:pPr>
    </w:p>
    <w:p w14:paraId="195B1E4E">
      <w:pPr>
        <w:pStyle w:val="5"/>
        <w:ind w:left="533"/>
        <w:rPr>
          <w:sz w:val="20"/>
        </w:rPr>
      </w:pPr>
      <w:r>
        <w:drawing>
          <wp:inline distT="0" distB="0" distL="114300" distR="114300">
            <wp:extent cx="1710055" cy="720090"/>
            <wp:effectExtent l="0" t="0" r="4445" b="3810"/>
            <wp:docPr id="13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85"/>
                    <pic:cNvPicPr>
                      <a:picLocks noChangeAspect="1"/>
                    </pic:cNvPicPr>
                  </pic:nvPicPr>
                  <pic:blipFill>
                    <a:blip r:embed="rId162"/>
                    <a:stretch>
                      <a:fillRect/>
                    </a:stretch>
                  </pic:blipFill>
                  <pic:spPr>
                    <a:xfrm>
                      <a:off x="0" y="0"/>
                      <a:ext cx="1710055" cy="720090"/>
                    </a:xfrm>
                    <a:prstGeom prst="rect">
                      <a:avLst/>
                    </a:prstGeom>
                    <a:noFill/>
                    <a:ln>
                      <a:noFill/>
                    </a:ln>
                  </pic:spPr>
                </pic:pic>
              </a:graphicData>
            </a:graphic>
          </wp:inline>
        </w:drawing>
      </w:r>
    </w:p>
    <w:p w14:paraId="4B892466">
      <w:pPr>
        <w:spacing w:before="18"/>
        <w:ind w:left="744" w:right="0" w:firstLine="0"/>
        <w:jc w:val="left"/>
        <w:rPr>
          <w:rFonts w:hint="eastAsia" w:ascii="Microsoft JhengHei" w:eastAsia="Microsoft JhengHei"/>
          <w:b/>
          <w:sz w:val="21"/>
        </w:rPr>
      </w:pPr>
      <w:r>
        <w:rPr>
          <w:rFonts w:hint="eastAsia" w:ascii="Microsoft JhengHei" w:eastAsia="Microsoft JhengHei"/>
          <w:b/>
          <w:sz w:val="21"/>
        </w:rPr>
        <w:t>*Code 39 disable parity</w:t>
      </w:r>
    </w:p>
    <w:p w14:paraId="4A634D1D">
      <w:pPr>
        <w:pStyle w:val="5"/>
        <w:ind w:left="6862"/>
        <w:rPr>
          <w:rFonts w:ascii="Microsoft JhengHei"/>
          <w:sz w:val="20"/>
        </w:rPr>
      </w:pPr>
      <w:r>
        <w:drawing>
          <wp:inline distT="0" distB="0" distL="114300" distR="114300">
            <wp:extent cx="1710055" cy="720090"/>
            <wp:effectExtent l="0" t="0" r="4445" b="3810"/>
            <wp:docPr id="13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6"/>
                    <pic:cNvPicPr>
                      <a:picLocks noChangeAspect="1"/>
                    </pic:cNvPicPr>
                  </pic:nvPicPr>
                  <pic:blipFill>
                    <a:blip r:embed="rId163"/>
                    <a:stretch>
                      <a:fillRect/>
                    </a:stretch>
                  </pic:blipFill>
                  <pic:spPr>
                    <a:xfrm>
                      <a:off x="0" y="0"/>
                      <a:ext cx="1710055" cy="720090"/>
                    </a:xfrm>
                    <a:prstGeom prst="rect">
                      <a:avLst/>
                    </a:prstGeom>
                    <a:noFill/>
                    <a:ln>
                      <a:noFill/>
                    </a:ln>
                  </pic:spPr>
                </pic:pic>
              </a:graphicData>
            </a:graphic>
          </wp:inline>
        </w:drawing>
      </w:r>
    </w:p>
    <w:p w14:paraId="62A592C9">
      <w:pPr>
        <w:spacing w:before="86"/>
        <w:ind w:left="6414" w:right="0" w:firstLine="0"/>
        <w:jc w:val="left"/>
        <w:outlineLvl w:val="1"/>
        <w:rPr>
          <w:rFonts w:hint="eastAsia" w:ascii="Microsoft JhengHei" w:eastAsia="Microsoft JhengHei"/>
          <w:b/>
          <w:sz w:val="21"/>
        </w:rPr>
      </w:pPr>
      <w:r>
        <w:rPr>
          <w:rFonts w:hint="eastAsia" w:ascii="Microsoft JhengHei" w:eastAsia="Microsoft JhengHei"/>
          <w:b/>
          <w:spacing w:val="-8"/>
          <w:sz w:val="21"/>
        </w:rPr>
        <w:t>Code 39 enables checksum, does not transmit checksum character</w:t>
      </w:r>
    </w:p>
    <w:p w14:paraId="099B1943">
      <w:pPr>
        <w:spacing w:before="0"/>
        <w:ind w:left="324" w:right="0" w:firstLine="0"/>
        <w:jc w:val="left"/>
      </w:pPr>
      <w:r>
        <w:rPr>
          <w:rFonts w:hint="eastAsia"/>
          <w:lang w:val="en-US" w:eastAsia="zh-CN"/>
        </w:rPr>
        <w:t xml:space="preserve"> </w:t>
      </w:r>
      <w:r>
        <w:drawing>
          <wp:inline distT="0" distB="0" distL="114300" distR="114300">
            <wp:extent cx="1710055" cy="720090"/>
            <wp:effectExtent l="0" t="0" r="4445" b="3810"/>
            <wp:docPr id="13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7"/>
                    <pic:cNvPicPr>
                      <a:picLocks noChangeAspect="1"/>
                    </pic:cNvPicPr>
                  </pic:nvPicPr>
                  <pic:blipFill>
                    <a:blip r:embed="rId164"/>
                    <a:stretch>
                      <a:fillRect/>
                    </a:stretch>
                  </pic:blipFill>
                  <pic:spPr>
                    <a:xfrm>
                      <a:off x="0" y="0"/>
                      <a:ext cx="1710055" cy="720090"/>
                    </a:xfrm>
                    <a:prstGeom prst="rect">
                      <a:avLst/>
                    </a:prstGeom>
                    <a:noFill/>
                    <a:ln>
                      <a:noFill/>
                    </a:ln>
                  </pic:spPr>
                </pic:pic>
              </a:graphicData>
            </a:graphic>
          </wp:inline>
        </w:drawing>
      </w:r>
    </w:p>
    <w:p w14:paraId="17B3523B">
      <w:pPr>
        <w:spacing w:before="0"/>
        <w:ind w:left="324" w:right="0" w:firstLine="0"/>
        <w:jc w:val="left"/>
        <w:rPr>
          <w:rFonts w:hint="eastAsia" w:ascii="Microsoft JhengHei" w:eastAsia="Microsoft JhengHei"/>
          <w:b/>
          <w:sz w:val="21"/>
        </w:rPr>
      </w:pPr>
      <w:r>
        <w:rPr>
          <w:rFonts w:hint="eastAsia" w:ascii="Microsoft JhengHei" w:eastAsia="Microsoft JhengHei"/>
          <w:b/>
          <w:sz w:val="21"/>
        </w:rPr>
        <w:t>enables parity check and transmits the parity character.</w:t>
      </w:r>
    </w:p>
    <w:p w14:paraId="5F914DBB">
      <w:pPr>
        <w:pStyle w:val="5"/>
        <w:spacing w:before="11"/>
        <w:rPr>
          <w:rFonts w:ascii="Microsoft JhengHei"/>
          <w:b/>
          <w:sz w:val="20"/>
        </w:rPr>
      </w:pPr>
    </w:p>
    <w:p w14:paraId="7F0CD2E2">
      <w:pPr>
        <w:pStyle w:val="5"/>
        <w:spacing w:before="59" w:line="321" w:lineRule="auto"/>
        <w:ind w:left="113" w:right="366" w:firstLine="420"/>
        <w:rPr>
          <w:rFonts w:hint="eastAsia"/>
        </w:rPr>
      </w:pPr>
      <w:r>
        <w:rPr>
          <w:rFonts w:hint="eastAsia"/>
        </w:rPr>
        <w:t>When set to “Enable, do not transmit parity character”, if the data length is less than the minimum read length limit after deducting the 1-byte parity character, the code reading will fail.</w:t>
      </w:r>
    </w:p>
    <w:p w14:paraId="7059AEE6">
      <w:pPr>
        <w:pStyle w:val="5"/>
        <w:spacing w:before="59" w:line="321" w:lineRule="auto"/>
        <w:ind w:left="113" w:right="366" w:firstLine="420"/>
      </w:pPr>
      <w:r>
        <w:rPr>
          <w:rFonts w:hint="eastAsia"/>
        </w:rPr>
        <w:t>For example, if the minimum code length of Code 39 in the current scanner setting is 4 bytes, and the parity character is not transmitted, then reading Code 39 with a total length of 4 bytes will fail!</w:t>
      </w:r>
    </w:p>
    <w:p w14:paraId="08E9D9EE">
      <w:pPr>
        <w:pStyle w:val="5"/>
        <w:spacing w:before="1"/>
        <w:rPr>
          <w:sz w:val="17"/>
        </w:rPr>
      </w:pPr>
    </w:p>
    <w:p w14:paraId="2FB0506E">
      <w:pPr>
        <w:pStyle w:val="4"/>
        <w:numPr>
          <w:ilvl w:val="2"/>
          <w:numId w:val="3"/>
        </w:numPr>
        <w:tabs>
          <w:tab w:val="left" w:pos="834"/>
        </w:tabs>
        <w:spacing w:before="0" w:after="0" w:line="240" w:lineRule="auto"/>
        <w:ind w:left="833" w:right="0" w:hanging="721"/>
        <w:jc w:val="left"/>
        <w:outlineLvl w:val="2"/>
      </w:pPr>
      <w:bookmarkStart w:id="235" w:name="8.10.4 Code39起始/结束符设置"/>
      <w:bookmarkEnd w:id="235"/>
      <w:bookmarkStart w:id="236" w:name="_bookmark137"/>
      <w:bookmarkEnd w:id="236"/>
      <w:r>
        <w:t>Code39</w:t>
      </w:r>
      <w:r>
        <w:rPr>
          <w:spacing w:val="-4"/>
        </w:rPr>
        <w:t xml:space="preserve"> </w:t>
      </w:r>
      <w:r>
        <w:rPr>
          <w:rFonts w:hint="eastAsia" w:ascii="Microsoft JhengHei" w:eastAsia="Microsoft JhengHei"/>
        </w:rPr>
        <w:t>起始</w:t>
      </w:r>
      <w:r>
        <w:t>/</w:t>
      </w:r>
      <w:r>
        <w:rPr>
          <w:rFonts w:hint="eastAsia" w:ascii="Microsoft JhengHei" w:eastAsia="Microsoft JhengHei"/>
        </w:rPr>
        <w:t>结束符设置</w:t>
      </w:r>
      <w:r>
        <w:rPr>
          <w:rFonts w:hint="eastAsia" w:ascii="Microsoft JhengHei" w:eastAsia="宋体"/>
          <w:lang w:val="en-US" w:eastAsia="zh-CN"/>
        </w:rPr>
        <w:t xml:space="preserve"> Start/End Character Setting</w:t>
      </w:r>
    </w:p>
    <w:p w14:paraId="0103F6BD">
      <w:pPr>
        <w:pStyle w:val="5"/>
        <w:spacing w:before="11"/>
        <w:rPr>
          <w:rFonts w:ascii="Microsoft JhengHei"/>
          <w:b/>
        </w:rPr>
      </w:pPr>
    </w:p>
    <w:p w14:paraId="6EF6DC50">
      <w:pPr>
        <w:pStyle w:val="5"/>
        <w:ind w:left="518"/>
      </w:pPr>
      <w:r>
        <w:rPr>
          <w:rFonts w:hint="eastAsia"/>
        </w:rPr>
        <w:t>Scanning the following setup codes will configure the Code39 start and end character output.</w:t>
      </w:r>
    </w:p>
    <w:p w14:paraId="52A94AE8">
      <w:pPr>
        <w:pStyle w:val="5"/>
        <w:rPr>
          <w:sz w:val="20"/>
        </w:rPr>
      </w:pPr>
    </w:p>
    <w:p w14:paraId="61A2809C">
      <w:pPr>
        <w:pStyle w:val="5"/>
        <w:spacing w:before="6"/>
        <w:rPr>
          <w:sz w:val="16"/>
        </w:rPr>
      </w:pPr>
      <w:r>
        <w:rPr>
          <w:rFonts w:hint="eastAsia"/>
          <w:lang w:val="en-US" w:eastAsia="zh-CN"/>
        </w:rPr>
        <w:t xml:space="preserve">                                                                </w:t>
      </w:r>
      <w:r>
        <w:drawing>
          <wp:inline distT="0" distB="0" distL="114300" distR="114300">
            <wp:extent cx="1710055" cy="720090"/>
            <wp:effectExtent l="0" t="0" r="4445" b="3810"/>
            <wp:docPr id="13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9"/>
                    <pic:cNvPicPr>
                      <a:picLocks noChangeAspect="1"/>
                    </pic:cNvPicPr>
                  </pic:nvPicPr>
                  <pic:blipFill>
                    <a:blip r:embed="rId165"/>
                    <a:stretch>
                      <a:fillRect/>
                    </a:stretch>
                  </pic:blipFill>
                  <pic:spPr>
                    <a:xfrm>
                      <a:off x="0" y="0"/>
                      <a:ext cx="1710055" cy="720090"/>
                    </a:xfrm>
                    <a:prstGeom prst="rect">
                      <a:avLst/>
                    </a:prstGeom>
                    <a:noFill/>
                    <a:ln>
                      <a:noFill/>
                    </a:ln>
                  </pic:spPr>
                </pic:pic>
              </a:graphicData>
            </a:graphic>
          </wp:inline>
        </w:drawing>
      </w:r>
    </w:p>
    <w:p w14:paraId="36ACC896">
      <w:pPr>
        <w:pStyle w:val="5"/>
        <w:spacing w:before="5"/>
        <w:rPr>
          <w:sz w:val="5"/>
        </w:rPr>
      </w:pPr>
    </w:p>
    <w:p w14:paraId="7108917A">
      <w:pPr>
        <w:spacing w:after="0"/>
        <w:rPr>
          <w:sz w:val="5"/>
        </w:rPr>
        <w:sectPr>
          <w:pgSz w:w="11910" w:h="16840"/>
          <w:pgMar w:top="1360" w:right="760" w:bottom="1220" w:left="1020" w:header="662" w:footer="1021" w:gutter="0"/>
          <w:cols w:space="720" w:num="1"/>
        </w:sectPr>
      </w:pPr>
    </w:p>
    <w:p w14:paraId="57B69CF4">
      <w:pPr>
        <w:pStyle w:val="5"/>
        <w:rPr>
          <w:sz w:val="20"/>
        </w:rPr>
      </w:pPr>
    </w:p>
    <w:p w14:paraId="6D23C583">
      <w:pPr>
        <w:pStyle w:val="5"/>
        <w:spacing w:before="4"/>
        <w:rPr>
          <w:sz w:val="13"/>
        </w:rPr>
      </w:pPr>
    </w:p>
    <w:p w14:paraId="2D67576B">
      <w:pPr>
        <w:pStyle w:val="5"/>
        <w:ind w:left="533"/>
        <w:rPr>
          <w:sz w:val="20"/>
        </w:rPr>
      </w:pPr>
      <w:r>
        <w:drawing>
          <wp:inline distT="0" distB="0" distL="114300" distR="114300">
            <wp:extent cx="1710055" cy="720090"/>
            <wp:effectExtent l="0" t="0" r="4445" b="3810"/>
            <wp:docPr id="13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8"/>
                    <pic:cNvPicPr>
                      <a:picLocks noChangeAspect="1"/>
                    </pic:cNvPicPr>
                  </pic:nvPicPr>
                  <pic:blipFill>
                    <a:blip r:embed="rId166"/>
                    <a:stretch>
                      <a:fillRect/>
                    </a:stretch>
                  </pic:blipFill>
                  <pic:spPr>
                    <a:xfrm>
                      <a:off x="0" y="0"/>
                      <a:ext cx="1710055" cy="720090"/>
                    </a:xfrm>
                    <a:prstGeom prst="rect">
                      <a:avLst/>
                    </a:prstGeom>
                    <a:noFill/>
                    <a:ln>
                      <a:noFill/>
                    </a:ln>
                  </pic:spPr>
                </pic:pic>
              </a:graphicData>
            </a:graphic>
          </wp:inline>
        </w:drawing>
      </w:r>
    </w:p>
    <w:p w14:paraId="5D662443">
      <w:pPr>
        <w:spacing w:before="72"/>
        <w:ind w:right="0"/>
        <w:jc w:val="left"/>
        <w:rPr>
          <w:rFonts w:hint="eastAsia" w:ascii="Microsoft JhengHei" w:eastAsia="Microsoft JhengHei"/>
          <w:b/>
          <w:sz w:val="21"/>
        </w:rPr>
      </w:pPr>
      <w:r>
        <w:rPr>
          <w:rFonts w:hint="eastAsia" w:ascii="Microsoft JhengHei" w:eastAsia="Microsoft JhengHei"/>
          <w:b/>
          <w:sz w:val="21"/>
        </w:rPr>
        <w:t>Start/end</w:t>
      </w:r>
      <w:r>
        <w:rPr>
          <w:rFonts w:hint="eastAsia" w:ascii="Microsoft JhengHei"/>
          <w:b/>
          <w:sz w:val="21"/>
          <w:lang w:val="en-US" w:eastAsia="zh-CN"/>
        </w:rPr>
        <w:t xml:space="preserve"> </w:t>
      </w:r>
      <w:r>
        <w:rPr>
          <w:rFonts w:hint="eastAsia" w:ascii="Microsoft JhengHei" w:eastAsia="Microsoft JhengHei"/>
          <w:b/>
          <w:sz w:val="21"/>
        </w:rPr>
        <w:t>character output</w:t>
      </w:r>
    </w:p>
    <w:p w14:paraId="4BA1186E">
      <w:pPr>
        <w:spacing w:before="34"/>
        <w:ind w:left="1166" w:right="0" w:firstLine="0"/>
        <w:jc w:val="left"/>
        <w:rPr>
          <w:rFonts w:hint="eastAsia" w:ascii="Microsoft JhengHei" w:eastAsia="宋体"/>
          <w:b/>
          <w:sz w:val="21"/>
          <w:lang w:val="en-US" w:eastAsia="zh-CN"/>
        </w:rPr>
      </w:pPr>
    </w:p>
    <w:p w14:paraId="66094E06">
      <w:pPr>
        <w:pStyle w:val="5"/>
        <w:rPr>
          <w:rFonts w:ascii="Microsoft JhengHei"/>
          <w:b/>
          <w:sz w:val="20"/>
        </w:rPr>
      </w:pPr>
    </w:p>
    <w:p w14:paraId="2E08F528">
      <w:pPr>
        <w:pStyle w:val="5"/>
        <w:rPr>
          <w:rFonts w:ascii="Microsoft JhengHei"/>
          <w:b/>
          <w:sz w:val="20"/>
        </w:rPr>
      </w:pPr>
    </w:p>
    <w:p w14:paraId="13ED3DFB">
      <w:pPr>
        <w:pStyle w:val="5"/>
        <w:spacing w:before="13"/>
        <w:rPr>
          <w:rFonts w:ascii="Microsoft JhengHei"/>
          <w:b/>
          <w:sz w:val="13"/>
        </w:rPr>
      </w:pPr>
    </w:p>
    <w:p w14:paraId="79469A76">
      <w:pPr>
        <w:spacing w:before="2"/>
        <w:ind w:left="1136" w:right="0" w:firstLine="0"/>
        <w:jc w:val="left"/>
        <w:rPr>
          <w:rFonts w:hint="eastAsia" w:ascii="Microsoft JhengHei" w:eastAsia="Microsoft JhengHei"/>
          <w:b/>
          <w:sz w:val="21"/>
        </w:rPr>
      </w:pPr>
      <w:r>
        <w:br w:type="column"/>
      </w:r>
      <w:r>
        <w:rPr>
          <w:rFonts w:hint="eastAsia" w:ascii="Microsoft JhengHei" w:eastAsia="Microsoft JhengHei"/>
          <w:b/>
          <w:sz w:val="21"/>
        </w:rPr>
        <w:t>*Starting/ending character not output</w:t>
      </w:r>
    </w:p>
    <w:p w14:paraId="6EEB7E37">
      <w:pPr>
        <w:pStyle w:val="5"/>
        <w:rPr>
          <w:rFonts w:ascii="Microsoft JhengHei"/>
          <w:b/>
          <w:sz w:val="20"/>
        </w:rPr>
      </w:pPr>
    </w:p>
    <w:p w14:paraId="26812D9B">
      <w:pPr>
        <w:pStyle w:val="5"/>
        <w:rPr>
          <w:rFonts w:ascii="Microsoft JhengHei"/>
          <w:b/>
          <w:sz w:val="20"/>
        </w:rPr>
      </w:pPr>
    </w:p>
    <w:p w14:paraId="68844168">
      <w:pPr>
        <w:pStyle w:val="5"/>
        <w:rPr>
          <w:rFonts w:ascii="Microsoft JhengHei"/>
          <w:b/>
          <w:sz w:val="20"/>
        </w:rPr>
      </w:pPr>
    </w:p>
    <w:p w14:paraId="4EA3E769">
      <w:pPr>
        <w:pStyle w:val="5"/>
        <w:spacing w:before="13"/>
        <w:rPr>
          <w:rFonts w:ascii="Microsoft JhengHei"/>
          <w:b/>
          <w:sz w:val="13"/>
        </w:rPr>
      </w:pPr>
    </w:p>
    <w:p w14:paraId="7E6DE3AB">
      <w:pPr>
        <w:spacing w:before="72"/>
        <w:ind w:left="1136" w:right="0" w:firstLine="0"/>
        <w:jc w:val="left"/>
        <w:rPr>
          <w:rFonts w:hint="eastAsia" w:ascii="Microsoft JhengHei" w:eastAsia="Microsoft JhengHei"/>
          <w:b/>
          <w:sz w:val="21"/>
        </w:rPr>
      </w:pPr>
    </w:p>
    <w:p w14:paraId="01A6E415">
      <w:pPr>
        <w:spacing w:after="0"/>
        <w:jc w:val="left"/>
        <w:rPr>
          <w:rFonts w:hint="eastAsia" w:ascii="Microsoft JhengHei" w:eastAsia="Microsoft JhengHei"/>
          <w:sz w:val="21"/>
        </w:rPr>
        <w:sectPr>
          <w:type w:val="continuous"/>
          <w:pgSz w:w="11910" w:h="16840"/>
          <w:pgMar w:top="1560" w:right="760" w:bottom="280" w:left="1020" w:header="720" w:footer="720" w:gutter="0"/>
          <w:cols w:equalWidth="0" w:num="2">
            <w:col w:w="3011" w:space="3318"/>
            <w:col w:w="3801"/>
          </w:cols>
        </w:sectPr>
      </w:pPr>
    </w:p>
    <w:p w14:paraId="07FD4523">
      <w:pPr>
        <w:pStyle w:val="5"/>
        <w:spacing w:before="16"/>
        <w:rPr>
          <w:rFonts w:ascii="Microsoft JhengHei"/>
          <w:b/>
          <w:sz w:val="5"/>
        </w:rPr>
      </w:pPr>
    </w:p>
    <w:p w14:paraId="647991D2">
      <w:pPr>
        <w:pStyle w:val="4"/>
        <w:numPr>
          <w:ilvl w:val="2"/>
          <w:numId w:val="3"/>
        </w:numPr>
        <w:tabs>
          <w:tab w:val="left" w:pos="834"/>
        </w:tabs>
        <w:spacing w:before="92" w:after="0" w:line="240" w:lineRule="auto"/>
        <w:ind w:left="833" w:right="0" w:hanging="721"/>
        <w:jc w:val="left"/>
        <w:outlineLvl w:val="2"/>
      </w:pPr>
      <w:bookmarkStart w:id="237" w:name="8.10.5 Code39 Full ASCII"/>
      <w:bookmarkEnd w:id="237"/>
      <w:bookmarkStart w:id="238" w:name="_bookmark138"/>
      <w:bookmarkEnd w:id="238"/>
      <w:r>
        <w:t>Code39</w:t>
      </w:r>
      <w:r>
        <w:rPr>
          <w:spacing w:val="-5"/>
        </w:rPr>
        <w:t xml:space="preserve"> </w:t>
      </w:r>
      <w:r>
        <w:t>Full</w:t>
      </w:r>
      <w:r>
        <w:rPr>
          <w:spacing w:val="-11"/>
        </w:rPr>
        <w:t xml:space="preserve"> </w:t>
      </w:r>
      <w:r>
        <w:t>ASCII</w:t>
      </w:r>
    </w:p>
    <w:p w14:paraId="0D2656D5">
      <w:pPr>
        <w:pStyle w:val="5"/>
        <w:rPr>
          <w:rFonts w:ascii="Arial"/>
          <w:b/>
          <w:sz w:val="26"/>
        </w:rPr>
      </w:pPr>
    </w:p>
    <w:p w14:paraId="49783445">
      <w:pPr>
        <w:pStyle w:val="5"/>
        <w:spacing w:before="167"/>
        <w:ind w:left="533"/>
      </w:pPr>
      <w:r>
        <w:rPr>
          <w:rFonts w:hint="eastAsia"/>
        </w:rPr>
        <w:t>Enabling Code 39 Full ASCII turns on the ability to read full ASCII characters.</w:t>
      </w:r>
    </w:p>
    <w:p w14:paraId="412C7BD5">
      <w:pPr>
        <w:pStyle w:val="5"/>
        <w:rPr>
          <w:sz w:val="20"/>
        </w:rPr>
      </w:pPr>
    </w:p>
    <w:p w14:paraId="242BF246">
      <w:pPr>
        <w:pStyle w:val="5"/>
        <w:spacing w:before="4"/>
        <w:rPr>
          <w:sz w:val="16"/>
        </w:rPr>
      </w:pPr>
      <w:r>
        <w:rPr>
          <w:rFonts w:hint="eastAsia"/>
          <w:lang w:val="en-US" w:eastAsia="zh-CN"/>
        </w:rPr>
        <w:t xml:space="preserve">  </w:t>
      </w:r>
      <w:r>
        <w:drawing>
          <wp:inline distT="0" distB="0" distL="114300" distR="114300">
            <wp:extent cx="1710055" cy="720090"/>
            <wp:effectExtent l="0" t="0" r="4445" b="3810"/>
            <wp:docPr id="2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5"/>
                    <pic:cNvPicPr>
                      <a:picLocks noChangeAspect="1"/>
                    </pic:cNvPicPr>
                  </pic:nvPicPr>
                  <pic:blipFill>
                    <a:blip r:embed="rId167"/>
                    <a:stretch>
                      <a:fillRect/>
                    </a:stretch>
                  </pic:blipFill>
                  <pic:spPr>
                    <a:xfrm>
                      <a:off x="0" y="0"/>
                      <a:ext cx="1710055" cy="720090"/>
                    </a:xfrm>
                    <a:prstGeom prst="rect">
                      <a:avLst/>
                    </a:prstGeom>
                    <a:noFill/>
                    <a:ln>
                      <a:noFill/>
                    </a:ln>
                  </pic:spPr>
                </pic:pic>
              </a:graphicData>
            </a:graphic>
          </wp:inline>
        </w:drawing>
      </w:r>
    </w:p>
    <w:p w14:paraId="6C8B2A2B">
      <w:pPr>
        <w:spacing w:before="44" w:after="37"/>
        <w:ind w:left="533" w:right="0" w:firstLine="0"/>
        <w:jc w:val="left"/>
        <w:rPr>
          <w:rFonts w:hint="eastAsia" w:ascii="Microsoft JhengHei" w:eastAsia="Microsoft JhengHei"/>
          <w:b/>
          <w:sz w:val="21"/>
        </w:rPr>
      </w:pPr>
      <w:r>
        <w:rPr>
          <w:rFonts w:ascii="Arial" w:eastAsia="Arial"/>
          <w:b/>
          <w:sz w:val="21"/>
        </w:rPr>
        <w:t>*</w:t>
      </w:r>
      <w:r>
        <w:rPr>
          <w:rFonts w:hint="eastAsia" w:ascii="Microsoft JhengHei" w:eastAsia="Microsoft JhengHei"/>
          <w:b/>
          <w:sz w:val="21"/>
        </w:rPr>
        <w:t>Disable Full ASCII mode</w:t>
      </w:r>
    </w:p>
    <w:p w14:paraId="3F84D3A3">
      <w:pPr>
        <w:pStyle w:val="5"/>
        <w:ind w:left="6833"/>
        <w:rPr>
          <w:rFonts w:ascii="Microsoft JhengHei"/>
          <w:sz w:val="20"/>
        </w:rPr>
      </w:pPr>
      <w:r>
        <w:drawing>
          <wp:inline distT="0" distB="0" distL="114300" distR="114300">
            <wp:extent cx="1710055" cy="720090"/>
            <wp:effectExtent l="0" t="0" r="4445" b="3810"/>
            <wp:docPr id="2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
                    <pic:cNvPicPr>
                      <a:picLocks noChangeAspect="1"/>
                    </pic:cNvPicPr>
                  </pic:nvPicPr>
                  <pic:blipFill>
                    <a:blip r:embed="rId168"/>
                    <a:stretch>
                      <a:fillRect/>
                    </a:stretch>
                  </pic:blipFill>
                  <pic:spPr>
                    <a:xfrm>
                      <a:off x="0" y="0"/>
                      <a:ext cx="1710055" cy="720090"/>
                    </a:xfrm>
                    <a:prstGeom prst="rect">
                      <a:avLst/>
                    </a:prstGeom>
                    <a:noFill/>
                    <a:ln>
                      <a:noFill/>
                    </a:ln>
                  </pic:spPr>
                </pic:pic>
              </a:graphicData>
            </a:graphic>
          </wp:inline>
        </w:drawing>
      </w:r>
    </w:p>
    <w:p w14:paraId="3B219C68">
      <w:pPr>
        <w:spacing w:before="25"/>
        <w:ind w:left="0" w:right="937" w:firstLine="0"/>
        <w:jc w:val="right"/>
        <w:outlineLvl w:val="1"/>
        <w:rPr>
          <w:rFonts w:hint="eastAsia" w:ascii="Microsoft JhengHei" w:eastAsia="Microsoft JhengHei"/>
          <w:b/>
          <w:sz w:val="21"/>
        </w:rPr>
      </w:pPr>
      <w:r>
        <w:rPr>
          <w:rFonts w:hint="eastAsia" w:ascii="Microsoft JhengHei" w:eastAsia="Microsoft JhengHei"/>
          <w:b/>
          <w:sz w:val="21"/>
        </w:rPr>
        <w:t>Enable Full ASCII mode</w:t>
      </w:r>
    </w:p>
    <w:p w14:paraId="1EC98DD9">
      <w:pPr>
        <w:pStyle w:val="5"/>
        <w:spacing w:before="11"/>
        <w:rPr>
          <w:rFonts w:ascii="Microsoft JhengHei"/>
          <w:b/>
          <w:sz w:val="15"/>
        </w:rPr>
      </w:pPr>
    </w:p>
    <w:p w14:paraId="2097AD26">
      <w:pPr>
        <w:pStyle w:val="3"/>
        <w:numPr>
          <w:ilvl w:val="1"/>
          <w:numId w:val="3"/>
        </w:numPr>
        <w:tabs>
          <w:tab w:val="left" w:pos="692"/>
        </w:tabs>
        <w:spacing w:before="92" w:after="0" w:line="240" w:lineRule="auto"/>
        <w:ind w:left="691" w:right="0" w:hanging="579"/>
        <w:jc w:val="left"/>
        <w:outlineLvl w:val="1"/>
      </w:pPr>
      <w:bookmarkStart w:id="239" w:name="8.11 Code32"/>
      <w:bookmarkEnd w:id="239"/>
      <w:bookmarkStart w:id="240" w:name="_bookmark139"/>
      <w:bookmarkEnd w:id="240"/>
      <w:bookmarkStart w:id="241" w:name="_Toc30237"/>
      <w:r>
        <w:t>Code32</w:t>
      </w:r>
      <w:bookmarkEnd w:id="241"/>
    </w:p>
    <w:p w14:paraId="55A7E270">
      <w:pPr>
        <w:pStyle w:val="5"/>
        <w:spacing w:before="10"/>
        <w:rPr>
          <w:rFonts w:ascii="Arial"/>
          <w:b/>
          <w:sz w:val="38"/>
        </w:rPr>
      </w:pPr>
    </w:p>
    <w:p w14:paraId="5B29C974">
      <w:pPr>
        <w:pStyle w:val="4"/>
        <w:numPr>
          <w:ilvl w:val="2"/>
          <w:numId w:val="3"/>
        </w:numPr>
        <w:tabs>
          <w:tab w:val="left" w:pos="834"/>
        </w:tabs>
        <w:spacing w:before="0" w:after="0" w:line="240" w:lineRule="auto"/>
        <w:ind w:left="833" w:right="0" w:hanging="721"/>
        <w:jc w:val="left"/>
        <w:outlineLvl w:val="2"/>
      </w:pPr>
      <w:bookmarkStart w:id="242" w:name="8.11.1 Code32使能"/>
      <w:bookmarkEnd w:id="242"/>
      <w:bookmarkStart w:id="243" w:name="_bookmark140"/>
      <w:bookmarkEnd w:id="243"/>
      <w:r>
        <w:t>Code32</w:t>
      </w:r>
      <w:r>
        <w:rPr>
          <w:spacing w:val="-8"/>
        </w:rPr>
        <w:t xml:space="preserve"> </w:t>
      </w:r>
      <w:r>
        <w:rPr>
          <w:rFonts w:hint="eastAsia" w:ascii="Microsoft JhengHei" w:eastAsia="Microsoft JhengHei"/>
        </w:rPr>
        <w:t>使能</w:t>
      </w:r>
      <w:r>
        <w:rPr>
          <w:rFonts w:hint="eastAsia" w:ascii="Microsoft JhengHei" w:eastAsia="宋体"/>
          <w:lang w:val="en-US" w:eastAsia="zh-CN"/>
        </w:rPr>
        <w:t xml:space="preserve"> Enable</w:t>
      </w:r>
    </w:p>
    <w:p w14:paraId="2BC1C4E3">
      <w:pPr>
        <w:pStyle w:val="5"/>
        <w:spacing w:before="11"/>
        <w:rPr>
          <w:rFonts w:ascii="Microsoft JhengHei"/>
          <w:b/>
        </w:rPr>
      </w:pPr>
    </w:p>
    <w:p w14:paraId="542C4401">
      <w:pPr>
        <w:pStyle w:val="5"/>
        <w:ind w:left="518"/>
      </w:pPr>
      <w:r>
        <w:rPr>
          <w:rFonts w:hint="eastAsia"/>
        </w:rPr>
        <w:t>Scanning the following setup codes will set up the Code32 barcode to allow/prohibit reading.</w:t>
      </w:r>
    </w:p>
    <w:p w14:paraId="0F2B0FC9">
      <w:pPr>
        <w:pStyle w:val="5"/>
        <w:rPr>
          <w:sz w:val="20"/>
        </w:rPr>
      </w:pPr>
    </w:p>
    <w:p w14:paraId="54A1B76A">
      <w:pPr>
        <w:pStyle w:val="5"/>
        <w:spacing w:before="10"/>
        <w:rPr>
          <w:sz w:val="15"/>
        </w:rPr>
      </w:pPr>
      <w:r>
        <w:rPr>
          <w:rFonts w:hint="eastAsia"/>
          <w:lang w:val="en-US" w:eastAsia="zh-CN"/>
        </w:rPr>
        <w:t xml:space="preserve">    </w:t>
      </w:r>
      <w:r>
        <w:drawing>
          <wp:inline distT="0" distB="0" distL="114300" distR="114300">
            <wp:extent cx="1710055" cy="720090"/>
            <wp:effectExtent l="0" t="0" r="4445" b="3810"/>
            <wp:docPr id="13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90"/>
                    <pic:cNvPicPr>
                      <a:picLocks noChangeAspect="1"/>
                    </pic:cNvPicPr>
                  </pic:nvPicPr>
                  <pic:blipFill>
                    <a:blip r:embed="rId169"/>
                    <a:stretch>
                      <a:fillRect/>
                    </a:stretch>
                  </pic:blipFill>
                  <pic:spPr>
                    <a:xfrm>
                      <a:off x="0" y="0"/>
                      <a:ext cx="1710055" cy="720090"/>
                    </a:xfrm>
                    <a:prstGeom prst="rect">
                      <a:avLst/>
                    </a:prstGeom>
                    <a:noFill/>
                    <a:ln>
                      <a:noFill/>
                    </a:ln>
                  </pic:spPr>
                </pic:pic>
              </a:graphicData>
            </a:graphic>
          </wp:inline>
        </w:drawing>
      </w:r>
    </w:p>
    <w:p w14:paraId="4FB2E0B8">
      <w:pPr>
        <w:spacing w:before="0" w:after="29" w:line="385" w:lineRule="exact"/>
        <w:ind w:left="744" w:right="0" w:firstLine="0"/>
        <w:jc w:val="left"/>
        <w:outlineLvl w:val="1"/>
        <w:rPr>
          <w:rFonts w:ascii="Arial" w:eastAsia="Arial"/>
          <w:b/>
          <w:sz w:val="21"/>
        </w:rPr>
      </w:pPr>
      <w:r>
        <w:rPr>
          <w:rFonts w:hint="eastAsia" w:ascii="Arial" w:eastAsia="Arial"/>
          <w:b/>
          <w:sz w:val="21"/>
        </w:rPr>
        <w:t>Allow reading Code32</w:t>
      </w:r>
    </w:p>
    <w:p w14:paraId="0E3256B8">
      <w:pPr>
        <w:pStyle w:val="5"/>
        <w:ind w:left="6833"/>
        <w:rPr>
          <w:rFonts w:ascii="Arial"/>
          <w:sz w:val="20"/>
        </w:rPr>
      </w:pPr>
      <w:r>
        <w:drawing>
          <wp:inline distT="0" distB="0" distL="114300" distR="114300">
            <wp:extent cx="1710055" cy="720090"/>
            <wp:effectExtent l="0" t="0" r="4445" b="3810"/>
            <wp:docPr id="13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91"/>
                    <pic:cNvPicPr>
                      <a:picLocks noChangeAspect="1"/>
                    </pic:cNvPicPr>
                  </pic:nvPicPr>
                  <pic:blipFill>
                    <a:blip r:embed="rId170"/>
                    <a:stretch>
                      <a:fillRect/>
                    </a:stretch>
                  </pic:blipFill>
                  <pic:spPr>
                    <a:xfrm>
                      <a:off x="0" y="0"/>
                      <a:ext cx="1710055" cy="720090"/>
                    </a:xfrm>
                    <a:prstGeom prst="rect">
                      <a:avLst/>
                    </a:prstGeom>
                    <a:noFill/>
                    <a:ln>
                      <a:noFill/>
                    </a:ln>
                  </pic:spPr>
                </pic:pic>
              </a:graphicData>
            </a:graphic>
          </wp:inline>
        </w:drawing>
      </w:r>
    </w:p>
    <w:p w14:paraId="546EB8F2">
      <w:pPr>
        <w:spacing w:before="81"/>
        <w:ind w:left="0" w:right="1130" w:firstLine="0"/>
        <w:jc w:val="right"/>
        <w:rPr>
          <w:rFonts w:hint="eastAsia" w:ascii="Arial" w:eastAsia="Arial"/>
          <w:b/>
          <w:sz w:val="21"/>
        </w:rPr>
      </w:pPr>
      <w:r>
        <w:rPr>
          <w:rFonts w:hint="eastAsia" w:ascii="Arial" w:eastAsia="Arial"/>
          <w:b/>
          <w:sz w:val="21"/>
        </w:rPr>
        <w:t>Prohibit Code32</w:t>
      </w:r>
    </w:p>
    <w:p w14:paraId="6B065D75">
      <w:pPr>
        <w:spacing w:before="81"/>
        <w:ind w:left="0" w:right="1130" w:firstLine="0"/>
        <w:jc w:val="right"/>
        <w:rPr>
          <w:rFonts w:ascii="Arial" w:eastAsia="Arial"/>
          <w:b/>
          <w:sz w:val="21"/>
        </w:rPr>
      </w:pPr>
    </w:p>
    <w:p w14:paraId="29EFC513">
      <w:pPr>
        <w:pStyle w:val="5"/>
        <w:rPr>
          <w:rFonts w:ascii="Arial"/>
          <w:b/>
          <w:sz w:val="23"/>
        </w:rPr>
      </w:pPr>
    </w:p>
    <w:p w14:paraId="23120DF3">
      <w:pPr>
        <w:spacing w:after="0"/>
        <w:jc w:val="left"/>
        <w:rPr>
          <w:rFonts w:ascii="Arial" w:eastAsia="Arial"/>
          <w:sz w:val="21"/>
        </w:rPr>
        <w:sectPr>
          <w:type w:val="continuous"/>
          <w:pgSz w:w="11910" w:h="16840"/>
          <w:pgMar w:top="1560" w:right="760" w:bottom="280" w:left="1020" w:header="720" w:footer="720" w:gutter="0"/>
          <w:cols w:space="720" w:num="1"/>
        </w:sectPr>
      </w:pPr>
      <w:bookmarkStart w:id="244" w:name="8.11.2 Code32传送校验字符"/>
      <w:bookmarkEnd w:id="244"/>
      <w:bookmarkStart w:id="245" w:name="_bookmark141"/>
      <w:bookmarkEnd w:id="245"/>
    </w:p>
    <w:p w14:paraId="4E62392C">
      <w:pPr>
        <w:pStyle w:val="5"/>
        <w:spacing w:before="2"/>
        <w:rPr>
          <w:rFonts w:ascii="Arial"/>
          <w:b/>
          <w:sz w:val="11"/>
        </w:rPr>
      </w:pPr>
    </w:p>
    <w:p w14:paraId="4C3CB41E">
      <w:pPr>
        <w:pStyle w:val="3"/>
        <w:numPr>
          <w:ilvl w:val="1"/>
          <w:numId w:val="3"/>
        </w:numPr>
        <w:tabs>
          <w:tab w:val="left" w:pos="692"/>
        </w:tabs>
        <w:spacing w:before="91" w:after="0" w:line="240" w:lineRule="auto"/>
        <w:ind w:left="691" w:right="0" w:hanging="579"/>
        <w:jc w:val="left"/>
        <w:outlineLvl w:val="1"/>
      </w:pPr>
      <w:bookmarkStart w:id="246" w:name="8.12 Code93"/>
      <w:bookmarkEnd w:id="246"/>
      <w:bookmarkStart w:id="247" w:name="_bookmark144"/>
      <w:bookmarkEnd w:id="247"/>
      <w:bookmarkStart w:id="248" w:name="_Toc15964"/>
      <w:r>
        <w:t>Code93</w:t>
      </w:r>
      <w:bookmarkEnd w:id="248"/>
    </w:p>
    <w:p w14:paraId="5B13960F">
      <w:pPr>
        <w:pStyle w:val="5"/>
        <w:spacing w:before="8"/>
        <w:rPr>
          <w:rFonts w:ascii="Arial"/>
          <w:b/>
          <w:sz w:val="38"/>
        </w:rPr>
      </w:pPr>
    </w:p>
    <w:p w14:paraId="416F4405">
      <w:pPr>
        <w:pStyle w:val="4"/>
        <w:numPr>
          <w:ilvl w:val="2"/>
          <w:numId w:val="3"/>
        </w:numPr>
        <w:tabs>
          <w:tab w:val="left" w:pos="834"/>
        </w:tabs>
        <w:spacing w:before="0" w:after="0" w:line="240" w:lineRule="auto"/>
        <w:ind w:left="833" w:right="0" w:hanging="721"/>
        <w:jc w:val="left"/>
        <w:outlineLvl w:val="2"/>
      </w:pPr>
      <w:bookmarkStart w:id="249" w:name="_bookmark145"/>
      <w:bookmarkEnd w:id="249"/>
      <w:bookmarkStart w:id="250" w:name="8.12.1 Code93使能"/>
      <w:bookmarkEnd w:id="250"/>
      <w:r>
        <w:t>Code93</w:t>
      </w:r>
      <w:r>
        <w:rPr>
          <w:spacing w:val="-8"/>
        </w:rPr>
        <w:t xml:space="preserve"> </w:t>
      </w:r>
      <w:r>
        <w:rPr>
          <w:rFonts w:hint="eastAsia" w:ascii="Microsoft JhengHei" w:eastAsia="Microsoft JhengHei"/>
        </w:rPr>
        <w:t>使能</w:t>
      </w:r>
      <w:r>
        <w:rPr>
          <w:rFonts w:hint="eastAsia" w:ascii="Microsoft JhengHei" w:eastAsia="宋体"/>
          <w:lang w:val="en-US" w:eastAsia="zh-CN"/>
        </w:rPr>
        <w:t xml:space="preserve"> Enable</w:t>
      </w:r>
    </w:p>
    <w:p w14:paraId="7DEF499F">
      <w:pPr>
        <w:pStyle w:val="5"/>
        <w:spacing w:before="11"/>
        <w:rPr>
          <w:rFonts w:ascii="Microsoft JhengHei"/>
          <w:b/>
        </w:rPr>
      </w:pPr>
    </w:p>
    <w:p w14:paraId="1DDE950B">
      <w:pPr>
        <w:pStyle w:val="5"/>
        <w:ind w:left="533"/>
      </w:pPr>
      <w:r>
        <w:rPr>
          <w:rFonts w:hint="eastAsia"/>
        </w:rPr>
        <w:t>Scanning the following setup codes will set the Code93 barcode to allow/prohibit reading.</w:t>
      </w:r>
    </w:p>
    <w:p w14:paraId="6F3B64D9">
      <w:pPr>
        <w:pStyle w:val="5"/>
        <w:rPr>
          <w:sz w:val="20"/>
        </w:rPr>
      </w:pPr>
    </w:p>
    <w:p w14:paraId="561C7772">
      <w:pPr>
        <w:pStyle w:val="5"/>
        <w:spacing w:before="10"/>
        <w:rPr>
          <w:sz w:val="15"/>
        </w:rPr>
      </w:pPr>
      <w:r>
        <w:rPr>
          <w:rFonts w:hint="eastAsia"/>
          <w:lang w:val="en-US" w:eastAsia="zh-CN"/>
        </w:rPr>
        <w:t xml:space="preserve">    </w:t>
      </w:r>
      <w:r>
        <w:drawing>
          <wp:inline distT="0" distB="0" distL="114300" distR="114300">
            <wp:extent cx="1710055" cy="720090"/>
            <wp:effectExtent l="0" t="0" r="4445" b="3810"/>
            <wp:docPr id="138"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2"/>
                    <pic:cNvPicPr>
                      <a:picLocks noChangeAspect="1"/>
                    </pic:cNvPicPr>
                  </pic:nvPicPr>
                  <pic:blipFill>
                    <a:blip r:embed="rId171"/>
                    <a:stretch>
                      <a:fillRect/>
                    </a:stretch>
                  </pic:blipFill>
                  <pic:spPr>
                    <a:xfrm>
                      <a:off x="0" y="0"/>
                      <a:ext cx="1710055" cy="720090"/>
                    </a:xfrm>
                    <a:prstGeom prst="rect">
                      <a:avLst/>
                    </a:prstGeom>
                    <a:noFill/>
                    <a:ln>
                      <a:noFill/>
                    </a:ln>
                  </pic:spPr>
                </pic:pic>
              </a:graphicData>
            </a:graphic>
          </wp:inline>
        </w:drawing>
      </w:r>
    </w:p>
    <w:p w14:paraId="18E3F708">
      <w:pPr>
        <w:spacing w:before="80" w:after="30"/>
        <w:ind w:left="744" w:right="0" w:firstLine="0"/>
        <w:jc w:val="left"/>
        <w:rPr>
          <w:rFonts w:ascii="Arial" w:eastAsia="Arial"/>
          <w:b/>
          <w:sz w:val="21"/>
        </w:rPr>
      </w:pPr>
      <w:r>
        <w:rPr>
          <w:rFonts w:hint="eastAsia" w:ascii="Arial" w:eastAsia="Arial"/>
          <w:b/>
          <w:sz w:val="21"/>
        </w:rPr>
        <w:t>*Allow reading of Code93</w:t>
      </w:r>
    </w:p>
    <w:p w14:paraId="07487A3C">
      <w:pPr>
        <w:pStyle w:val="5"/>
        <w:ind w:left="6864"/>
        <w:rPr>
          <w:rFonts w:ascii="Arial"/>
          <w:sz w:val="20"/>
        </w:rPr>
      </w:pPr>
      <w:r>
        <w:drawing>
          <wp:inline distT="0" distB="0" distL="114300" distR="114300">
            <wp:extent cx="1710055" cy="720090"/>
            <wp:effectExtent l="0" t="0" r="4445" b="3810"/>
            <wp:docPr id="139"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93"/>
                    <pic:cNvPicPr>
                      <a:picLocks noChangeAspect="1"/>
                    </pic:cNvPicPr>
                  </pic:nvPicPr>
                  <pic:blipFill>
                    <a:blip r:embed="rId172"/>
                    <a:stretch>
                      <a:fillRect/>
                    </a:stretch>
                  </pic:blipFill>
                  <pic:spPr>
                    <a:xfrm>
                      <a:off x="0" y="0"/>
                      <a:ext cx="1710055" cy="720090"/>
                    </a:xfrm>
                    <a:prstGeom prst="rect">
                      <a:avLst/>
                    </a:prstGeom>
                    <a:noFill/>
                    <a:ln>
                      <a:noFill/>
                    </a:ln>
                  </pic:spPr>
                </pic:pic>
              </a:graphicData>
            </a:graphic>
          </wp:inline>
        </w:drawing>
      </w:r>
    </w:p>
    <w:p w14:paraId="2F6BB3D6">
      <w:pPr>
        <w:spacing w:before="27"/>
        <w:ind w:left="0" w:right="1214" w:firstLine="0"/>
        <w:jc w:val="right"/>
        <w:rPr>
          <w:rFonts w:ascii="Arial" w:eastAsia="Arial"/>
          <w:b/>
          <w:sz w:val="21"/>
        </w:rPr>
      </w:pPr>
      <w:r>
        <w:rPr>
          <w:rFonts w:hint="eastAsia" w:ascii="Arial" w:eastAsia="Arial"/>
          <w:b/>
          <w:sz w:val="21"/>
        </w:rPr>
        <w:t>Prohibit reading of Code93.</w:t>
      </w:r>
    </w:p>
    <w:p w14:paraId="2C856AC6">
      <w:pPr>
        <w:pStyle w:val="5"/>
        <w:rPr>
          <w:rFonts w:ascii="Arial"/>
          <w:b/>
          <w:sz w:val="23"/>
        </w:rPr>
      </w:pPr>
    </w:p>
    <w:p w14:paraId="207C3855">
      <w:pPr>
        <w:pStyle w:val="4"/>
        <w:numPr>
          <w:ilvl w:val="2"/>
          <w:numId w:val="3"/>
        </w:numPr>
        <w:tabs>
          <w:tab w:val="left" w:pos="834"/>
        </w:tabs>
        <w:spacing w:before="0" w:after="0" w:line="440" w:lineRule="exact"/>
        <w:ind w:left="833" w:right="0" w:hanging="721"/>
        <w:jc w:val="left"/>
        <w:outlineLvl w:val="2"/>
      </w:pPr>
      <w:bookmarkStart w:id="251" w:name="8.12.2 Code93识读长度设置"/>
      <w:bookmarkEnd w:id="251"/>
      <w:bookmarkStart w:id="252" w:name="_bookmark146"/>
      <w:bookmarkEnd w:id="252"/>
      <w:r>
        <w:t>Code93</w:t>
      </w:r>
      <w:r>
        <w:rPr>
          <w:spacing w:val="-4"/>
        </w:rPr>
        <w:t xml:space="preserve"> </w:t>
      </w:r>
      <w:r>
        <w:rPr>
          <w:rFonts w:hint="eastAsia" w:ascii="Microsoft JhengHei" w:eastAsia="Microsoft JhengHei"/>
        </w:rPr>
        <w:t>识读长度设置</w:t>
      </w:r>
      <w:r>
        <w:rPr>
          <w:rFonts w:hint="eastAsia" w:ascii="Microsoft JhengHei" w:eastAsia="宋体"/>
          <w:lang w:val="en-US" w:eastAsia="zh-CN"/>
        </w:rPr>
        <w:t xml:space="preserve"> Read Length Setting</w:t>
      </w:r>
    </w:p>
    <w:p w14:paraId="6BA83BE0">
      <w:pPr>
        <w:pStyle w:val="5"/>
        <w:spacing w:before="13"/>
        <w:rPr>
          <w:rFonts w:ascii="Microsoft JhengHei"/>
          <w:b/>
        </w:rPr>
      </w:pPr>
    </w:p>
    <w:p w14:paraId="60561F67">
      <w:pPr>
        <w:pStyle w:val="5"/>
        <w:ind w:left="533"/>
      </w:pPr>
      <w:r>
        <w:rPr>
          <w:rFonts w:hint="eastAsia"/>
        </w:rPr>
        <w:t>Scanning the following setting code will set the minimum reading length of Code93 barcode.</w:t>
      </w:r>
    </w:p>
    <w:p w14:paraId="79DDCE0D">
      <w:pPr>
        <w:pStyle w:val="5"/>
        <w:rPr>
          <w:sz w:val="20"/>
        </w:rPr>
      </w:pPr>
    </w:p>
    <w:p w14:paraId="230352B2">
      <w:pPr>
        <w:pStyle w:val="5"/>
        <w:spacing w:before="10"/>
        <w:rPr>
          <w:sz w:val="15"/>
        </w:rPr>
      </w:pPr>
      <w:r>
        <w:rPr>
          <w:rFonts w:hint="eastAsia"/>
          <w:lang w:val="en-US" w:eastAsia="zh-CN"/>
        </w:rPr>
        <w:t xml:space="preserve">    </w:t>
      </w:r>
      <w:r>
        <w:drawing>
          <wp:inline distT="0" distB="0" distL="114300" distR="114300">
            <wp:extent cx="1710055" cy="720090"/>
            <wp:effectExtent l="0" t="0" r="4445" b="3810"/>
            <wp:docPr id="14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94"/>
                    <pic:cNvPicPr>
                      <a:picLocks noChangeAspect="1"/>
                    </pic:cNvPicPr>
                  </pic:nvPicPr>
                  <pic:blipFill>
                    <a:blip r:embed="rId173"/>
                    <a:stretch>
                      <a:fillRect/>
                    </a:stretch>
                  </pic:blipFill>
                  <pic:spPr>
                    <a:xfrm>
                      <a:off x="0" y="0"/>
                      <a:ext cx="1710055" cy="720090"/>
                    </a:xfrm>
                    <a:prstGeom prst="rect">
                      <a:avLst/>
                    </a:prstGeom>
                    <a:noFill/>
                    <a:ln>
                      <a:noFill/>
                    </a:ln>
                  </pic:spPr>
                </pic:pic>
              </a:graphicData>
            </a:graphic>
          </wp:inline>
        </w:drawing>
      </w:r>
    </w:p>
    <w:p w14:paraId="0A94B9D8">
      <w:pPr>
        <w:spacing w:before="0" w:after="29" w:line="385" w:lineRule="exact"/>
        <w:ind w:left="535" w:right="0" w:firstLine="0"/>
        <w:jc w:val="left"/>
        <w:rPr>
          <w:rFonts w:hint="eastAsia" w:ascii="Arial" w:eastAsia="宋体"/>
          <w:b/>
          <w:sz w:val="21"/>
          <w:lang w:val="en-US" w:eastAsia="zh-CN"/>
        </w:rPr>
      </w:pPr>
      <w:r>
        <w:rPr>
          <w:rFonts w:hint="eastAsia" w:ascii="Microsoft JhengHei"/>
          <w:b/>
          <w:sz w:val="21"/>
          <w:lang w:val="en-US" w:eastAsia="zh-CN"/>
        </w:rPr>
        <w:t xml:space="preserve"> Code93 Minimum message length</w:t>
      </w:r>
    </w:p>
    <w:p w14:paraId="1E9C28A4">
      <w:pPr>
        <w:pStyle w:val="5"/>
        <w:ind w:left="6833"/>
        <w:rPr>
          <w:rFonts w:ascii="Arial"/>
          <w:sz w:val="20"/>
        </w:rPr>
      </w:pPr>
      <w:r>
        <w:drawing>
          <wp:inline distT="0" distB="0" distL="114300" distR="114300">
            <wp:extent cx="1710055" cy="720090"/>
            <wp:effectExtent l="0" t="0" r="4445" b="3810"/>
            <wp:docPr id="14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5"/>
                    <pic:cNvPicPr>
                      <a:picLocks noChangeAspect="1"/>
                    </pic:cNvPicPr>
                  </pic:nvPicPr>
                  <pic:blipFill>
                    <a:blip r:embed="rId174"/>
                    <a:stretch>
                      <a:fillRect/>
                    </a:stretch>
                  </pic:blipFill>
                  <pic:spPr>
                    <a:xfrm>
                      <a:off x="0" y="0"/>
                      <a:ext cx="1710055" cy="720090"/>
                    </a:xfrm>
                    <a:prstGeom prst="rect">
                      <a:avLst/>
                    </a:prstGeom>
                    <a:noFill/>
                    <a:ln>
                      <a:noFill/>
                    </a:ln>
                  </pic:spPr>
                </pic:pic>
              </a:graphicData>
            </a:graphic>
          </wp:inline>
        </w:drawing>
      </w:r>
    </w:p>
    <w:p w14:paraId="1E9A5973">
      <w:pPr>
        <w:spacing w:before="110"/>
        <w:ind w:left="0" w:right="750" w:firstLine="0"/>
        <w:jc w:val="right"/>
        <w:rPr>
          <w:rFonts w:ascii="Arial" w:eastAsia="Arial"/>
          <w:b/>
          <w:sz w:val="21"/>
        </w:rPr>
      </w:pPr>
      <w:r>
        <w:rPr>
          <w:rFonts w:hint="eastAsia" w:ascii="Microsoft JhengHei" w:eastAsia="Microsoft JhengHei"/>
          <w:b/>
          <w:sz w:val="21"/>
        </w:rPr>
        <w:t>Code93 Maximum message length</w:t>
      </w:r>
    </w:p>
    <w:p w14:paraId="0C400D7C">
      <w:pPr>
        <w:pStyle w:val="5"/>
        <w:rPr>
          <w:rFonts w:ascii="Arial"/>
          <w:b/>
          <w:sz w:val="23"/>
        </w:rPr>
      </w:pPr>
    </w:p>
    <w:p w14:paraId="0B204FBC">
      <w:pPr>
        <w:pStyle w:val="5"/>
        <w:spacing w:before="2"/>
        <w:rPr>
          <w:sz w:val="26"/>
        </w:rPr>
      </w:pPr>
      <w:bookmarkStart w:id="253" w:name="_bookmark147"/>
      <w:bookmarkEnd w:id="253"/>
      <w:bookmarkStart w:id="254" w:name="8.12.3 Code93校验设置"/>
      <w:bookmarkEnd w:id="254"/>
    </w:p>
    <w:p w14:paraId="34B3F2E5">
      <w:pPr>
        <w:pStyle w:val="5"/>
        <w:spacing w:before="2"/>
        <w:rPr>
          <w:sz w:val="26"/>
        </w:rPr>
      </w:pPr>
    </w:p>
    <w:p w14:paraId="3155A1AF">
      <w:pPr>
        <w:pStyle w:val="3"/>
        <w:numPr>
          <w:ilvl w:val="1"/>
          <w:numId w:val="3"/>
        </w:numPr>
        <w:tabs>
          <w:tab w:val="left" w:pos="692"/>
        </w:tabs>
        <w:spacing w:before="0" w:after="0" w:line="240" w:lineRule="auto"/>
        <w:ind w:left="691" w:right="0" w:hanging="579"/>
        <w:jc w:val="left"/>
        <w:outlineLvl w:val="1"/>
      </w:pPr>
      <w:bookmarkStart w:id="255" w:name="8.13 CodaBar"/>
      <w:bookmarkEnd w:id="255"/>
      <w:bookmarkStart w:id="256" w:name="_bookmark148"/>
      <w:bookmarkEnd w:id="256"/>
      <w:bookmarkStart w:id="257" w:name="_Toc17583"/>
      <w:r>
        <w:t>CodaBar</w:t>
      </w:r>
      <w:bookmarkEnd w:id="257"/>
    </w:p>
    <w:p w14:paraId="65EF42D5">
      <w:pPr>
        <w:pStyle w:val="5"/>
        <w:spacing w:before="11"/>
        <w:rPr>
          <w:rFonts w:ascii="Arial"/>
          <w:b/>
          <w:sz w:val="38"/>
        </w:rPr>
      </w:pPr>
    </w:p>
    <w:p w14:paraId="595DD89B">
      <w:pPr>
        <w:pStyle w:val="4"/>
        <w:numPr>
          <w:ilvl w:val="2"/>
          <w:numId w:val="3"/>
        </w:numPr>
        <w:tabs>
          <w:tab w:val="left" w:pos="834"/>
        </w:tabs>
        <w:spacing w:before="0" w:after="0" w:line="240" w:lineRule="auto"/>
        <w:ind w:left="833" w:right="0" w:hanging="721"/>
        <w:jc w:val="left"/>
        <w:outlineLvl w:val="2"/>
      </w:pPr>
      <w:bookmarkStart w:id="258" w:name="8.13.1 CodaBar使能"/>
      <w:bookmarkEnd w:id="258"/>
      <w:bookmarkStart w:id="259" w:name="_bookmark149"/>
      <w:bookmarkEnd w:id="259"/>
      <w:r>
        <w:t>CodaBar</w:t>
      </w:r>
      <w:r>
        <w:rPr>
          <w:spacing w:val="-4"/>
        </w:rPr>
        <w:t xml:space="preserve"> </w:t>
      </w:r>
      <w:r>
        <w:rPr>
          <w:rFonts w:hint="eastAsia" w:ascii="Microsoft JhengHei" w:eastAsia="Microsoft JhengHei"/>
        </w:rPr>
        <w:t>使能</w:t>
      </w:r>
      <w:r>
        <w:rPr>
          <w:rFonts w:hint="eastAsia" w:ascii="Microsoft JhengHei" w:eastAsia="宋体"/>
          <w:lang w:val="en-US" w:eastAsia="zh-CN"/>
        </w:rPr>
        <w:t>CodaBar enable</w:t>
      </w:r>
    </w:p>
    <w:p w14:paraId="5F63D34C">
      <w:pPr>
        <w:pStyle w:val="5"/>
        <w:spacing w:before="11"/>
        <w:rPr>
          <w:rFonts w:ascii="Microsoft JhengHei"/>
          <w:b/>
        </w:rPr>
      </w:pPr>
    </w:p>
    <w:p w14:paraId="33D29A37">
      <w:pPr>
        <w:pStyle w:val="5"/>
        <w:ind w:left="533"/>
      </w:pPr>
      <w:r>
        <w:rPr>
          <w:rFonts w:hint="eastAsia"/>
        </w:rPr>
        <w:t>Scanning the following setting code will set the allow/prohibit reading of CodaBar barcode.</w:t>
      </w:r>
    </w:p>
    <w:p w14:paraId="2FBA01D7">
      <w:pPr>
        <w:pStyle w:val="5"/>
        <w:rPr>
          <w:sz w:val="20"/>
        </w:rPr>
      </w:pPr>
    </w:p>
    <w:p w14:paraId="0E77C2BA">
      <w:pPr>
        <w:pStyle w:val="5"/>
        <w:spacing w:before="9"/>
        <w:rPr>
          <w:sz w:val="15"/>
        </w:rPr>
      </w:pPr>
      <w:r>
        <w:rPr>
          <w:rFonts w:hint="eastAsia"/>
          <w:lang w:val="en-US" w:eastAsia="zh-CN"/>
        </w:rPr>
        <w:t xml:space="preserve">   </w:t>
      </w:r>
      <w:r>
        <w:drawing>
          <wp:inline distT="0" distB="0" distL="114300" distR="114300">
            <wp:extent cx="1710055" cy="720090"/>
            <wp:effectExtent l="0" t="0" r="4445" b="3810"/>
            <wp:docPr id="14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6"/>
                    <pic:cNvPicPr>
                      <a:picLocks noChangeAspect="1"/>
                    </pic:cNvPicPr>
                  </pic:nvPicPr>
                  <pic:blipFill>
                    <a:blip r:embed="rId175"/>
                    <a:stretch>
                      <a:fillRect/>
                    </a:stretch>
                  </pic:blipFill>
                  <pic:spPr>
                    <a:xfrm>
                      <a:off x="0" y="0"/>
                      <a:ext cx="1710055" cy="720090"/>
                    </a:xfrm>
                    <a:prstGeom prst="rect">
                      <a:avLst/>
                    </a:prstGeom>
                    <a:noFill/>
                    <a:ln>
                      <a:noFill/>
                    </a:ln>
                  </pic:spPr>
                </pic:pic>
              </a:graphicData>
            </a:graphic>
          </wp:inline>
        </w:drawing>
      </w:r>
    </w:p>
    <w:p w14:paraId="603AA911">
      <w:pPr>
        <w:spacing w:before="0" w:after="29" w:line="385" w:lineRule="exact"/>
        <w:ind w:left="744" w:right="0" w:firstLine="0"/>
        <w:jc w:val="left"/>
        <w:rPr>
          <w:rFonts w:hint="default" w:ascii="Arial" w:eastAsia="宋体"/>
          <w:b/>
          <w:sz w:val="21"/>
          <w:lang w:val="en-US" w:eastAsia="zh-CN"/>
        </w:rPr>
      </w:pPr>
      <w:r>
        <w:rPr>
          <w:rFonts w:ascii="Arial" w:eastAsia="Arial"/>
          <w:b/>
          <w:sz w:val="21"/>
        </w:rPr>
        <w:t>*</w:t>
      </w:r>
      <w:r>
        <w:rPr>
          <w:rFonts w:hint="eastAsia" w:ascii="Arial" w:eastAsia="Arial"/>
          <w:b/>
          <w:sz w:val="21"/>
        </w:rPr>
        <w:t>CodaBar is allowed</w:t>
      </w:r>
      <w:r>
        <w:rPr>
          <w:rFonts w:hint="eastAsia" w:ascii="Arial"/>
          <w:b/>
          <w:sz w:val="21"/>
          <w:lang w:val="en-US" w:eastAsia="zh-CN"/>
        </w:rPr>
        <w:t xml:space="preserve"> reading</w:t>
      </w:r>
    </w:p>
    <w:p w14:paraId="3582EE26">
      <w:pPr>
        <w:pStyle w:val="5"/>
        <w:ind w:left="6914"/>
        <w:rPr>
          <w:rFonts w:ascii="Arial"/>
          <w:sz w:val="20"/>
        </w:rPr>
      </w:pPr>
      <w:r>
        <w:drawing>
          <wp:inline distT="0" distB="0" distL="114300" distR="114300">
            <wp:extent cx="1710055" cy="720090"/>
            <wp:effectExtent l="0" t="0" r="4445" b="3810"/>
            <wp:docPr id="143"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7"/>
                    <pic:cNvPicPr>
                      <a:picLocks noChangeAspect="1"/>
                    </pic:cNvPicPr>
                  </pic:nvPicPr>
                  <pic:blipFill>
                    <a:blip r:embed="rId176"/>
                    <a:stretch>
                      <a:fillRect/>
                    </a:stretch>
                  </pic:blipFill>
                  <pic:spPr>
                    <a:xfrm>
                      <a:off x="0" y="0"/>
                      <a:ext cx="1710055" cy="720090"/>
                    </a:xfrm>
                    <a:prstGeom prst="rect">
                      <a:avLst/>
                    </a:prstGeom>
                    <a:noFill/>
                    <a:ln>
                      <a:noFill/>
                    </a:ln>
                  </pic:spPr>
                </pic:pic>
              </a:graphicData>
            </a:graphic>
          </wp:inline>
        </w:drawing>
      </w:r>
    </w:p>
    <w:p w14:paraId="2D21C138">
      <w:pPr>
        <w:spacing w:before="110"/>
        <w:ind w:left="0" w:right="1095" w:firstLine="0"/>
        <w:jc w:val="right"/>
        <w:rPr>
          <w:rFonts w:ascii="Arial" w:eastAsia="Arial"/>
          <w:b/>
          <w:sz w:val="21"/>
        </w:rPr>
      </w:pPr>
      <w:r>
        <w:rPr>
          <w:rFonts w:hint="eastAsia" w:ascii="Arial" w:eastAsia="Arial"/>
          <w:b/>
          <w:sz w:val="21"/>
        </w:rPr>
        <w:t>Prohibit reading CodaBar</w:t>
      </w:r>
    </w:p>
    <w:p w14:paraId="4A9D39E6">
      <w:pPr>
        <w:pStyle w:val="5"/>
        <w:rPr>
          <w:rFonts w:ascii="Arial"/>
          <w:b/>
          <w:sz w:val="23"/>
        </w:rPr>
      </w:pPr>
    </w:p>
    <w:p w14:paraId="6D9901BD">
      <w:pPr>
        <w:pStyle w:val="4"/>
        <w:numPr>
          <w:ilvl w:val="2"/>
          <w:numId w:val="3"/>
        </w:numPr>
        <w:tabs>
          <w:tab w:val="left" w:pos="834"/>
        </w:tabs>
        <w:spacing w:before="0" w:after="0" w:line="440" w:lineRule="exact"/>
        <w:ind w:left="833" w:right="0" w:hanging="721"/>
        <w:jc w:val="left"/>
        <w:outlineLvl w:val="2"/>
      </w:pPr>
      <w:bookmarkStart w:id="260" w:name="8.13.2 CodaBar识读长度设置"/>
      <w:bookmarkEnd w:id="260"/>
      <w:bookmarkStart w:id="261" w:name="_bookmark150"/>
      <w:bookmarkEnd w:id="261"/>
      <w:r>
        <w:t>CodaBar</w:t>
      </w:r>
      <w:r>
        <w:rPr>
          <w:spacing w:val="-4"/>
        </w:rPr>
        <w:t xml:space="preserve"> </w:t>
      </w:r>
      <w:r>
        <w:rPr>
          <w:rFonts w:hint="eastAsia" w:ascii="Microsoft JhengHei" w:eastAsia="Microsoft JhengHei"/>
        </w:rPr>
        <w:t>识读长度设置 CodaBar Read Length Setting</w:t>
      </w:r>
    </w:p>
    <w:p w14:paraId="7A0438B3">
      <w:pPr>
        <w:pStyle w:val="5"/>
        <w:rPr>
          <w:rFonts w:ascii="Microsoft JhengHei"/>
          <w:b/>
          <w:sz w:val="14"/>
        </w:rPr>
      </w:pPr>
    </w:p>
    <w:p w14:paraId="662E1363">
      <w:pPr>
        <w:pStyle w:val="5"/>
        <w:spacing w:before="1"/>
        <w:ind w:left="533"/>
      </w:pPr>
      <w:r>
        <w:rPr>
          <w:rFonts w:hint="eastAsia"/>
        </w:rPr>
        <w:t>Scanning the following setup codes will set the minimum read length for CodaBar barcodes.</w:t>
      </w:r>
    </w:p>
    <w:p w14:paraId="4C559333">
      <w:pPr>
        <w:pStyle w:val="5"/>
        <w:spacing w:before="1"/>
        <w:ind w:left="533"/>
      </w:pPr>
    </w:p>
    <w:p w14:paraId="59FEB449">
      <w:pPr>
        <w:spacing w:after="0"/>
      </w:pPr>
      <w:r>
        <w:rPr>
          <w:rFonts w:hint="eastAsia"/>
          <w:lang w:val="en-US" w:eastAsia="zh-CN"/>
        </w:rPr>
        <w:t xml:space="preserve">  </w:t>
      </w:r>
      <w:r>
        <w:drawing>
          <wp:inline distT="0" distB="0" distL="114300" distR="114300">
            <wp:extent cx="1710055" cy="720090"/>
            <wp:effectExtent l="0" t="0" r="4445" b="3810"/>
            <wp:docPr id="14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8"/>
                    <pic:cNvPicPr>
                      <a:picLocks noChangeAspect="1"/>
                    </pic:cNvPicPr>
                  </pic:nvPicPr>
                  <pic:blipFill>
                    <a:blip r:embed="rId177"/>
                    <a:stretch>
                      <a:fillRect/>
                    </a:stretch>
                  </pic:blipFill>
                  <pic:spPr>
                    <a:xfrm>
                      <a:off x="0" y="0"/>
                      <a:ext cx="1710055" cy="720090"/>
                    </a:xfrm>
                    <a:prstGeom prst="rect">
                      <a:avLst/>
                    </a:prstGeom>
                    <a:noFill/>
                    <a:ln>
                      <a:noFill/>
                    </a:ln>
                  </pic:spPr>
                </pic:pic>
              </a:graphicData>
            </a:graphic>
          </wp:inline>
        </w:drawing>
      </w:r>
    </w:p>
    <w:p w14:paraId="64B0CDD3">
      <w:pPr>
        <w:spacing w:before="12"/>
        <w:ind w:right="0" w:firstLine="420" w:firstLineChars="200"/>
        <w:jc w:val="left"/>
        <w:rPr>
          <w:rFonts w:ascii="Arial" w:eastAsia="Arial"/>
          <w:b/>
          <w:sz w:val="21"/>
        </w:rPr>
      </w:pPr>
      <w:r>
        <w:rPr>
          <w:rFonts w:hint="eastAsia" w:ascii="Microsoft JhengHei" w:eastAsia="Microsoft JhengHei"/>
          <w:b/>
          <w:sz w:val="21"/>
        </w:rPr>
        <w:t>CodaBar Message Minimum Length</w:t>
      </w:r>
    </w:p>
    <w:p w14:paraId="659FB5A3">
      <w:pPr>
        <w:spacing w:after="0"/>
      </w:pPr>
    </w:p>
    <w:p w14:paraId="323B75F9">
      <w:pPr>
        <w:spacing w:after="0"/>
      </w:pPr>
    </w:p>
    <w:p w14:paraId="2A3870C7">
      <w:pPr>
        <w:spacing w:after="0"/>
      </w:pPr>
    </w:p>
    <w:p w14:paraId="317E9EC9">
      <w:pPr>
        <w:spacing w:after="0"/>
        <w:rPr>
          <w:rFonts w:hint="eastAsia"/>
          <w:lang w:val="en-US" w:eastAsia="zh-CN"/>
        </w:rPr>
      </w:pPr>
      <w:r>
        <w:rPr>
          <w:rFonts w:hint="eastAsia"/>
          <w:lang w:val="en-US" w:eastAsia="zh-CN"/>
        </w:rPr>
        <w:t xml:space="preserve">                                                              </w:t>
      </w:r>
      <w:r>
        <w:drawing>
          <wp:inline distT="0" distB="0" distL="114300" distR="114300">
            <wp:extent cx="1710055" cy="720090"/>
            <wp:effectExtent l="0" t="0" r="4445" b="3810"/>
            <wp:docPr id="14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99"/>
                    <pic:cNvPicPr>
                      <a:picLocks noChangeAspect="1"/>
                    </pic:cNvPicPr>
                  </pic:nvPicPr>
                  <pic:blipFill>
                    <a:blip r:embed="rId178"/>
                    <a:stretch>
                      <a:fillRect/>
                    </a:stretch>
                  </pic:blipFill>
                  <pic:spPr>
                    <a:xfrm>
                      <a:off x="0" y="0"/>
                      <a:ext cx="1710055" cy="720090"/>
                    </a:xfrm>
                    <a:prstGeom prst="rect">
                      <a:avLst/>
                    </a:prstGeom>
                    <a:noFill/>
                    <a:ln>
                      <a:noFill/>
                    </a:ln>
                  </pic:spPr>
                </pic:pic>
              </a:graphicData>
            </a:graphic>
          </wp:inline>
        </w:drawing>
      </w:r>
      <w:r>
        <w:rPr>
          <w:rFonts w:hint="eastAsia"/>
          <w:lang w:val="en-US" w:eastAsia="zh-CN"/>
        </w:rPr>
        <w:t xml:space="preserve">   </w:t>
      </w:r>
    </w:p>
    <w:p w14:paraId="0CDFFA09">
      <w:pPr>
        <w:spacing w:before="80"/>
        <w:ind w:right="0"/>
        <w:jc w:val="left"/>
        <w:outlineLvl w:val="1"/>
        <w:rPr>
          <w:rFonts w:hint="default"/>
          <w:lang w:val="en-US" w:eastAsia="zh-CN"/>
        </w:rPr>
        <w:sectPr>
          <w:pgSz w:w="11910" w:h="16840"/>
          <w:pgMar w:top="1360" w:right="760" w:bottom="1220" w:left="1020" w:header="662" w:footer="1021" w:gutter="0"/>
          <w:cols w:space="720" w:num="1"/>
        </w:sectPr>
      </w:pPr>
      <w:r>
        <w:rPr>
          <w:rFonts w:hint="eastAsia"/>
          <w:lang w:val="en-US" w:eastAsia="zh-CN"/>
        </w:rPr>
        <w:t xml:space="preserve">                                                           </w:t>
      </w:r>
      <w:r>
        <w:rPr>
          <w:rFonts w:hint="eastAsia" w:ascii="Microsoft JhengHei" w:eastAsia="Microsoft JhengHei"/>
          <w:b/>
          <w:sz w:val="21"/>
        </w:rPr>
        <w:t>Maximum CodaBar message length</w:t>
      </w:r>
    </w:p>
    <w:p w14:paraId="43F458C8">
      <w:pPr>
        <w:pStyle w:val="5"/>
        <w:spacing w:before="5"/>
        <w:rPr>
          <w:sz w:val="5"/>
        </w:rPr>
      </w:pPr>
    </w:p>
    <w:p w14:paraId="79AABCD1">
      <w:pPr>
        <w:pStyle w:val="5"/>
        <w:ind w:left="533"/>
        <w:rPr>
          <w:sz w:val="20"/>
        </w:rPr>
      </w:pPr>
    </w:p>
    <w:p w14:paraId="1B98B8B3">
      <w:pPr>
        <w:pStyle w:val="5"/>
        <w:rPr>
          <w:rFonts w:ascii="Arial"/>
          <w:b/>
          <w:sz w:val="23"/>
        </w:rPr>
      </w:pPr>
    </w:p>
    <w:p w14:paraId="69635B73">
      <w:pPr>
        <w:pStyle w:val="4"/>
        <w:numPr>
          <w:ilvl w:val="2"/>
          <w:numId w:val="3"/>
        </w:numPr>
        <w:tabs>
          <w:tab w:val="left" w:pos="834"/>
        </w:tabs>
        <w:spacing w:before="0" w:after="0" w:line="440" w:lineRule="exact"/>
        <w:ind w:left="833" w:right="0" w:hanging="721"/>
        <w:jc w:val="left"/>
        <w:outlineLvl w:val="2"/>
      </w:pPr>
      <w:bookmarkStart w:id="262" w:name="8.13.3 CodaBar校验设置(Mod-16)"/>
      <w:bookmarkEnd w:id="262"/>
      <w:bookmarkStart w:id="263" w:name="_bookmark151"/>
      <w:bookmarkEnd w:id="263"/>
      <w:r>
        <w:t>CodaBar</w:t>
      </w:r>
      <w:r>
        <w:rPr>
          <w:spacing w:val="-7"/>
        </w:rPr>
        <w:t xml:space="preserve"> </w:t>
      </w:r>
      <w:r>
        <w:rPr>
          <w:rFonts w:hint="eastAsia" w:ascii="Microsoft JhengHei" w:eastAsia="Microsoft JhengHei"/>
        </w:rPr>
        <w:t>校验设置</w:t>
      </w:r>
      <w:r>
        <w:t>(Mod-16)</w:t>
      </w:r>
      <w:r>
        <w:rPr>
          <w:rFonts w:hint="eastAsia" w:eastAsia="宋体"/>
          <w:lang w:val="en-US" w:eastAsia="zh-CN"/>
        </w:rPr>
        <w:t xml:space="preserve"> </w:t>
      </w:r>
      <w:r>
        <w:rPr>
          <w:rFonts w:hint="eastAsia"/>
        </w:rPr>
        <w:t>CodaBar Checksum Setting (Mod-16)</w:t>
      </w:r>
    </w:p>
    <w:p w14:paraId="1A5B8D88">
      <w:pPr>
        <w:pStyle w:val="5"/>
        <w:spacing w:before="7"/>
        <w:rPr>
          <w:rFonts w:ascii="Arial"/>
          <w:b/>
          <w:sz w:val="34"/>
        </w:rPr>
      </w:pPr>
    </w:p>
    <w:p w14:paraId="51915925">
      <w:pPr>
        <w:pStyle w:val="5"/>
        <w:spacing w:line="321" w:lineRule="auto"/>
        <w:ind w:left="113" w:right="371" w:firstLine="420"/>
      </w:pPr>
      <w:r>
        <w:rPr>
          <w:rFonts w:hint="eastAsia"/>
        </w:rPr>
        <w:t>Codabar barcode data is not forced to contain the check character, if there is a check character, it must be the last byte of the data. If there is a check character, it must be the last byte of the data. The check character is the value calculated from all the data except the check character, which is used to check whether the data is correct or not.</w:t>
      </w:r>
    </w:p>
    <w:p w14:paraId="7F771EFB">
      <w:pPr>
        <w:pStyle w:val="13"/>
        <w:numPr>
          <w:ilvl w:val="0"/>
          <w:numId w:val="4"/>
        </w:numPr>
        <w:tabs>
          <w:tab w:val="left" w:pos="533"/>
          <w:tab w:val="left" w:pos="534"/>
        </w:tabs>
        <w:spacing w:before="59" w:after="0" w:line="240" w:lineRule="auto"/>
        <w:ind w:left="533" w:right="0" w:hanging="421"/>
        <w:jc w:val="left"/>
        <w:rPr>
          <w:rFonts w:ascii="Wingdings" w:hAnsi="Wingdings" w:eastAsia="Wingdings"/>
          <w:sz w:val="21"/>
        </w:rPr>
      </w:pPr>
      <w:r>
        <w:rPr>
          <w:rFonts w:hint="eastAsia"/>
          <w:sz w:val="21"/>
        </w:rPr>
        <w:t>Set to “Disable Checksum” then the scanner will transmit all barcode data normally.</w:t>
      </w:r>
    </w:p>
    <w:p w14:paraId="721CD09C">
      <w:pPr>
        <w:pStyle w:val="13"/>
        <w:numPr>
          <w:ilvl w:val="0"/>
          <w:numId w:val="4"/>
        </w:numPr>
        <w:tabs>
          <w:tab w:val="left" w:pos="533"/>
          <w:tab w:val="left" w:pos="534"/>
        </w:tabs>
        <w:spacing w:before="151" w:after="0" w:line="321" w:lineRule="auto"/>
        <w:ind w:left="533" w:right="368" w:hanging="420"/>
        <w:jc w:val="left"/>
        <w:rPr>
          <w:rFonts w:ascii="Wingdings" w:hAnsi="Wingdings" w:eastAsia="Wingdings"/>
          <w:sz w:val="21"/>
        </w:rPr>
      </w:pPr>
      <w:r>
        <w:rPr>
          <w:rFonts w:hint="eastAsia"/>
          <w:sz w:val="21"/>
        </w:rPr>
        <w:t>Set to “Enable check, do not transmit check character”, the scanner will check the data according to the last bit of barcode, if the check passes, it will transmit normal data except the last check character, if the check fails, it will not transmit the barcode content.</w:t>
      </w:r>
    </w:p>
    <w:p w14:paraId="6F15E0EA">
      <w:pPr>
        <w:pStyle w:val="13"/>
        <w:numPr>
          <w:ilvl w:val="0"/>
          <w:numId w:val="4"/>
        </w:numPr>
        <w:tabs>
          <w:tab w:val="left" w:pos="533"/>
          <w:tab w:val="left" w:pos="534"/>
        </w:tabs>
        <w:spacing w:before="59" w:after="0" w:line="321" w:lineRule="auto"/>
        <w:ind w:left="533" w:right="368" w:hanging="420"/>
        <w:jc w:val="left"/>
        <w:rPr>
          <w:rFonts w:ascii="Wingdings" w:hAnsi="Wingdings" w:eastAsia="Wingdings"/>
          <w:sz w:val="21"/>
        </w:rPr>
      </w:pPr>
      <w:r>
        <w:rPr>
          <w:rFonts w:hint="eastAsia"/>
          <w:sz w:val="21"/>
        </w:rPr>
        <w:t>Set to “Enable parity, transmit parity character”, the scanner will parity according to the last bit of barcode data, if parity passes, the parity character will be transmitted as the last bit of normal data, if parity fails, no barcode content will be sent.</w:t>
      </w:r>
    </w:p>
    <w:p w14:paraId="4C4B92BB">
      <w:pPr>
        <w:pStyle w:val="5"/>
        <w:spacing w:before="6"/>
        <w:rPr>
          <w:sz w:val="28"/>
        </w:rPr>
      </w:pPr>
      <w:r>
        <w:rPr>
          <w:rFonts w:hint="eastAsia"/>
          <w:lang w:val="en-US" w:eastAsia="zh-CN"/>
        </w:rPr>
        <w:t xml:space="preserve">     </w:t>
      </w:r>
      <w:r>
        <w:drawing>
          <wp:inline distT="0" distB="0" distL="114300" distR="114300">
            <wp:extent cx="1710055" cy="720090"/>
            <wp:effectExtent l="0" t="0" r="4445" b="3810"/>
            <wp:docPr id="14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0"/>
                    <pic:cNvPicPr>
                      <a:picLocks noChangeAspect="1"/>
                    </pic:cNvPicPr>
                  </pic:nvPicPr>
                  <pic:blipFill>
                    <a:blip r:embed="rId179"/>
                    <a:stretch>
                      <a:fillRect/>
                    </a:stretch>
                  </pic:blipFill>
                  <pic:spPr>
                    <a:xfrm>
                      <a:off x="0" y="0"/>
                      <a:ext cx="1710055" cy="720090"/>
                    </a:xfrm>
                    <a:prstGeom prst="rect">
                      <a:avLst/>
                    </a:prstGeom>
                    <a:noFill/>
                    <a:ln>
                      <a:noFill/>
                    </a:ln>
                  </pic:spPr>
                </pic:pic>
              </a:graphicData>
            </a:graphic>
          </wp:inline>
        </w:drawing>
      </w:r>
    </w:p>
    <w:p w14:paraId="07CAA8D6">
      <w:pPr>
        <w:spacing w:before="3"/>
        <w:ind w:left="955" w:right="0" w:firstLine="0"/>
        <w:jc w:val="left"/>
        <w:rPr>
          <w:rFonts w:hint="eastAsia" w:ascii="Microsoft JhengHei" w:eastAsia="Microsoft JhengHei"/>
          <w:b/>
          <w:sz w:val="21"/>
        </w:rPr>
      </w:pPr>
      <w:r>
        <w:rPr>
          <w:rFonts w:hint="eastAsia" w:ascii="Microsoft JhengHei" w:eastAsia="Microsoft JhengHei"/>
          <w:b/>
          <w:sz w:val="21"/>
        </w:rPr>
        <w:t>*Codabar Disable Checksum</w:t>
      </w:r>
    </w:p>
    <w:p w14:paraId="3ED2C915">
      <w:pPr>
        <w:pStyle w:val="5"/>
        <w:rPr>
          <w:rFonts w:ascii="Microsoft JhengHei"/>
          <w:b/>
          <w:sz w:val="24"/>
        </w:rPr>
      </w:pPr>
    </w:p>
    <w:p w14:paraId="49EC7671">
      <w:pPr>
        <w:pStyle w:val="5"/>
        <w:spacing w:before="16"/>
        <w:rPr>
          <w:rFonts w:ascii="Microsoft JhengHei"/>
          <w:b/>
          <w:sz w:val="25"/>
        </w:rPr>
      </w:pPr>
    </w:p>
    <w:p w14:paraId="7209068B">
      <w:pPr>
        <w:spacing w:before="0"/>
        <w:ind w:left="6414" w:right="0" w:firstLine="0"/>
        <w:jc w:val="left"/>
      </w:pPr>
      <w:r>
        <w:rPr>
          <w:rFonts w:hint="eastAsia"/>
          <w:lang w:val="en-US" w:eastAsia="zh-CN"/>
        </w:rPr>
        <w:t xml:space="preserve">  </w:t>
      </w:r>
      <w:r>
        <w:drawing>
          <wp:inline distT="0" distB="0" distL="114300" distR="114300">
            <wp:extent cx="1710055" cy="720090"/>
            <wp:effectExtent l="0" t="0" r="4445" b="3810"/>
            <wp:docPr id="14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1"/>
                    <pic:cNvPicPr>
                      <a:picLocks noChangeAspect="1"/>
                    </pic:cNvPicPr>
                  </pic:nvPicPr>
                  <pic:blipFill>
                    <a:blip r:embed="rId180"/>
                    <a:stretch>
                      <a:fillRect/>
                    </a:stretch>
                  </pic:blipFill>
                  <pic:spPr>
                    <a:xfrm>
                      <a:off x="0" y="0"/>
                      <a:ext cx="1710055" cy="720090"/>
                    </a:xfrm>
                    <a:prstGeom prst="rect">
                      <a:avLst/>
                    </a:prstGeom>
                    <a:noFill/>
                    <a:ln>
                      <a:noFill/>
                    </a:ln>
                  </pic:spPr>
                </pic:pic>
              </a:graphicData>
            </a:graphic>
          </wp:inline>
        </w:drawing>
      </w:r>
    </w:p>
    <w:p w14:paraId="30B569A8">
      <w:pPr>
        <w:spacing w:before="0"/>
        <w:ind w:left="6414" w:right="0" w:firstLine="0"/>
        <w:jc w:val="left"/>
        <w:rPr>
          <w:rFonts w:hint="eastAsia" w:ascii="Microsoft JhengHei" w:eastAsia="Microsoft JhengHei"/>
          <w:b/>
          <w:sz w:val="21"/>
        </w:rPr>
      </w:pPr>
      <w:r>
        <w:rPr>
          <w:rFonts w:hint="eastAsia" w:ascii="Microsoft JhengHei" w:eastAsia="Microsoft JhengHei"/>
          <w:b/>
          <w:spacing w:val="-11"/>
          <w:sz w:val="21"/>
        </w:rPr>
        <w:t>Codabar enable parity, do not transmit parity character.</w:t>
      </w:r>
    </w:p>
    <w:p w14:paraId="444A6BE7">
      <w:pPr>
        <w:spacing w:before="0"/>
        <w:ind w:left="535" w:right="0" w:firstLine="0"/>
        <w:jc w:val="left"/>
      </w:pPr>
      <w:r>
        <w:drawing>
          <wp:inline distT="0" distB="0" distL="114300" distR="114300">
            <wp:extent cx="1710055" cy="720090"/>
            <wp:effectExtent l="0" t="0" r="4445" b="3810"/>
            <wp:docPr id="14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2"/>
                    <pic:cNvPicPr>
                      <a:picLocks noChangeAspect="1"/>
                    </pic:cNvPicPr>
                  </pic:nvPicPr>
                  <pic:blipFill>
                    <a:blip r:embed="rId181"/>
                    <a:stretch>
                      <a:fillRect/>
                    </a:stretch>
                  </pic:blipFill>
                  <pic:spPr>
                    <a:xfrm>
                      <a:off x="0" y="0"/>
                      <a:ext cx="1710055" cy="720090"/>
                    </a:xfrm>
                    <a:prstGeom prst="rect">
                      <a:avLst/>
                    </a:prstGeom>
                    <a:noFill/>
                    <a:ln>
                      <a:noFill/>
                    </a:ln>
                  </pic:spPr>
                </pic:pic>
              </a:graphicData>
            </a:graphic>
          </wp:inline>
        </w:drawing>
      </w:r>
    </w:p>
    <w:p w14:paraId="296195A5">
      <w:pPr>
        <w:spacing w:before="0"/>
        <w:ind w:left="535" w:right="0" w:firstLine="0"/>
        <w:jc w:val="left"/>
        <w:rPr>
          <w:rFonts w:hint="eastAsia" w:ascii="Microsoft JhengHei" w:eastAsia="Microsoft JhengHei"/>
          <w:b/>
          <w:sz w:val="21"/>
        </w:rPr>
      </w:pPr>
      <w:r>
        <w:rPr>
          <w:rFonts w:hint="eastAsia" w:ascii="Microsoft JhengHei" w:eastAsia="Microsoft JhengHei"/>
          <w:b/>
          <w:sz w:val="21"/>
        </w:rPr>
        <w:t>Codabar enable parity, transmit parity character.</w:t>
      </w:r>
    </w:p>
    <w:p w14:paraId="4CAF9AA2">
      <w:pPr>
        <w:pStyle w:val="5"/>
        <w:rPr>
          <w:rFonts w:ascii="Microsoft JhengHei"/>
          <w:b/>
          <w:sz w:val="24"/>
        </w:rPr>
      </w:pPr>
    </w:p>
    <w:p w14:paraId="5A861147">
      <w:pPr>
        <w:pStyle w:val="5"/>
        <w:spacing w:before="81" w:line="321" w:lineRule="auto"/>
        <w:ind w:left="113" w:right="366" w:firstLine="420"/>
        <w:jc w:val="both"/>
      </w:pPr>
      <w:r>
        <w:rPr>
          <w:rFonts w:hint="eastAsia"/>
        </w:rPr>
        <w:t>When set to “Enable, do not transmit parity character”, if the data length is less than the minimum read length limit after deducting the 1-byte parity character, the code reading will fail. For example, if the minimum read length of Codabar in the current scanner setting is 4 bytes, and the parity character is not transmitted, then reading a Codabar with a total length of 4 bytes will fail!</w:t>
      </w:r>
    </w:p>
    <w:p w14:paraId="60240DA7">
      <w:pPr>
        <w:pStyle w:val="5"/>
        <w:rPr>
          <w:sz w:val="17"/>
        </w:rPr>
      </w:pPr>
    </w:p>
    <w:p w14:paraId="1192F2EF">
      <w:pPr>
        <w:pStyle w:val="4"/>
        <w:numPr>
          <w:ilvl w:val="2"/>
          <w:numId w:val="3"/>
        </w:numPr>
        <w:tabs>
          <w:tab w:val="left" w:pos="834"/>
        </w:tabs>
        <w:spacing w:before="0" w:after="0" w:line="240" w:lineRule="auto"/>
        <w:ind w:left="833" w:right="0" w:hanging="721"/>
        <w:jc w:val="left"/>
        <w:outlineLvl w:val="2"/>
      </w:pPr>
      <w:bookmarkStart w:id="264" w:name="8.13.4 CodaBar起始/结束符设置"/>
      <w:bookmarkEnd w:id="264"/>
      <w:bookmarkStart w:id="265" w:name="_bookmark152"/>
      <w:bookmarkEnd w:id="265"/>
      <w:r>
        <w:t>CodaBar</w:t>
      </w:r>
      <w:r>
        <w:rPr>
          <w:spacing w:val="-2"/>
        </w:rPr>
        <w:t xml:space="preserve"> </w:t>
      </w:r>
      <w:r>
        <w:rPr>
          <w:rFonts w:hint="eastAsia" w:ascii="Microsoft JhengHei" w:eastAsia="Microsoft JhengHei"/>
        </w:rPr>
        <w:t>起始</w:t>
      </w:r>
      <w:r>
        <w:t>/</w:t>
      </w:r>
      <w:r>
        <w:rPr>
          <w:rFonts w:hint="eastAsia" w:ascii="Microsoft JhengHei" w:eastAsia="Microsoft JhengHei"/>
        </w:rPr>
        <w:t>结束符设置</w:t>
      </w:r>
      <w:r>
        <w:rPr>
          <w:rFonts w:hint="eastAsia" w:ascii="Microsoft JhengHei" w:eastAsia="宋体"/>
          <w:lang w:val="en-US" w:eastAsia="zh-CN"/>
        </w:rPr>
        <w:t xml:space="preserve"> Start/End Character Setting</w:t>
      </w:r>
    </w:p>
    <w:p w14:paraId="20960A93">
      <w:pPr>
        <w:pStyle w:val="5"/>
        <w:spacing w:before="14"/>
        <w:rPr>
          <w:rFonts w:ascii="Microsoft JhengHei"/>
          <w:b/>
        </w:rPr>
      </w:pPr>
    </w:p>
    <w:p w14:paraId="62C2728B">
      <w:pPr>
        <w:pStyle w:val="5"/>
        <w:spacing w:before="143" w:line="374" w:lineRule="auto"/>
        <w:ind w:left="533" w:right="1602" w:hanging="420"/>
      </w:pPr>
      <w:r>
        <w:rPr>
          <w:rFonts w:hint="eastAsia"/>
        </w:rPr>
        <w:t>The start and stop characters are one of the four characters “A”, “B”, “C”, “D”. You can set whether to transmit the start and stop characters together with the barcode data after successful reading. Scanning the following setup code will set the CodaBar barcode to allow/prohibit sending start and stop characters.</w:t>
      </w:r>
    </w:p>
    <w:p w14:paraId="54C8FDE6">
      <w:pPr>
        <w:pStyle w:val="5"/>
        <w:rPr>
          <w:sz w:val="24"/>
        </w:rPr>
      </w:pPr>
      <w:r>
        <w:rPr>
          <w:rFonts w:hint="eastAsia"/>
          <w:lang w:val="en-US" w:eastAsia="zh-CN"/>
        </w:rPr>
        <w:t xml:space="preserve">                                                                </w:t>
      </w:r>
      <w:r>
        <w:drawing>
          <wp:inline distT="0" distB="0" distL="114300" distR="114300">
            <wp:extent cx="1710055" cy="720090"/>
            <wp:effectExtent l="0" t="0" r="4445" b="3810"/>
            <wp:docPr id="149"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3"/>
                    <pic:cNvPicPr>
                      <a:picLocks noChangeAspect="1"/>
                    </pic:cNvPicPr>
                  </pic:nvPicPr>
                  <pic:blipFill>
                    <a:blip r:embed="rId182"/>
                    <a:stretch>
                      <a:fillRect/>
                    </a:stretch>
                  </pic:blipFill>
                  <pic:spPr>
                    <a:xfrm>
                      <a:off x="0" y="0"/>
                      <a:ext cx="1710055" cy="720090"/>
                    </a:xfrm>
                    <a:prstGeom prst="rect">
                      <a:avLst/>
                    </a:prstGeom>
                    <a:noFill/>
                    <a:ln>
                      <a:noFill/>
                    </a:ln>
                  </pic:spPr>
                </pic:pic>
              </a:graphicData>
            </a:graphic>
          </wp:inline>
        </w:drawing>
      </w:r>
    </w:p>
    <w:p w14:paraId="17ED6A5B">
      <w:pPr>
        <w:spacing w:before="80" w:after="30"/>
        <w:ind w:left="0" w:right="1004" w:firstLine="0"/>
        <w:jc w:val="right"/>
        <w:outlineLvl w:val="1"/>
        <w:rPr>
          <w:rFonts w:hint="eastAsia" w:ascii="Microsoft JhengHei" w:eastAsia="Microsoft JhengHei"/>
          <w:b/>
          <w:sz w:val="21"/>
        </w:rPr>
      </w:pPr>
      <w:r>
        <w:rPr>
          <w:rFonts w:hint="eastAsia" w:ascii="Microsoft JhengHei" w:eastAsia="Microsoft JhengHei"/>
          <w:b/>
          <w:sz w:val="21"/>
        </w:rPr>
        <w:t>Send CodaBar start/stop symbols</w:t>
      </w:r>
    </w:p>
    <w:p w14:paraId="1F896DDE">
      <w:pPr>
        <w:pStyle w:val="5"/>
        <w:ind w:left="533"/>
        <w:rPr>
          <w:rFonts w:ascii="Microsoft JhengHei"/>
          <w:sz w:val="20"/>
        </w:rPr>
      </w:pPr>
      <w:r>
        <w:drawing>
          <wp:inline distT="0" distB="0" distL="114300" distR="114300">
            <wp:extent cx="1710055" cy="720090"/>
            <wp:effectExtent l="0" t="0" r="4445" b="3810"/>
            <wp:docPr id="150"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04"/>
                    <pic:cNvPicPr>
                      <a:picLocks noChangeAspect="1"/>
                    </pic:cNvPicPr>
                  </pic:nvPicPr>
                  <pic:blipFill>
                    <a:blip r:embed="rId183"/>
                    <a:stretch>
                      <a:fillRect/>
                    </a:stretch>
                  </pic:blipFill>
                  <pic:spPr>
                    <a:xfrm>
                      <a:off x="0" y="0"/>
                      <a:ext cx="1710055" cy="720090"/>
                    </a:xfrm>
                    <a:prstGeom prst="rect">
                      <a:avLst/>
                    </a:prstGeom>
                    <a:noFill/>
                    <a:ln>
                      <a:noFill/>
                    </a:ln>
                  </pic:spPr>
                </pic:pic>
              </a:graphicData>
            </a:graphic>
          </wp:inline>
        </w:drawing>
      </w:r>
    </w:p>
    <w:p w14:paraId="55BC3FB0">
      <w:pPr>
        <w:spacing w:before="109"/>
        <w:ind w:left="533" w:right="0" w:firstLine="0"/>
        <w:jc w:val="left"/>
        <w:rPr>
          <w:rFonts w:hint="eastAsia" w:ascii="Microsoft JhengHei" w:eastAsia="Microsoft JhengHei"/>
          <w:b/>
          <w:sz w:val="21"/>
        </w:rPr>
      </w:pPr>
      <w:r>
        <w:rPr>
          <w:rFonts w:hint="eastAsia" w:ascii="Microsoft JhengHei" w:eastAsia="Microsoft JhengHei"/>
          <w:b/>
          <w:sz w:val="21"/>
        </w:rPr>
        <w:t>*No CodaBar start/stop symbols are sent.</w:t>
      </w:r>
    </w:p>
    <w:p w14:paraId="348BD1F7">
      <w:pPr>
        <w:pStyle w:val="5"/>
        <w:spacing w:before="12"/>
        <w:rPr>
          <w:rFonts w:ascii="Microsoft JhengHei"/>
          <w:b/>
          <w:sz w:val="20"/>
        </w:rPr>
      </w:pPr>
    </w:p>
    <w:p w14:paraId="0ADC0810">
      <w:pPr>
        <w:pStyle w:val="3"/>
        <w:numPr>
          <w:ilvl w:val="1"/>
          <w:numId w:val="3"/>
        </w:numPr>
        <w:tabs>
          <w:tab w:val="left" w:pos="692"/>
        </w:tabs>
        <w:spacing w:before="0" w:after="0" w:line="240" w:lineRule="auto"/>
        <w:ind w:left="691" w:right="0" w:hanging="579"/>
        <w:jc w:val="left"/>
        <w:outlineLvl w:val="1"/>
      </w:pPr>
      <w:bookmarkStart w:id="266" w:name="8.14 Interleaved 2 of 5"/>
      <w:bookmarkEnd w:id="266"/>
      <w:bookmarkStart w:id="267" w:name="_bookmark153"/>
      <w:bookmarkEnd w:id="267"/>
      <w:bookmarkStart w:id="268" w:name="_Toc13299"/>
      <w:r>
        <w:t>Interleaved</w:t>
      </w:r>
      <w:r>
        <w:rPr>
          <w:spacing w:val="-3"/>
        </w:rPr>
        <w:t xml:space="preserve"> </w:t>
      </w:r>
      <w:r>
        <w:t>2 of</w:t>
      </w:r>
      <w:r>
        <w:rPr>
          <w:spacing w:val="-3"/>
        </w:rPr>
        <w:t xml:space="preserve"> </w:t>
      </w:r>
      <w:r>
        <w:t>5</w:t>
      </w:r>
      <w:bookmarkEnd w:id="268"/>
    </w:p>
    <w:p w14:paraId="4460C100">
      <w:pPr>
        <w:pStyle w:val="5"/>
        <w:spacing w:before="10"/>
        <w:rPr>
          <w:rFonts w:ascii="Arial"/>
          <w:b/>
          <w:sz w:val="38"/>
        </w:rPr>
      </w:pPr>
    </w:p>
    <w:p w14:paraId="4A1AC16F">
      <w:pPr>
        <w:pStyle w:val="4"/>
        <w:numPr>
          <w:ilvl w:val="2"/>
          <w:numId w:val="3"/>
        </w:numPr>
        <w:tabs>
          <w:tab w:val="left" w:pos="834"/>
        </w:tabs>
        <w:spacing w:before="0" w:after="0" w:line="240" w:lineRule="auto"/>
        <w:ind w:left="833" w:right="0" w:hanging="721"/>
        <w:jc w:val="left"/>
        <w:outlineLvl w:val="2"/>
      </w:pPr>
      <w:bookmarkStart w:id="269" w:name="_bookmark154"/>
      <w:bookmarkEnd w:id="269"/>
      <w:bookmarkStart w:id="270" w:name="8.14.1 Interleaved 2 of 5使能"/>
      <w:bookmarkEnd w:id="270"/>
      <w:r>
        <w:t>Interleaved</w:t>
      </w:r>
      <w:r>
        <w:rPr>
          <w:spacing w:val="-1"/>
        </w:rPr>
        <w:t xml:space="preserve"> </w:t>
      </w:r>
      <w:r>
        <w:t>2 of</w:t>
      </w:r>
      <w:r>
        <w:rPr>
          <w:spacing w:val="-1"/>
        </w:rPr>
        <w:t xml:space="preserve"> </w:t>
      </w:r>
      <w:r>
        <w:t>5</w:t>
      </w:r>
      <w:r>
        <w:rPr>
          <w:spacing w:val="-6"/>
        </w:rPr>
        <w:t xml:space="preserve"> </w:t>
      </w:r>
      <w:r>
        <w:rPr>
          <w:rFonts w:hint="eastAsia" w:ascii="Microsoft JhengHei" w:eastAsia="Microsoft JhengHei"/>
        </w:rPr>
        <w:t xml:space="preserve">使能 </w:t>
      </w:r>
      <w:r>
        <w:rPr>
          <w:rFonts w:hint="eastAsia" w:ascii="Microsoft JhengHei" w:eastAsia="宋体"/>
          <w:lang w:val="en-US" w:eastAsia="zh-CN"/>
        </w:rPr>
        <w:t>E</w:t>
      </w:r>
      <w:r>
        <w:rPr>
          <w:rFonts w:hint="eastAsia" w:ascii="Microsoft JhengHei" w:eastAsia="Microsoft JhengHei"/>
        </w:rPr>
        <w:t>nable</w:t>
      </w:r>
    </w:p>
    <w:p w14:paraId="1D30CF88">
      <w:pPr>
        <w:pStyle w:val="5"/>
        <w:spacing w:before="4"/>
        <w:rPr>
          <w:rFonts w:ascii="Microsoft JhengHei"/>
          <w:b/>
          <w:sz w:val="17"/>
        </w:rPr>
      </w:pPr>
    </w:p>
    <w:p w14:paraId="5A1DFA7C">
      <w:pPr>
        <w:pStyle w:val="5"/>
        <w:spacing w:before="81"/>
        <w:ind w:left="533"/>
      </w:pPr>
      <w:r>
        <w:rPr>
          <w:rFonts w:hint="eastAsia"/>
        </w:rPr>
        <w:t>Scanning the following setup codes will set the Interleaved 2 of 5 barcode to allow/prohibit reading.</w:t>
      </w:r>
    </w:p>
    <w:p w14:paraId="0D6F7817">
      <w:pPr>
        <w:pStyle w:val="5"/>
        <w:rPr>
          <w:sz w:val="20"/>
        </w:rPr>
      </w:pPr>
    </w:p>
    <w:p w14:paraId="3D564003">
      <w:pPr>
        <w:pStyle w:val="5"/>
        <w:spacing w:before="9"/>
        <w:rPr>
          <w:sz w:val="15"/>
        </w:rPr>
      </w:pPr>
      <w:r>
        <w:rPr>
          <w:rFonts w:hint="eastAsia"/>
          <w:lang w:val="en-US" w:eastAsia="zh-CN"/>
        </w:rPr>
        <w:t xml:space="preserve">    </w:t>
      </w:r>
      <w:r>
        <w:drawing>
          <wp:inline distT="0" distB="0" distL="114300" distR="114300">
            <wp:extent cx="1710055" cy="720090"/>
            <wp:effectExtent l="0" t="0" r="4445" b="3810"/>
            <wp:docPr id="153"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07"/>
                    <pic:cNvPicPr>
                      <a:picLocks noChangeAspect="1"/>
                    </pic:cNvPicPr>
                  </pic:nvPicPr>
                  <pic:blipFill>
                    <a:blip r:embed="rId184"/>
                    <a:stretch>
                      <a:fillRect/>
                    </a:stretch>
                  </pic:blipFill>
                  <pic:spPr>
                    <a:xfrm>
                      <a:off x="0" y="0"/>
                      <a:ext cx="1710055" cy="720090"/>
                    </a:xfrm>
                    <a:prstGeom prst="rect">
                      <a:avLst/>
                    </a:prstGeom>
                    <a:noFill/>
                    <a:ln>
                      <a:noFill/>
                    </a:ln>
                  </pic:spPr>
                </pic:pic>
              </a:graphicData>
            </a:graphic>
          </wp:inline>
        </w:drawing>
      </w:r>
    </w:p>
    <w:p w14:paraId="7F5D46FD">
      <w:pPr>
        <w:spacing w:before="0" w:after="29" w:line="385" w:lineRule="exact"/>
        <w:ind w:left="535" w:right="0" w:firstLine="0"/>
        <w:jc w:val="left"/>
        <w:outlineLvl w:val="1"/>
        <w:rPr>
          <w:rFonts w:ascii="Arial" w:eastAsia="Arial"/>
          <w:b/>
          <w:sz w:val="21"/>
        </w:rPr>
      </w:pPr>
      <w:r>
        <w:rPr>
          <w:rFonts w:hint="eastAsia" w:ascii="Arial" w:eastAsia="Arial"/>
          <w:b/>
          <w:sz w:val="21"/>
        </w:rPr>
        <w:t>Allow reading Interleaved 2 of 5</w:t>
      </w:r>
    </w:p>
    <w:p w14:paraId="02190737">
      <w:pPr>
        <w:pStyle w:val="5"/>
        <w:ind w:left="6864"/>
        <w:rPr>
          <w:rFonts w:ascii="Arial"/>
          <w:sz w:val="20"/>
        </w:rPr>
      </w:pPr>
      <w:r>
        <w:drawing>
          <wp:inline distT="0" distB="0" distL="114300" distR="114300">
            <wp:extent cx="1710055" cy="720090"/>
            <wp:effectExtent l="0" t="0" r="4445" b="3810"/>
            <wp:docPr id="15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08"/>
                    <pic:cNvPicPr>
                      <a:picLocks noChangeAspect="1"/>
                    </pic:cNvPicPr>
                  </pic:nvPicPr>
                  <pic:blipFill>
                    <a:blip r:embed="rId185"/>
                    <a:stretch>
                      <a:fillRect/>
                    </a:stretch>
                  </pic:blipFill>
                  <pic:spPr>
                    <a:xfrm>
                      <a:off x="0" y="0"/>
                      <a:ext cx="1710055" cy="720090"/>
                    </a:xfrm>
                    <a:prstGeom prst="rect">
                      <a:avLst/>
                    </a:prstGeom>
                    <a:noFill/>
                    <a:ln>
                      <a:noFill/>
                    </a:ln>
                  </pic:spPr>
                </pic:pic>
              </a:graphicData>
            </a:graphic>
          </wp:inline>
        </w:drawing>
      </w:r>
    </w:p>
    <w:p w14:paraId="383B90C9">
      <w:pPr>
        <w:spacing w:before="110"/>
        <w:ind w:left="0" w:right="594" w:firstLine="0"/>
        <w:jc w:val="right"/>
        <w:rPr>
          <w:rFonts w:ascii="Arial" w:eastAsia="Arial"/>
          <w:b/>
          <w:sz w:val="21"/>
        </w:rPr>
      </w:pPr>
      <w:r>
        <w:rPr>
          <w:rFonts w:hint="eastAsia" w:ascii="Arial" w:eastAsia="Arial"/>
          <w:b/>
          <w:sz w:val="21"/>
        </w:rPr>
        <w:t>Interleaved 2 of 5 barcode allow/prohibit reading.</w:t>
      </w:r>
    </w:p>
    <w:p w14:paraId="0A6E4462">
      <w:pPr>
        <w:pStyle w:val="5"/>
        <w:rPr>
          <w:rFonts w:ascii="Arial"/>
          <w:b/>
          <w:sz w:val="23"/>
        </w:rPr>
      </w:pPr>
    </w:p>
    <w:p w14:paraId="7A9A057C">
      <w:pPr>
        <w:pStyle w:val="4"/>
        <w:numPr>
          <w:ilvl w:val="2"/>
          <w:numId w:val="3"/>
        </w:numPr>
        <w:tabs>
          <w:tab w:val="left" w:pos="834"/>
        </w:tabs>
        <w:spacing w:before="0" w:after="0" w:line="440" w:lineRule="exact"/>
        <w:ind w:left="833" w:right="0" w:hanging="721"/>
        <w:jc w:val="left"/>
        <w:outlineLvl w:val="2"/>
      </w:pPr>
      <w:bookmarkStart w:id="271" w:name="_bookmark155"/>
      <w:bookmarkEnd w:id="271"/>
      <w:bookmarkStart w:id="272" w:name="8.14.2 Interleaved 2 of 5识读长度设置"/>
      <w:bookmarkEnd w:id="272"/>
      <w:r>
        <w:t>Interleaved 2</w:t>
      </w:r>
      <w:r>
        <w:rPr>
          <w:spacing w:val="1"/>
        </w:rPr>
        <w:t xml:space="preserve"> </w:t>
      </w:r>
      <w:r>
        <w:t>of 5</w:t>
      </w:r>
      <w:r>
        <w:rPr>
          <w:spacing w:val="-5"/>
        </w:rPr>
        <w:t xml:space="preserve"> </w:t>
      </w:r>
      <w:r>
        <w:rPr>
          <w:rFonts w:hint="eastAsia" w:ascii="Microsoft JhengHei" w:eastAsia="Microsoft JhengHei"/>
        </w:rPr>
        <w:t>识读长度设置</w:t>
      </w:r>
      <w:r>
        <w:rPr>
          <w:rFonts w:hint="eastAsia" w:ascii="Microsoft JhengHei" w:eastAsia="宋体"/>
          <w:lang w:val="en-US" w:eastAsia="zh-CN"/>
        </w:rPr>
        <w:t xml:space="preserve"> Interleaved 2 of 5 Read Length Setting</w:t>
      </w:r>
    </w:p>
    <w:p w14:paraId="771C71BB">
      <w:pPr>
        <w:pStyle w:val="5"/>
        <w:spacing w:before="11"/>
        <w:rPr>
          <w:rFonts w:ascii="Microsoft JhengHei"/>
          <w:b/>
        </w:rPr>
      </w:pPr>
    </w:p>
    <w:p w14:paraId="7EAD9975">
      <w:pPr>
        <w:pStyle w:val="5"/>
        <w:ind w:left="533"/>
      </w:pPr>
      <w:r>
        <w:rPr>
          <w:rFonts w:hint="eastAsia"/>
        </w:rPr>
        <w:t>Scanning the following setting code will set the minimum read length for Interleaved 2 of 5 barcode.</w:t>
      </w:r>
    </w:p>
    <w:p w14:paraId="38A668CD">
      <w:pPr>
        <w:pStyle w:val="5"/>
        <w:rPr>
          <w:sz w:val="20"/>
        </w:rPr>
      </w:pPr>
    </w:p>
    <w:p w14:paraId="24B97C1D">
      <w:pPr>
        <w:pStyle w:val="5"/>
        <w:spacing w:before="9"/>
        <w:rPr>
          <w:sz w:val="15"/>
        </w:rPr>
      </w:pPr>
      <w:r>
        <w:rPr>
          <w:rFonts w:hint="eastAsia"/>
          <w:lang w:val="en-US" w:eastAsia="zh-CN"/>
        </w:rPr>
        <w:t xml:space="preserve">   </w:t>
      </w:r>
      <w:r>
        <w:drawing>
          <wp:inline distT="0" distB="0" distL="114300" distR="114300">
            <wp:extent cx="1710055" cy="720090"/>
            <wp:effectExtent l="0" t="0" r="4445" b="3810"/>
            <wp:docPr id="15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09"/>
                    <pic:cNvPicPr>
                      <a:picLocks noChangeAspect="1"/>
                    </pic:cNvPicPr>
                  </pic:nvPicPr>
                  <pic:blipFill>
                    <a:blip r:embed="rId186"/>
                    <a:stretch>
                      <a:fillRect/>
                    </a:stretch>
                  </pic:blipFill>
                  <pic:spPr>
                    <a:xfrm>
                      <a:off x="0" y="0"/>
                      <a:ext cx="1710055" cy="720090"/>
                    </a:xfrm>
                    <a:prstGeom prst="rect">
                      <a:avLst/>
                    </a:prstGeom>
                    <a:noFill/>
                    <a:ln>
                      <a:noFill/>
                    </a:ln>
                  </pic:spPr>
                </pic:pic>
              </a:graphicData>
            </a:graphic>
          </wp:inline>
        </w:drawing>
      </w:r>
    </w:p>
    <w:p w14:paraId="06F0328A">
      <w:pPr>
        <w:pStyle w:val="5"/>
        <w:spacing w:before="6"/>
        <w:rPr>
          <w:sz w:val="5"/>
        </w:rPr>
      </w:pPr>
    </w:p>
    <w:p w14:paraId="7F416BF0">
      <w:pPr>
        <w:spacing w:before="12"/>
        <w:ind w:left="113" w:right="0" w:firstLine="210" w:firstLineChars="100"/>
        <w:jc w:val="left"/>
        <w:rPr>
          <w:rFonts w:ascii="Arial" w:eastAsia="Arial"/>
          <w:b/>
          <w:sz w:val="21"/>
        </w:rPr>
      </w:pPr>
      <w:r>
        <w:rPr>
          <w:rFonts w:hint="eastAsia" w:ascii="Microsoft JhengHei" w:eastAsia="Microsoft JhengHei"/>
          <w:b/>
          <w:sz w:val="21"/>
        </w:rPr>
        <w:t>The minimum length of the Interleaved 2 of 5 message is</w:t>
      </w:r>
    </w:p>
    <w:p w14:paraId="4428051C">
      <w:pPr>
        <w:spacing w:before="12"/>
        <w:ind w:left="113" w:right="0" w:firstLine="0"/>
        <w:jc w:val="left"/>
        <w:rPr>
          <w:rFonts w:ascii="Arial" w:eastAsia="Arial"/>
          <w:b/>
          <w:sz w:val="21"/>
        </w:rPr>
      </w:pPr>
    </w:p>
    <w:p w14:paraId="4CC59389">
      <w:pPr>
        <w:spacing w:before="53"/>
        <w:ind w:left="6205" w:right="0" w:firstLine="0"/>
        <w:jc w:val="left"/>
      </w:pPr>
      <w:r>
        <w:rPr>
          <w:rFonts w:hint="eastAsia"/>
          <w:lang w:val="en-US" w:eastAsia="zh-CN"/>
        </w:rPr>
        <w:t xml:space="preserve">  </w:t>
      </w:r>
      <w:r>
        <w:drawing>
          <wp:inline distT="0" distB="0" distL="114300" distR="114300">
            <wp:extent cx="1710055" cy="720090"/>
            <wp:effectExtent l="0" t="0" r="4445" b="3810"/>
            <wp:docPr id="15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10"/>
                    <pic:cNvPicPr>
                      <a:picLocks noChangeAspect="1"/>
                    </pic:cNvPicPr>
                  </pic:nvPicPr>
                  <pic:blipFill>
                    <a:blip r:embed="rId187"/>
                    <a:stretch>
                      <a:fillRect/>
                    </a:stretch>
                  </pic:blipFill>
                  <pic:spPr>
                    <a:xfrm>
                      <a:off x="0" y="0"/>
                      <a:ext cx="1710055" cy="720090"/>
                    </a:xfrm>
                    <a:prstGeom prst="rect">
                      <a:avLst/>
                    </a:prstGeom>
                    <a:noFill/>
                    <a:ln>
                      <a:noFill/>
                    </a:ln>
                  </pic:spPr>
                </pic:pic>
              </a:graphicData>
            </a:graphic>
          </wp:inline>
        </w:drawing>
      </w:r>
    </w:p>
    <w:p w14:paraId="3EAA93D2">
      <w:pPr>
        <w:spacing w:before="53"/>
        <w:ind w:left="6205" w:right="0" w:firstLine="0"/>
        <w:jc w:val="left"/>
        <w:rPr>
          <w:rFonts w:hint="eastAsia" w:ascii="Microsoft JhengHei" w:eastAsia="Microsoft JhengHei"/>
          <w:b/>
          <w:sz w:val="21"/>
        </w:rPr>
      </w:pPr>
      <w:r>
        <w:rPr>
          <w:rFonts w:hint="eastAsia" w:ascii="Microsoft JhengHei" w:eastAsia="Microsoft JhengHei"/>
          <w:b/>
          <w:sz w:val="21"/>
        </w:rPr>
        <w:t>*The maximum length of Interleaved 2 of 5 message is</w:t>
      </w:r>
    </w:p>
    <w:p w14:paraId="02BAA64C">
      <w:pPr>
        <w:spacing w:before="53"/>
        <w:ind w:right="0"/>
        <w:jc w:val="left"/>
        <w:rPr>
          <w:rFonts w:hint="eastAsia" w:ascii="Microsoft JhengHei" w:eastAsia="Microsoft JhengHei"/>
          <w:b/>
          <w:sz w:val="21"/>
        </w:rPr>
      </w:pPr>
    </w:p>
    <w:p w14:paraId="6F8A77A4">
      <w:pPr>
        <w:pStyle w:val="4"/>
        <w:numPr>
          <w:ilvl w:val="2"/>
          <w:numId w:val="3"/>
        </w:numPr>
        <w:tabs>
          <w:tab w:val="left" w:pos="834"/>
        </w:tabs>
        <w:spacing w:before="0" w:after="0" w:line="439" w:lineRule="exact"/>
        <w:ind w:left="833" w:right="0" w:hanging="721"/>
        <w:jc w:val="left"/>
        <w:outlineLvl w:val="2"/>
      </w:pPr>
      <w:r>
        <w:t>Interleaved</w:t>
      </w:r>
      <w:r>
        <w:rPr>
          <w:spacing w:val="-1"/>
        </w:rPr>
        <w:t xml:space="preserve"> </w:t>
      </w:r>
      <w:r>
        <w:t>2 of</w:t>
      </w:r>
      <w:r>
        <w:rPr>
          <w:spacing w:val="-1"/>
        </w:rPr>
        <w:t xml:space="preserve"> </w:t>
      </w:r>
      <w:r>
        <w:t>5</w:t>
      </w:r>
      <w:r>
        <w:rPr>
          <w:spacing w:val="-6"/>
        </w:rPr>
        <w:t xml:space="preserve"> </w:t>
      </w:r>
      <w:r>
        <w:rPr>
          <w:rFonts w:hint="eastAsia" w:ascii="Microsoft JhengHei" w:eastAsia="Microsoft JhengHei"/>
        </w:rPr>
        <w:t>校验设置</w:t>
      </w:r>
      <w:r>
        <w:t>(Mod-10)</w:t>
      </w:r>
      <w:r>
        <w:rPr>
          <w:rFonts w:hint="eastAsia" w:eastAsia="宋体"/>
          <w:lang w:val="en-US" w:eastAsia="zh-CN"/>
        </w:rPr>
        <w:t xml:space="preserve"> </w:t>
      </w:r>
      <w:r>
        <w:rPr>
          <w:rFonts w:hint="eastAsia"/>
        </w:rPr>
        <w:t>Checksum Setting (Mod-10)</w:t>
      </w:r>
    </w:p>
    <w:p w14:paraId="3B3A5106">
      <w:pPr>
        <w:pStyle w:val="5"/>
        <w:spacing w:before="6"/>
        <w:rPr>
          <w:rFonts w:ascii="Arial"/>
          <w:b/>
          <w:sz w:val="34"/>
        </w:rPr>
      </w:pPr>
    </w:p>
    <w:p w14:paraId="40171270">
      <w:pPr>
        <w:pStyle w:val="5"/>
        <w:spacing w:line="321" w:lineRule="auto"/>
        <w:ind w:left="113" w:right="262" w:firstLine="420"/>
      </w:pPr>
      <w:r>
        <w:rPr>
          <w:rFonts w:hint="eastAsia"/>
        </w:rPr>
        <w:t>Interleaved 2 of 5 barcode data is not mandatory to include the check character, if there is a check character, it must be the last byte of the data. The check character is the value calculated from all data except the check character, which is used to check whether the data is correct or not.</w:t>
      </w:r>
    </w:p>
    <w:p w14:paraId="3DDB309C">
      <w:pPr>
        <w:pStyle w:val="13"/>
        <w:numPr>
          <w:ilvl w:val="0"/>
          <w:numId w:val="4"/>
        </w:numPr>
        <w:tabs>
          <w:tab w:val="left" w:pos="533"/>
          <w:tab w:val="left" w:pos="534"/>
        </w:tabs>
        <w:spacing w:before="59" w:after="0" w:line="240" w:lineRule="auto"/>
        <w:ind w:left="533" w:right="0" w:hanging="421"/>
        <w:jc w:val="left"/>
        <w:rPr>
          <w:rFonts w:ascii="Wingdings" w:hAnsi="Wingdings" w:eastAsia="Wingdings"/>
          <w:sz w:val="21"/>
        </w:rPr>
      </w:pPr>
      <w:r>
        <w:rPr>
          <w:rFonts w:hint="eastAsia"/>
          <w:sz w:val="21"/>
        </w:rPr>
        <w:t>Set to “Disable Checksum” then the scanner will transmit all barcode data normally.</w:t>
      </w:r>
    </w:p>
    <w:p w14:paraId="5F4EBFB8">
      <w:pPr>
        <w:pStyle w:val="13"/>
        <w:numPr>
          <w:ilvl w:val="0"/>
          <w:numId w:val="4"/>
        </w:numPr>
        <w:tabs>
          <w:tab w:val="left" w:pos="533"/>
          <w:tab w:val="left" w:pos="534"/>
        </w:tabs>
        <w:spacing w:before="151" w:after="0" w:line="321" w:lineRule="auto"/>
        <w:ind w:left="533" w:right="368" w:hanging="420"/>
        <w:jc w:val="left"/>
        <w:rPr>
          <w:rFonts w:ascii="Wingdings" w:hAnsi="Wingdings" w:eastAsia="Wingdings"/>
          <w:sz w:val="21"/>
        </w:rPr>
      </w:pPr>
      <w:r>
        <w:rPr>
          <w:rFonts w:hint="eastAsia"/>
          <w:sz w:val="21"/>
        </w:rPr>
        <w:t>Set to “Enable check, do not transmit check character”, the scanner will check the data according to the last bit of barcode, if the check passes, it will transmit normal data except the last check character, if the check fails, it will not transmit the barcode content.</w:t>
      </w:r>
    </w:p>
    <w:p w14:paraId="1B79FBFD">
      <w:pPr>
        <w:pStyle w:val="13"/>
        <w:numPr>
          <w:ilvl w:val="0"/>
          <w:numId w:val="4"/>
        </w:numPr>
        <w:tabs>
          <w:tab w:val="left" w:pos="533"/>
          <w:tab w:val="left" w:pos="534"/>
        </w:tabs>
        <w:spacing w:before="59" w:after="0" w:line="321" w:lineRule="auto"/>
        <w:ind w:left="533" w:right="368" w:hanging="420"/>
        <w:jc w:val="left"/>
        <w:rPr>
          <w:rFonts w:ascii="Wingdings" w:hAnsi="Wingdings" w:eastAsia="Wingdings"/>
          <w:sz w:val="21"/>
        </w:rPr>
      </w:pPr>
      <w:r>
        <w:rPr>
          <w:rFonts w:hint="eastAsia"/>
          <w:sz w:val="21"/>
        </w:rPr>
        <w:t>Set to “Enable check, transmit check character”, the scanner will check the barcode according to the last bit of data, if the check passes, the check character will be transmitted as the last bit of normal data, if the check fails, the barcode content will not be sent.</w:t>
      </w:r>
    </w:p>
    <w:p w14:paraId="0F9C34E0">
      <w:pPr>
        <w:pStyle w:val="5"/>
        <w:spacing w:before="59" w:line="321" w:lineRule="auto"/>
        <w:ind w:left="113" w:right="368" w:firstLine="420"/>
      </w:pPr>
      <w:r>
        <w:rPr>
          <w:rFonts w:hint="eastAsia"/>
        </w:rPr>
        <w:t>Interleaved 2 of 5 barcode must have even number of digits in the code, the check character is included in the code, if the code is odd number, then add 0 before the first digit, the check character is generated automatically during code making.</w:t>
      </w:r>
    </w:p>
    <w:p w14:paraId="2BA16E03">
      <w:pPr>
        <w:pStyle w:val="5"/>
        <w:spacing w:before="7"/>
        <w:rPr>
          <w:sz w:val="28"/>
        </w:rPr>
      </w:pPr>
      <w:r>
        <w:rPr>
          <w:rFonts w:hint="eastAsia"/>
          <w:lang w:val="en-US" w:eastAsia="zh-CN"/>
        </w:rPr>
        <w:t xml:space="preserve">    </w:t>
      </w:r>
      <w:r>
        <w:drawing>
          <wp:inline distT="0" distB="0" distL="114300" distR="114300">
            <wp:extent cx="1710055" cy="720090"/>
            <wp:effectExtent l="0" t="0" r="4445" b="3810"/>
            <wp:docPr id="15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11"/>
                    <pic:cNvPicPr>
                      <a:picLocks noChangeAspect="1"/>
                    </pic:cNvPicPr>
                  </pic:nvPicPr>
                  <pic:blipFill>
                    <a:blip r:embed="rId188"/>
                    <a:stretch>
                      <a:fillRect/>
                    </a:stretch>
                  </pic:blipFill>
                  <pic:spPr>
                    <a:xfrm>
                      <a:off x="0" y="0"/>
                      <a:ext cx="1710055" cy="720090"/>
                    </a:xfrm>
                    <a:prstGeom prst="rect">
                      <a:avLst/>
                    </a:prstGeom>
                    <a:noFill/>
                    <a:ln>
                      <a:noFill/>
                    </a:ln>
                  </pic:spPr>
                </pic:pic>
              </a:graphicData>
            </a:graphic>
          </wp:inline>
        </w:drawing>
      </w:r>
    </w:p>
    <w:p w14:paraId="7A7295E3">
      <w:pPr>
        <w:spacing w:before="26"/>
        <w:ind w:left="535" w:right="0" w:firstLine="0"/>
        <w:jc w:val="left"/>
        <w:outlineLvl w:val="1"/>
        <w:rPr>
          <w:rFonts w:hint="eastAsia" w:ascii="Microsoft JhengHei" w:eastAsia="Microsoft JhengHei"/>
          <w:b/>
          <w:sz w:val="21"/>
        </w:rPr>
      </w:pPr>
      <w:r>
        <w:rPr>
          <w:rFonts w:hint="eastAsia" w:ascii="Microsoft JhengHei" w:eastAsia="Microsoft JhengHei"/>
          <w:b/>
          <w:sz w:val="21"/>
        </w:rPr>
        <w:t>*Interleaved 2 of 5 Disable Check Characters</w:t>
      </w:r>
    </w:p>
    <w:p w14:paraId="535F379D">
      <w:pPr>
        <w:pStyle w:val="5"/>
        <w:rPr>
          <w:rFonts w:ascii="Microsoft JhengHei"/>
          <w:b/>
          <w:sz w:val="24"/>
        </w:rPr>
      </w:pPr>
    </w:p>
    <w:p w14:paraId="7FCEC752">
      <w:pPr>
        <w:pStyle w:val="5"/>
        <w:spacing w:before="2"/>
        <w:rPr>
          <w:rFonts w:ascii="Microsoft JhengHei"/>
          <w:b/>
          <w:sz w:val="29"/>
        </w:rPr>
      </w:pPr>
    </w:p>
    <w:p w14:paraId="30DABB9F">
      <w:pPr>
        <w:spacing w:before="0"/>
        <w:ind w:left="5365" w:right="0" w:firstLine="0"/>
        <w:jc w:val="left"/>
      </w:pPr>
      <w:r>
        <w:rPr>
          <w:rFonts w:hint="eastAsia"/>
          <w:lang w:val="en-US" w:eastAsia="zh-CN"/>
        </w:rPr>
        <w:t xml:space="preserve">         </w:t>
      </w:r>
      <w:r>
        <w:drawing>
          <wp:inline distT="0" distB="0" distL="114300" distR="114300">
            <wp:extent cx="1710055" cy="720090"/>
            <wp:effectExtent l="0" t="0" r="4445" b="3810"/>
            <wp:docPr id="15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12"/>
                    <pic:cNvPicPr>
                      <a:picLocks noChangeAspect="1"/>
                    </pic:cNvPicPr>
                  </pic:nvPicPr>
                  <pic:blipFill>
                    <a:blip r:embed="rId189"/>
                    <a:stretch>
                      <a:fillRect/>
                    </a:stretch>
                  </pic:blipFill>
                  <pic:spPr>
                    <a:xfrm>
                      <a:off x="0" y="0"/>
                      <a:ext cx="1710055" cy="720090"/>
                    </a:xfrm>
                    <a:prstGeom prst="rect">
                      <a:avLst/>
                    </a:prstGeom>
                    <a:noFill/>
                    <a:ln>
                      <a:noFill/>
                    </a:ln>
                  </pic:spPr>
                </pic:pic>
              </a:graphicData>
            </a:graphic>
          </wp:inline>
        </w:drawing>
      </w:r>
    </w:p>
    <w:p w14:paraId="03F0323B">
      <w:pPr>
        <w:spacing w:before="0"/>
        <w:ind w:right="0" w:firstLine="5463" w:firstLineChars="2600"/>
        <w:jc w:val="left"/>
        <w:rPr>
          <w:rFonts w:hint="eastAsia" w:ascii="Microsoft JhengHei" w:eastAsia="Microsoft JhengHei"/>
          <w:b/>
          <w:sz w:val="21"/>
        </w:rPr>
      </w:pPr>
      <w:r>
        <w:rPr>
          <w:rFonts w:hint="eastAsia" w:ascii="Arial" w:eastAsia="Arial"/>
          <w:b/>
          <w:sz w:val="21"/>
        </w:rPr>
        <w:t>Interleaved 2 of 5 enable parity check, do not transmit parity check character.</w:t>
      </w:r>
    </w:p>
    <w:p w14:paraId="56D197A9">
      <w:pPr>
        <w:spacing w:before="0"/>
        <w:ind w:left="113" w:right="0" w:firstLine="0"/>
        <w:jc w:val="left"/>
      </w:pPr>
      <w:r>
        <w:rPr>
          <w:rFonts w:hint="eastAsia"/>
          <w:lang w:val="en-US" w:eastAsia="zh-CN"/>
        </w:rPr>
        <w:t xml:space="preserve">  </w:t>
      </w:r>
      <w:r>
        <w:drawing>
          <wp:inline distT="0" distB="0" distL="114300" distR="114300">
            <wp:extent cx="1710055" cy="720090"/>
            <wp:effectExtent l="0" t="0" r="4445" b="3810"/>
            <wp:docPr id="16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13"/>
                    <pic:cNvPicPr>
                      <a:picLocks noChangeAspect="1"/>
                    </pic:cNvPicPr>
                  </pic:nvPicPr>
                  <pic:blipFill>
                    <a:blip r:embed="rId190"/>
                    <a:stretch>
                      <a:fillRect/>
                    </a:stretch>
                  </pic:blipFill>
                  <pic:spPr>
                    <a:xfrm>
                      <a:off x="0" y="0"/>
                      <a:ext cx="1710055" cy="720090"/>
                    </a:xfrm>
                    <a:prstGeom prst="rect">
                      <a:avLst/>
                    </a:prstGeom>
                    <a:noFill/>
                    <a:ln>
                      <a:noFill/>
                    </a:ln>
                  </pic:spPr>
                </pic:pic>
              </a:graphicData>
            </a:graphic>
          </wp:inline>
        </w:drawing>
      </w:r>
    </w:p>
    <w:p w14:paraId="3E3A2A77">
      <w:pPr>
        <w:spacing w:before="0"/>
        <w:ind w:left="113" w:right="0" w:firstLine="0"/>
        <w:jc w:val="left"/>
        <w:rPr>
          <w:rFonts w:hint="eastAsia" w:ascii="Microsoft JhengHei" w:eastAsia="Microsoft JhengHei"/>
          <w:b/>
          <w:sz w:val="21"/>
        </w:rPr>
      </w:pPr>
      <w:r>
        <w:rPr>
          <w:rFonts w:hint="eastAsia" w:ascii="Microsoft JhengHei" w:eastAsia="Microsoft JhengHei"/>
          <w:b/>
          <w:sz w:val="21"/>
        </w:rPr>
        <w:t>Interleaved 2 of 5 enables parity check and transmits parity character.</w:t>
      </w:r>
    </w:p>
    <w:p w14:paraId="7BE1515A">
      <w:pPr>
        <w:pStyle w:val="5"/>
        <w:spacing w:before="17"/>
        <w:rPr>
          <w:rFonts w:ascii="Microsoft JhengHei"/>
          <w:b/>
          <w:sz w:val="23"/>
        </w:rPr>
      </w:pPr>
    </w:p>
    <w:p w14:paraId="7D1A298B">
      <w:pPr>
        <w:pStyle w:val="5"/>
        <w:spacing w:before="91"/>
        <w:ind w:left="113"/>
        <w:rPr>
          <w:rFonts w:hint="eastAsia"/>
        </w:rPr>
      </w:pPr>
      <w:r>
        <w:rPr>
          <w:rFonts w:hint="eastAsia"/>
        </w:rPr>
        <w:t>If the data length is less than the minimum read length limit after deducting the 1-byte parity character when the setting is set to not transmit the parity character, the read will fail.</w:t>
      </w:r>
    </w:p>
    <w:p w14:paraId="42C9E3EB">
      <w:pPr>
        <w:pStyle w:val="5"/>
        <w:spacing w:before="91"/>
        <w:ind w:left="113"/>
        <w:rPr>
          <w:rFonts w:hint="eastAsia"/>
        </w:rPr>
      </w:pPr>
      <w:r>
        <w:rPr>
          <w:rFonts w:hint="eastAsia"/>
        </w:rPr>
        <w:t>For example, the current scanner setting of Interleaved 2 of 5 minimum read length. For example, if the Interleaved 2 of 5 minimum read length is 4 bytes in the current scanner setting, and no parity character is transmitted, reading a 4-byte Interleaved 2 of 5 will fail!</w:t>
      </w:r>
    </w:p>
    <w:p w14:paraId="7533AF17">
      <w:pPr>
        <w:pStyle w:val="5"/>
        <w:spacing w:before="91"/>
        <w:ind w:left="113"/>
        <w:rPr>
          <w:rFonts w:hint="eastAsia" w:ascii="Microsoft JhengHei" w:eastAsia="Microsoft JhengHei"/>
          <w:b/>
          <w:sz w:val="21"/>
        </w:rPr>
        <w:sectPr>
          <w:pgSz w:w="11910" w:h="16840"/>
          <w:pgMar w:top="1360" w:right="760" w:bottom="1220" w:left="1020" w:header="662" w:footer="1021" w:gutter="0"/>
          <w:cols w:space="720" w:num="1"/>
        </w:sectPr>
      </w:pPr>
      <w:r>
        <w:rPr>
          <w:rFonts w:hint="eastAsia"/>
        </w:rPr>
        <w:t>For example, if the current scanner setting for Interleaved 2 of 5 is 4 bytes and no checksum character is transmitted, reading Interleaved 2 of 5 with a total length of 4 bytes will fail!</w:t>
      </w:r>
    </w:p>
    <w:p w14:paraId="1E1230CC">
      <w:pPr>
        <w:pStyle w:val="5"/>
        <w:spacing w:before="2"/>
        <w:rPr>
          <w:rFonts w:ascii="Arial"/>
          <w:b/>
          <w:sz w:val="9"/>
        </w:rPr>
      </w:pPr>
    </w:p>
    <w:p w14:paraId="018EBC82">
      <w:pPr>
        <w:pStyle w:val="5"/>
        <w:spacing w:before="4"/>
        <w:rPr>
          <w:sz w:val="33"/>
        </w:rPr>
      </w:pPr>
      <w:bookmarkStart w:id="273" w:name="8.14.3 Interleaved 2 of 5校验设置(Mod-10)"/>
      <w:bookmarkEnd w:id="273"/>
      <w:bookmarkStart w:id="274" w:name="_bookmark156"/>
      <w:bookmarkEnd w:id="274"/>
    </w:p>
    <w:p w14:paraId="13D0475D">
      <w:pPr>
        <w:pStyle w:val="5"/>
        <w:rPr>
          <w:rFonts w:ascii="Arial"/>
          <w:b/>
          <w:sz w:val="25"/>
        </w:rPr>
      </w:pPr>
      <w:bookmarkStart w:id="275" w:name="_bookmark157"/>
      <w:bookmarkEnd w:id="275"/>
      <w:bookmarkStart w:id="276" w:name="8.15 ITF-14"/>
      <w:bookmarkEnd w:id="276"/>
    </w:p>
    <w:p w14:paraId="298C4663">
      <w:pPr>
        <w:pStyle w:val="3"/>
        <w:numPr>
          <w:ilvl w:val="1"/>
          <w:numId w:val="3"/>
        </w:numPr>
        <w:tabs>
          <w:tab w:val="left" w:pos="692"/>
        </w:tabs>
        <w:spacing w:before="92" w:after="0" w:line="240" w:lineRule="auto"/>
        <w:ind w:left="691" w:right="0" w:hanging="579"/>
        <w:jc w:val="left"/>
        <w:outlineLvl w:val="1"/>
      </w:pPr>
      <w:bookmarkStart w:id="277" w:name="_bookmark161"/>
      <w:bookmarkEnd w:id="277"/>
      <w:bookmarkStart w:id="278" w:name="8.17 Industrial 2 of 5"/>
      <w:bookmarkEnd w:id="278"/>
      <w:bookmarkStart w:id="279" w:name="_Toc26466"/>
      <w:r>
        <w:t>Industrial</w:t>
      </w:r>
      <w:r>
        <w:rPr>
          <w:spacing w:val="-2"/>
        </w:rPr>
        <w:t xml:space="preserve"> </w:t>
      </w:r>
      <w:r>
        <w:t>2</w:t>
      </w:r>
      <w:r>
        <w:rPr>
          <w:spacing w:val="-2"/>
        </w:rPr>
        <w:t xml:space="preserve"> </w:t>
      </w:r>
      <w:r>
        <w:t>of</w:t>
      </w:r>
      <w:r>
        <w:rPr>
          <w:spacing w:val="-3"/>
        </w:rPr>
        <w:t xml:space="preserve"> </w:t>
      </w:r>
      <w:r>
        <w:t>5</w:t>
      </w:r>
      <w:bookmarkEnd w:id="279"/>
    </w:p>
    <w:p w14:paraId="561AC445">
      <w:pPr>
        <w:pStyle w:val="5"/>
        <w:spacing w:before="10"/>
        <w:rPr>
          <w:rFonts w:ascii="Arial"/>
          <w:b/>
          <w:sz w:val="38"/>
        </w:rPr>
      </w:pPr>
    </w:p>
    <w:p w14:paraId="4F8E137F">
      <w:pPr>
        <w:pStyle w:val="4"/>
        <w:numPr>
          <w:ilvl w:val="2"/>
          <w:numId w:val="3"/>
        </w:numPr>
        <w:tabs>
          <w:tab w:val="left" w:pos="834"/>
        </w:tabs>
        <w:spacing w:before="0" w:after="0" w:line="240" w:lineRule="auto"/>
        <w:ind w:left="833" w:right="0" w:hanging="721"/>
        <w:jc w:val="left"/>
        <w:outlineLvl w:val="2"/>
      </w:pPr>
      <w:bookmarkStart w:id="280" w:name="_bookmark162"/>
      <w:bookmarkEnd w:id="280"/>
      <w:bookmarkStart w:id="281" w:name="8.17.1 Industrial 2 of 5使能"/>
      <w:bookmarkEnd w:id="281"/>
      <w:r>
        <w:t>Industrial</w:t>
      </w:r>
      <w:r>
        <w:rPr>
          <w:spacing w:val="-3"/>
        </w:rPr>
        <w:t xml:space="preserve"> </w:t>
      </w:r>
      <w:r>
        <w:t>2 of 5</w:t>
      </w:r>
      <w:r>
        <w:rPr>
          <w:spacing w:val="-5"/>
        </w:rPr>
        <w:t xml:space="preserve"> </w:t>
      </w:r>
      <w:r>
        <w:rPr>
          <w:rFonts w:hint="eastAsia" w:ascii="Microsoft JhengHei" w:eastAsia="Microsoft JhengHei"/>
        </w:rPr>
        <w:t>Enable</w:t>
      </w:r>
    </w:p>
    <w:p w14:paraId="5679CD21">
      <w:pPr>
        <w:pStyle w:val="5"/>
        <w:spacing w:before="12"/>
        <w:rPr>
          <w:rFonts w:ascii="Microsoft JhengHei"/>
          <w:b/>
        </w:rPr>
      </w:pPr>
    </w:p>
    <w:p w14:paraId="4850F2FE">
      <w:pPr>
        <w:pStyle w:val="5"/>
        <w:ind w:left="533"/>
      </w:pPr>
      <w:r>
        <w:rPr>
          <w:rFonts w:hint="eastAsia"/>
        </w:rPr>
        <w:t>Scanning the following setup codes will set the Industrial 2 of 5 barcode to allow/prohibit reading.</w:t>
      </w:r>
    </w:p>
    <w:p w14:paraId="109DC9DA">
      <w:pPr>
        <w:pStyle w:val="5"/>
        <w:rPr>
          <w:sz w:val="20"/>
        </w:rPr>
      </w:pPr>
    </w:p>
    <w:p w14:paraId="295CD940">
      <w:pPr>
        <w:pStyle w:val="5"/>
        <w:spacing w:before="8"/>
        <w:rPr>
          <w:sz w:val="15"/>
        </w:rPr>
      </w:pPr>
      <w:r>
        <w:rPr>
          <w:rFonts w:hint="eastAsia"/>
          <w:lang w:val="en-US" w:eastAsia="zh-CN"/>
        </w:rPr>
        <w:t xml:space="preserve">                                                                </w:t>
      </w:r>
      <w:r>
        <w:drawing>
          <wp:inline distT="0" distB="0" distL="114300" distR="114300">
            <wp:extent cx="1710055" cy="720090"/>
            <wp:effectExtent l="0" t="0" r="4445" b="3810"/>
            <wp:docPr id="16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14"/>
                    <pic:cNvPicPr>
                      <a:picLocks noChangeAspect="1"/>
                    </pic:cNvPicPr>
                  </pic:nvPicPr>
                  <pic:blipFill>
                    <a:blip r:embed="rId191"/>
                    <a:stretch>
                      <a:fillRect/>
                    </a:stretch>
                  </pic:blipFill>
                  <pic:spPr>
                    <a:xfrm>
                      <a:off x="0" y="0"/>
                      <a:ext cx="1710055" cy="720090"/>
                    </a:xfrm>
                    <a:prstGeom prst="rect">
                      <a:avLst/>
                    </a:prstGeom>
                    <a:noFill/>
                    <a:ln>
                      <a:noFill/>
                    </a:ln>
                  </pic:spPr>
                </pic:pic>
              </a:graphicData>
            </a:graphic>
          </wp:inline>
        </w:drawing>
      </w:r>
    </w:p>
    <w:p w14:paraId="2F5472A1">
      <w:pPr>
        <w:pStyle w:val="5"/>
        <w:spacing w:before="6"/>
        <w:rPr>
          <w:sz w:val="5"/>
        </w:rPr>
      </w:pPr>
    </w:p>
    <w:p w14:paraId="5902CC19">
      <w:pPr>
        <w:spacing w:before="12"/>
        <w:ind w:left="0" w:right="839" w:firstLine="0"/>
        <w:jc w:val="right"/>
        <w:rPr>
          <w:rFonts w:ascii="Arial" w:eastAsia="Arial"/>
          <w:b/>
          <w:sz w:val="21"/>
        </w:rPr>
      </w:pPr>
      <w:r>
        <w:rPr>
          <w:rFonts w:hint="eastAsia" w:ascii="Arial" w:eastAsia="Arial"/>
          <w:b/>
          <w:sz w:val="21"/>
        </w:rPr>
        <w:t>Allow reading Industrial 2 of 5</w:t>
      </w:r>
    </w:p>
    <w:p w14:paraId="6DE174C5">
      <w:pPr>
        <w:spacing w:after="0"/>
        <w:jc w:val="both"/>
      </w:pPr>
      <w:r>
        <w:drawing>
          <wp:inline distT="0" distB="0" distL="114300" distR="114300">
            <wp:extent cx="1710055" cy="720090"/>
            <wp:effectExtent l="0" t="0" r="4445" b="3810"/>
            <wp:docPr id="16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15"/>
                    <pic:cNvPicPr>
                      <a:picLocks noChangeAspect="1"/>
                    </pic:cNvPicPr>
                  </pic:nvPicPr>
                  <pic:blipFill>
                    <a:blip r:embed="rId192"/>
                    <a:stretch>
                      <a:fillRect/>
                    </a:stretch>
                  </pic:blipFill>
                  <pic:spPr>
                    <a:xfrm>
                      <a:off x="0" y="0"/>
                      <a:ext cx="1710055" cy="720090"/>
                    </a:xfrm>
                    <a:prstGeom prst="rect">
                      <a:avLst/>
                    </a:prstGeom>
                    <a:noFill/>
                    <a:ln>
                      <a:noFill/>
                    </a:ln>
                  </pic:spPr>
                </pic:pic>
              </a:graphicData>
            </a:graphic>
          </wp:inline>
        </w:drawing>
      </w:r>
    </w:p>
    <w:p w14:paraId="22327A1E">
      <w:pPr>
        <w:spacing w:before="12"/>
        <w:ind w:right="0"/>
        <w:jc w:val="left"/>
        <w:rPr>
          <w:rFonts w:ascii="Arial" w:eastAsia="Arial"/>
          <w:b/>
          <w:sz w:val="21"/>
        </w:rPr>
      </w:pPr>
      <w:r>
        <w:rPr>
          <w:rFonts w:hint="eastAsia" w:ascii="Arial" w:eastAsia="Arial"/>
          <w:b/>
          <w:sz w:val="21"/>
        </w:rPr>
        <w:t>*Industrial 2 of 5 barcode is prohibited.</w:t>
      </w:r>
    </w:p>
    <w:p w14:paraId="7CE6A66E">
      <w:pPr>
        <w:spacing w:after="0"/>
        <w:jc w:val="both"/>
      </w:pPr>
    </w:p>
    <w:p w14:paraId="00B44025">
      <w:pPr>
        <w:pStyle w:val="4"/>
        <w:numPr>
          <w:ilvl w:val="2"/>
          <w:numId w:val="3"/>
        </w:numPr>
        <w:tabs>
          <w:tab w:val="left" w:pos="834"/>
        </w:tabs>
        <w:spacing w:before="1" w:after="0" w:line="240" w:lineRule="auto"/>
        <w:ind w:left="833" w:right="0" w:hanging="721"/>
        <w:jc w:val="left"/>
        <w:outlineLvl w:val="2"/>
      </w:pPr>
      <w:r>
        <w:t>Industrial</w:t>
      </w:r>
      <w:r>
        <w:rPr>
          <w:spacing w:val="-2"/>
        </w:rPr>
        <w:t xml:space="preserve"> </w:t>
      </w:r>
      <w:r>
        <w:t>2</w:t>
      </w:r>
      <w:r>
        <w:rPr>
          <w:spacing w:val="1"/>
        </w:rPr>
        <w:t xml:space="preserve"> </w:t>
      </w:r>
      <w:r>
        <w:t>of</w:t>
      </w:r>
      <w:r>
        <w:rPr>
          <w:spacing w:val="1"/>
        </w:rPr>
        <w:t xml:space="preserve"> </w:t>
      </w:r>
      <w:r>
        <w:t>5</w:t>
      </w:r>
      <w:r>
        <w:rPr>
          <w:spacing w:val="-4"/>
        </w:rPr>
        <w:t xml:space="preserve"> </w:t>
      </w:r>
      <w:r>
        <w:rPr>
          <w:rFonts w:hint="eastAsia" w:ascii="Microsoft JhengHei" w:eastAsia="Microsoft JhengHei"/>
        </w:rPr>
        <w:t>识读长度设置</w:t>
      </w:r>
      <w:r>
        <w:rPr>
          <w:rFonts w:hint="eastAsia" w:ascii="Microsoft JhengHei" w:eastAsia="宋体"/>
          <w:lang w:val="en-US" w:eastAsia="zh-CN"/>
        </w:rPr>
        <w:t xml:space="preserve"> Read Length Setting</w:t>
      </w:r>
    </w:p>
    <w:p w14:paraId="3FB93B73">
      <w:pPr>
        <w:pStyle w:val="5"/>
        <w:spacing w:before="11"/>
        <w:rPr>
          <w:rFonts w:ascii="Microsoft JhengHei"/>
          <w:b/>
        </w:rPr>
      </w:pPr>
    </w:p>
    <w:p w14:paraId="2452287D">
      <w:pPr>
        <w:pStyle w:val="5"/>
        <w:rPr>
          <w:sz w:val="20"/>
        </w:rPr>
      </w:pPr>
      <w:r>
        <w:rPr>
          <w:rFonts w:hint="eastAsia"/>
          <w:spacing w:val="-6"/>
        </w:rPr>
        <w:t>Scanning the following setup code will set the minimum read length for Industrial 2 of 5 barcode.</w:t>
      </w:r>
    </w:p>
    <w:p w14:paraId="62CF5845">
      <w:pPr>
        <w:pStyle w:val="5"/>
        <w:spacing w:before="9"/>
        <w:rPr>
          <w:sz w:val="15"/>
        </w:rPr>
      </w:pPr>
      <w:r>
        <w:rPr>
          <w:rFonts w:hint="eastAsia"/>
          <w:lang w:val="en-US" w:eastAsia="zh-CN"/>
        </w:rPr>
        <w:t xml:space="preserve">                                                                </w:t>
      </w:r>
      <w:r>
        <w:drawing>
          <wp:inline distT="0" distB="0" distL="114300" distR="114300">
            <wp:extent cx="1710055" cy="720090"/>
            <wp:effectExtent l="0" t="0" r="4445" b="3810"/>
            <wp:docPr id="16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16"/>
                    <pic:cNvPicPr>
                      <a:picLocks noChangeAspect="1"/>
                    </pic:cNvPicPr>
                  </pic:nvPicPr>
                  <pic:blipFill>
                    <a:blip r:embed="rId193"/>
                    <a:stretch>
                      <a:fillRect/>
                    </a:stretch>
                  </pic:blipFill>
                  <pic:spPr>
                    <a:xfrm>
                      <a:off x="0" y="0"/>
                      <a:ext cx="1710055" cy="720090"/>
                    </a:xfrm>
                    <a:prstGeom prst="rect">
                      <a:avLst/>
                    </a:prstGeom>
                    <a:noFill/>
                    <a:ln>
                      <a:noFill/>
                    </a:ln>
                  </pic:spPr>
                </pic:pic>
              </a:graphicData>
            </a:graphic>
          </wp:inline>
        </w:drawing>
      </w:r>
    </w:p>
    <w:p w14:paraId="6DD17610">
      <w:pPr>
        <w:spacing w:before="0" w:line="330" w:lineRule="exact"/>
        <w:ind w:left="6414" w:right="0" w:firstLine="0"/>
        <w:jc w:val="left"/>
        <w:outlineLvl w:val="1"/>
        <w:rPr>
          <w:rFonts w:ascii="Arial" w:eastAsia="Arial"/>
          <w:b/>
          <w:sz w:val="21"/>
        </w:rPr>
      </w:pPr>
      <w:r>
        <w:rPr>
          <w:rFonts w:hint="eastAsia" w:ascii="Arial" w:eastAsia="Arial"/>
          <w:b/>
          <w:sz w:val="21"/>
        </w:rPr>
        <w:t>The minimum length of the Industrial 2 of 5 message is 0.</w:t>
      </w:r>
    </w:p>
    <w:p w14:paraId="1278999C">
      <w:pPr>
        <w:pStyle w:val="5"/>
        <w:rPr>
          <w:rFonts w:ascii="Arial"/>
          <w:b/>
          <w:sz w:val="24"/>
        </w:rPr>
      </w:pPr>
    </w:p>
    <w:p w14:paraId="1725ACFD">
      <w:pPr>
        <w:pStyle w:val="5"/>
        <w:rPr>
          <w:rFonts w:ascii="Arial"/>
          <w:b/>
          <w:sz w:val="24"/>
        </w:rPr>
      </w:pPr>
    </w:p>
    <w:p w14:paraId="5AC92278">
      <w:pPr>
        <w:pStyle w:val="5"/>
        <w:spacing w:before="8"/>
        <w:rPr>
          <w:rFonts w:ascii="Arial"/>
          <w:b/>
          <w:sz w:val="31"/>
        </w:rPr>
      </w:pPr>
    </w:p>
    <w:p w14:paraId="1CDF6123">
      <w:pPr>
        <w:spacing w:before="0"/>
        <w:ind w:left="113" w:right="0" w:firstLine="0"/>
        <w:jc w:val="left"/>
      </w:pPr>
      <w:r>
        <w:drawing>
          <wp:inline distT="0" distB="0" distL="114300" distR="114300">
            <wp:extent cx="1710055" cy="720090"/>
            <wp:effectExtent l="0" t="0" r="4445" b="3810"/>
            <wp:docPr id="164"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17"/>
                    <pic:cNvPicPr>
                      <a:picLocks noChangeAspect="1"/>
                    </pic:cNvPicPr>
                  </pic:nvPicPr>
                  <pic:blipFill>
                    <a:blip r:embed="rId194"/>
                    <a:stretch>
                      <a:fillRect/>
                    </a:stretch>
                  </pic:blipFill>
                  <pic:spPr>
                    <a:xfrm>
                      <a:off x="0" y="0"/>
                      <a:ext cx="1710055" cy="720090"/>
                    </a:xfrm>
                    <a:prstGeom prst="rect">
                      <a:avLst/>
                    </a:prstGeom>
                    <a:noFill/>
                    <a:ln>
                      <a:noFill/>
                    </a:ln>
                  </pic:spPr>
                </pic:pic>
              </a:graphicData>
            </a:graphic>
          </wp:inline>
        </w:drawing>
      </w:r>
    </w:p>
    <w:p w14:paraId="58F4BC79">
      <w:pPr>
        <w:spacing w:before="0"/>
        <w:ind w:left="113" w:right="0" w:firstLine="0"/>
        <w:jc w:val="left"/>
        <w:rPr>
          <w:rFonts w:ascii="Arial" w:eastAsia="Arial"/>
          <w:b/>
          <w:sz w:val="21"/>
        </w:rPr>
      </w:pPr>
      <w:r>
        <w:rPr>
          <w:rFonts w:hint="eastAsia" w:ascii="Microsoft JhengHei" w:eastAsia="Microsoft JhengHei"/>
          <w:b/>
          <w:sz w:val="21"/>
        </w:rPr>
        <w:t>*Maximum length of Industrial 2 of 5 message.</w:t>
      </w:r>
    </w:p>
    <w:p w14:paraId="04ACCAFE">
      <w:pPr>
        <w:pStyle w:val="5"/>
        <w:spacing w:before="10"/>
        <w:rPr>
          <w:rFonts w:ascii="Arial"/>
          <w:b/>
          <w:sz w:val="22"/>
        </w:rPr>
      </w:pPr>
    </w:p>
    <w:p w14:paraId="52BD1825">
      <w:pPr>
        <w:pStyle w:val="5"/>
        <w:spacing w:before="4"/>
        <w:rPr>
          <w:sz w:val="33"/>
        </w:rPr>
      </w:pPr>
      <w:bookmarkStart w:id="282" w:name="_bookmark164"/>
      <w:bookmarkEnd w:id="282"/>
      <w:bookmarkStart w:id="283" w:name="8.17.3 Industrial 2 of 5校验设置(Mod-10)"/>
      <w:bookmarkEnd w:id="283"/>
    </w:p>
    <w:p w14:paraId="42FCB5F7">
      <w:pPr>
        <w:pStyle w:val="3"/>
        <w:numPr>
          <w:ilvl w:val="1"/>
          <w:numId w:val="3"/>
        </w:numPr>
        <w:tabs>
          <w:tab w:val="left" w:pos="692"/>
        </w:tabs>
        <w:spacing w:before="92" w:after="0" w:line="240" w:lineRule="auto"/>
        <w:ind w:left="691" w:right="0" w:hanging="579"/>
        <w:jc w:val="left"/>
        <w:outlineLvl w:val="1"/>
      </w:pPr>
      <w:bookmarkStart w:id="284" w:name="8.18 Matrix 2 of 5"/>
      <w:bookmarkEnd w:id="284"/>
      <w:bookmarkStart w:id="285" w:name="_bookmark165"/>
      <w:bookmarkEnd w:id="285"/>
      <w:bookmarkStart w:id="286" w:name="_bookmark208"/>
      <w:bookmarkEnd w:id="286"/>
      <w:bookmarkStart w:id="287" w:name="15 附录H：常用串口指令"/>
      <w:bookmarkEnd w:id="287"/>
      <w:r>
        <w:t>Industrial</w:t>
      </w:r>
      <w:r>
        <w:rPr>
          <w:spacing w:val="-2"/>
        </w:rPr>
        <w:t xml:space="preserve"> </w:t>
      </w:r>
      <w:r>
        <w:t>2</w:t>
      </w:r>
      <w:r>
        <w:rPr>
          <w:spacing w:val="-2"/>
        </w:rPr>
        <w:t xml:space="preserve"> </w:t>
      </w:r>
      <w:r>
        <w:t>of</w:t>
      </w:r>
      <w:r>
        <w:rPr>
          <w:spacing w:val="-3"/>
        </w:rPr>
        <w:t xml:space="preserve"> </w:t>
      </w:r>
      <w:r>
        <w:t>5</w:t>
      </w:r>
    </w:p>
    <w:p w14:paraId="02250697">
      <w:pPr>
        <w:pStyle w:val="5"/>
        <w:spacing w:before="10"/>
        <w:rPr>
          <w:rFonts w:ascii="Arial"/>
          <w:b/>
          <w:sz w:val="38"/>
        </w:rPr>
      </w:pPr>
    </w:p>
    <w:p w14:paraId="17958E91">
      <w:pPr>
        <w:pStyle w:val="4"/>
        <w:numPr>
          <w:ilvl w:val="2"/>
          <w:numId w:val="3"/>
        </w:numPr>
        <w:tabs>
          <w:tab w:val="left" w:pos="834"/>
        </w:tabs>
        <w:spacing w:before="0" w:after="0" w:line="240" w:lineRule="auto"/>
        <w:ind w:left="833" w:right="0" w:hanging="721"/>
        <w:jc w:val="left"/>
        <w:outlineLvl w:val="2"/>
      </w:pPr>
      <w:r>
        <w:t>Industrial</w:t>
      </w:r>
      <w:r>
        <w:rPr>
          <w:spacing w:val="-3"/>
        </w:rPr>
        <w:t xml:space="preserve"> </w:t>
      </w:r>
      <w:r>
        <w:t>2 of 5</w:t>
      </w:r>
      <w:r>
        <w:rPr>
          <w:rFonts w:hint="eastAsia" w:eastAsia="宋体"/>
          <w:lang w:val="en-US" w:eastAsia="zh-CN"/>
        </w:rPr>
        <w:t xml:space="preserve"> </w:t>
      </w:r>
      <w:r>
        <w:rPr>
          <w:spacing w:val="-5"/>
        </w:rPr>
        <w:t xml:space="preserve"> </w:t>
      </w:r>
      <w:r>
        <w:rPr>
          <w:rFonts w:hint="eastAsia" w:ascii="Microsoft JhengHei" w:eastAsia="Microsoft JhengHei"/>
        </w:rPr>
        <w:t>Enable</w:t>
      </w:r>
    </w:p>
    <w:p w14:paraId="6E911103">
      <w:pPr>
        <w:pStyle w:val="5"/>
        <w:spacing w:before="12"/>
        <w:rPr>
          <w:rFonts w:ascii="Microsoft JhengHei"/>
          <w:b/>
        </w:rPr>
      </w:pPr>
    </w:p>
    <w:p w14:paraId="66D8C0B3">
      <w:pPr>
        <w:pStyle w:val="5"/>
        <w:rPr>
          <w:rFonts w:hint="default" w:ascii="Times New Roman" w:hAnsi="Times New Roman" w:cs="Times New Roman"/>
          <w:spacing w:val="-6"/>
        </w:rPr>
      </w:pPr>
      <w:r>
        <w:rPr>
          <w:rFonts w:hint="default" w:ascii="Times New Roman" w:hAnsi="Times New Roman" w:cs="Times New Roman"/>
          <w:spacing w:val="-6"/>
        </w:rPr>
        <w:t>Scan the following barcode to allow or prohibit the reading of Industrial 2 of 5 barcodes.</w:t>
      </w:r>
    </w:p>
    <w:p w14:paraId="2D7E8666">
      <w:pPr>
        <w:pStyle w:val="5"/>
        <w:rPr>
          <w:rFonts w:hint="eastAsia"/>
          <w:spacing w:val="-6"/>
        </w:rPr>
      </w:pPr>
    </w:p>
    <w:p w14:paraId="578DEC14">
      <w:pPr>
        <w:pStyle w:val="5"/>
        <w:spacing w:before="8"/>
        <w:rPr>
          <w:sz w:val="15"/>
        </w:rPr>
      </w:pPr>
      <w:r>
        <w:rPr>
          <w:rFonts w:hint="eastAsia"/>
          <w:lang w:val="en-US" w:eastAsia="zh-CN"/>
        </w:rPr>
        <w:t xml:space="preserve">                                                                </w:t>
      </w:r>
      <w:r>
        <w:drawing>
          <wp:inline distT="0" distB="0" distL="114300" distR="114300">
            <wp:extent cx="1710055" cy="720090"/>
            <wp:effectExtent l="0" t="0" r="4445" b="3810"/>
            <wp:docPr id="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4"/>
                    <pic:cNvPicPr>
                      <a:picLocks noChangeAspect="1"/>
                    </pic:cNvPicPr>
                  </pic:nvPicPr>
                  <pic:blipFill>
                    <a:blip r:embed="rId191"/>
                    <a:stretch>
                      <a:fillRect/>
                    </a:stretch>
                  </pic:blipFill>
                  <pic:spPr>
                    <a:xfrm>
                      <a:off x="0" y="0"/>
                      <a:ext cx="1710055" cy="720090"/>
                    </a:xfrm>
                    <a:prstGeom prst="rect">
                      <a:avLst/>
                    </a:prstGeom>
                    <a:noFill/>
                    <a:ln>
                      <a:noFill/>
                    </a:ln>
                  </pic:spPr>
                </pic:pic>
              </a:graphicData>
            </a:graphic>
          </wp:inline>
        </w:drawing>
      </w:r>
    </w:p>
    <w:p w14:paraId="3AEBD843">
      <w:pPr>
        <w:pStyle w:val="5"/>
        <w:spacing w:before="6"/>
        <w:rPr>
          <w:sz w:val="5"/>
        </w:rPr>
      </w:pPr>
    </w:p>
    <w:p w14:paraId="6A0B546F">
      <w:pPr>
        <w:spacing w:before="12"/>
        <w:ind w:left="0" w:right="839" w:firstLine="0"/>
        <w:jc w:val="right"/>
        <w:rPr>
          <w:rFonts w:ascii="Arial" w:eastAsia="Arial"/>
          <w:b/>
          <w:sz w:val="21"/>
        </w:rPr>
      </w:pPr>
      <w:r>
        <w:rPr>
          <w:rFonts w:hint="eastAsia" w:ascii="Microsoft JhengHei" w:eastAsia="Microsoft JhengHei"/>
          <w:b/>
          <w:spacing w:val="12"/>
          <w:sz w:val="21"/>
        </w:rPr>
        <w:t>Allow reading</w:t>
      </w:r>
      <w:r>
        <w:rPr>
          <w:rFonts w:hint="eastAsia" w:ascii="Microsoft JhengHei"/>
          <w:b/>
          <w:sz w:val="21"/>
          <w:lang w:val="en-US" w:eastAsia="zh-CN"/>
        </w:rPr>
        <w:t xml:space="preserve"> </w:t>
      </w:r>
      <w:r>
        <w:rPr>
          <w:rFonts w:hint="eastAsia" w:ascii="Microsoft JhengHei" w:eastAsia="Microsoft JhengHei"/>
          <w:b/>
          <w:sz w:val="21"/>
        </w:rPr>
        <w:t xml:space="preserve"> </w:t>
      </w:r>
      <w:r>
        <w:rPr>
          <w:rFonts w:ascii="Arial" w:eastAsia="Arial"/>
          <w:b/>
          <w:sz w:val="21"/>
        </w:rPr>
        <w:t>Industrial</w:t>
      </w:r>
      <w:r>
        <w:rPr>
          <w:rFonts w:ascii="Arial" w:eastAsia="Arial"/>
          <w:b/>
          <w:spacing w:val="-1"/>
          <w:sz w:val="21"/>
        </w:rPr>
        <w:t xml:space="preserve"> </w:t>
      </w:r>
      <w:r>
        <w:rPr>
          <w:rFonts w:ascii="Arial" w:eastAsia="Arial"/>
          <w:b/>
          <w:sz w:val="21"/>
        </w:rPr>
        <w:t>2 of 5</w:t>
      </w:r>
    </w:p>
    <w:p w14:paraId="64F6EBBC">
      <w:pPr>
        <w:spacing w:after="0"/>
        <w:jc w:val="both"/>
      </w:pPr>
      <w:r>
        <w:drawing>
          <wp:inline distT="0" distB="0" distL="114300" distR="114300">
            <wp:extent cx="1710055" cy="720090"/>
            <wp:effectExtent l="0" t="0" r="4445" b="3810"/>
            <wp:docPr id="10"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5"/>
                    <pic:cNvPicPr>
                      <a:picLocks noChangeAspect="1"/>
                    </pic:cNvPicPr>
                  </pic:nvPicPr>
                  <pic:blipFill>
                    <a:blip r:embed="rId192"/>
                    <a:stretch>
                      <a:fillRect/>
                    </a:stretch>
                  </pic:blipFill>
                  <pic:spPr>
                    <a:xfrm>
                      <a:off x="0" y="0"/>
                      <a:ext cx="1710055" cy="720090"/>
                    </a:xfrm>
                    <a:prstGeom prst="rect">
                      <a:avLst/>
                    </a:prstGeom>
                    <a:noFill/>
                    <a:ln>
                      <a:noFill/>
                    </a:ln>
                  </pic:spPr>
                </pic:pic>
              </a:graphicData>
            </a:graphic>
          </wp:inline>
        </w:drawing>
      </w:r>
    </w:p>
    <w:p w14:paraId="2CFF2C6E">
      <w:pPr>
        <w:spacing w:before="12"/>
        <w:ind w:right="0"/>
        <w:jc w:val="left"/>
        <w:rPr>
          <w:rFonts w:ascii="Arial" w:eastAsia="Arial"/>
          <w:b/>
          <w:sz w:val="21"/>
        </w:rPr>
      </w:pPr>
      <w:r>
        <w:rPr>
          <w:rFonts w:ascii="Arial" w:eastAsia="Arial"/>
          <w:b/>
          <w:sz w:val="21"/>
        </w:rPr>
        <w:t>*</w:t>
      </w:r>
      <w:r>
        <w:rPr>
          <w:rFonts w:hint="eastAsia" w:ascii="Arial"/>
          <w:b/>
          <w:sz w:val="21"/>
          <w:lang w:val="en-US" w:eastAsia="zh-CN"/>
        </w:rPr>
        <w:t xml:space="preserve">Prohibited from reading </w:t>
      </w:r>
      <w:r>
        <w:rPr>
          <w:rFonts w:hint="eastAsia" w:ascii="Microsoft JhengHei" w:eastAsia="Microsoft JhengHei"/>
          <w:b/>
          <w:sz w:val="21"/>
        </w:rPr>
        <w:t xml:space="preserve"> </w:t>
      </w:r>
      <w:r>
        <w:rPr>
          <w:rFonts w:ascii="Arial" w:eastAsia="Arial"/>
          <w:b/>
          <w:sz w:val="21"/>
        </w:rPr>
        <w:t>Industrial</w:t>
      </w:r>
      <w:r>
        <w:rPr>
          <w:rFonts w:ascii="Arial" w:eastAsia="Arial"/>
          <w:b/>
          <w:spacing w:val="-1"/>
          <w:sz w:val="21"/>
        </w:rPr>
        <w:t xml:space="preserve"> </w:t>
      </w:r>
      <w:r>
        <w:rPr>
          <w:rFonts w:ascii="Arial" w:eastAsia="Arial"/>
          <w:b/>
          <w:sz w:val="21"/>
        </w:rPr>
        <w:t>2</w:t>
      </w:r>
      <w:r>
        <w:rPr>
          <w:rFonts w:ascii="Arial" w:eastAsia="Arial"/>
          <w:b/>
          <w:spacing w:val="-1"/>
          <w:sz w:val="21"/>
        </w:rPr>
        <w:t xml:space="preserve"> </w:t>
      </w:r>
      <w:r>
        <w:rPr>
          <w:rFonts w:ascii="Arial" w:eastAsia="Arial"/>
          <w:b/>
          <w:sz w:val="21"/>
        </w:rPr>
        <w:t>of</w:t>
      </w:r>
      <w:r>
        <w:rPr>
          <w:rFonts w:ascii="Arial" w:eastAsia="Arial"/>
          <w:b/>
          <w:spacing w:val="-3"/>
          <w:sz w:val="21"/>
        </w:rPr>
        <w:t xml:space="preserve"> </w:t>
      </w:r>
      <w:r>
        <w:rPr>
          <w:rFonts w:ascii="Arial" w:eastAsia="Arial"/>
          <w:b/>
          <w:sz w:val="21"/>
        </w:rPr>
        <w:t>5</w:t>
      </w:r>
    </w:p>
    <w:p w14:paraId="7FD44C88">
      <w:pPr>
        <w:spacing w:after="0"/>
        <w:jc w:val="both"/>
      </w:pPr>
    </w:p>
    <w:p w14:paraId="0EF5E2EB">
      <w:pPr>
        <w:pStyle w:val="4"/>
        <w:numPr>
          <w:ilvl w:val="2"/>
          <w:numId w:val="3"/>
        </w:numPr>
        <w:tabs>
          <w:tab w:val="left" w:pos="834"/>
        </w:tabs>
        <w:spacing w:before="1" w:after="0" w:line="240" w:lineRule="auto"/>
        <w:ind w:left="833" w:right="0" w:hanging="721"/>
        <w:jc w:val="left"/>
        <w:outlineLvl w:val="2"/>
      </w:pPr>
      <w:r>
        <w:t>Industrial</w:t>
      </w:r>
      <w:r>
        <w:rPr>
          <w:spacing w:val="-2"/>
        </w:rPr>
        <w:t xml:space="preserve"> </w:t>
      </w:r>
      <w:r>
        <w:t>2</w:t>
      </w:r>
      <w:r>
        <w:rPr>
          <w:spacing w:val="1"/>
        </w:rPr>
        <w:t xml:space="preserve"> </w:t>
      </w:r>
      <w:r>
        <w:t>of</w:t>
      </w:r>
      <w:r>
        <w:rPr>
          <w:spacing w:val="1"/>
        </w:rPr>
        <w:t xml:space="preserve"> </w:t>
      </w:r>
      <w:r>
        <w:t>5</w:t>
      </w:r>
      <w:r>
        <w:rPr>
          <w:rFonts w:hint="eastAsia" w:eastAsia="宋体"/>
          <w:lang w:val="en-US" w:eastAsia="zh-CN"/>
        </w:rPr>
        <w:t xml:space="preserve"> </w:t>
      </w:r>
      <w:r>
        <w:rPr>
          <w:spacing w:val="-4"/>
        </w:rPr>
        <w:t xml:space="preserve"> </w:t>
      </w:r>
      <w:r>
        <w:rPr>
          <w:rFonts w:hint="eastAsia" w:ascii="Microsoft JhengHei" w:eastAsia="Microsoft JhengHei"/>
        </w:rPr>
        <w:t>Reading length setting</w:t>
      </w:r>
    </w:p>
    <w:p w14:paraId="3E431C8E">
      <w:pPr>
        <w:pStyle w:val="5"/>
        <w:spacing w:before="11"/>
        <w:rPr>
          <w:rFonts w:ascii="Microsoft JhengHei"/>
          <w:b/>
        </w:rPr>
      </w:pPr>
    </w:p>
    <w:p w14:paraId="6C96F9AC">
      <w:pPr>
        <w:pStyle w:val="5"/>
        <w:rPr>
          <w:rFonts w:hint="default" w:ascii="Times New Roman" w:hAnsi="Times New Roman" w:cs="Times New Roman"/>
          <w:spacing w:val="-6"/>
        </w:rPr>
      </w:pPr>
      <w:r>
        <w:rPr>
          <w:rFonts w:hint="default" w:ascii="Times New Roman" w:hAnsi="Times New Roman" w:cs="Times New Roman"/>
          <w:spacing w:val="-6"/>
        </w:rPr>
        <w:t>Scan the following barcode to set the minimum reading length for the Industrial 2 of 5 barcode.</w:t>
      </w:r>
    </w:p>
    <w:p w14:paraId="2958500C">
      <w:pPr>
        <w:pStyle w:val="5"/>
        <w:rPr>
          <w:rFonts w:hint="eastAsia"/>
          <w:spacing w:val="-6"/>
        </w:rPr>
      </w:pPr>
    </w:p>
    <w:p w14:paraId="056FACCD">
      <w:pPr>
        <w:pStyle w:val="5"/>
        <w:spacing w:before="9"/>
        <w:rPr>
          <w:sz w:val="15"/>
        </w:rPr>
      </w:pPr>
      <w:r>
        <w:rPr>
          <w:rFonts w:hint="eastAsia"/>
          <w:lang w:val="en-US" w:eastAsia="zh-CN"/>
        </w:rPr>
        <w:t xml:space="preserve">                                                                </w:t>
      </w:r>
      <w:r>
        <w:drawing>
          <wp:inline distT="0" distB="0" distL="114300" distR="114300">
            <wp:extent cx="1710055" cy="720090"/>
            <wp:effectExtent l="0" t="0" r="4445" b="3810"/>
            <wp:docPr id="3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6"/>
                    <pic:cNvPicPr>
                      <a:picLocks noChangeAspect="1"/>
                    </pic:cNvPicPr>
                  </pic:nvPicPr>
                  <pic:blipFill>
                    <a:blip r:embed="rId193"/>
                    <a:stretch>
                      <a:fillRect/>
                    </a:stretch>
                  </pic:blipFill>
                  <pic:spPr>
                    <a:xfrm>
                      <a:off x="0" y="0"/>
                      <a:ext cx="1710055" cy="720090"/>
                    </a:xfrm>
                    <a:prstGeom prst="rect">
                      <a:avLst/>
                    </a:prstGeom>
                    <a:noFill/>
                    <a:ln>
                      <a:noFill/>
                    </a:ln>
                  </pic:spPr>
                </pic:pic>
              </a:graphicData>
            </a:graphic>
          </wp:inline>
        </w:drawing>
      </w:r>
    </w:p>
    <w:p w14:paraId="4EC63D6B">
      <w:pPr>
        <w:pStyle w:val="5"/>
        <w:ind w:firstLine="4832" w:firstLineChars="2300"/>
        <w:rPr>
          <w:rFonts w:ascii="Arial"/>
          <w:b/>
          <w:sz w:val="24"/>
        </w:rPr>
      </w:pPr>
      <w:bookmarkStart w:id="288" w:name="_Toc15373"/>
      <w:bookmarkStart w:id="289" w:name="_Toc21081"/>
      <w:bookmarkStart w:id="290" w:name="_Toc15557"/>
      <w:r>
        <w:rPr>
          <w:rFonts w:ascii="Arial" w:eastAsia="Arial"/>
          <w:b/>
          <w:sz w:val="21"/>
        </w:rPr>
        <w:t>Industrial</w:t>
      </w:r>
      <w:r>
        <w:rPr>
          <w:rFonts w:ascii="Arial" w:eastAsia="Arial"/>
          <w:b/>
          <w:spacing w:val="-1"/>
          <w:sz w:val="21"/>
        </w:rPr>
        <w:t xml:space="preserve"> </w:t>
      </w:r>
      <w:r>
        <w:rPr>
          <w:rFonts w:ascii="Arial" w:eastAsia="Arial"/>
          <w:b/>
          <w:sz w:val="21"/>
        </w:rPr>
        <w:t>2</w:t>
      </w:r>
      <w:r>
        <w:rPr>
          <w:rFonts w:ascii="Arial" w:eastAsia="Arial"/>
          <w:b/>
          <w:spacing w:val="1"/>
          <w:sz w:val="21"/>
        </w:rPr>
        <w:t xml:space="preserve"> </w:t>
      </w:r>
      <w:r>
        <w:rPr>
          <w:rFonts w:ascii="Arial" w:eastAsia="Arial"/>
          <w:b/>
          <w:sz w:val="21"/>
        </w:rPr>
        <w:t>of</w:t>
      </w:r>
      <w:r>
        <w:rPr>
          <w:rFonts w:ascii="Arial" w:eastAsia="Arial"/>
          <w:b/>
          <w:spacing w:val="1"/>
          <w:sz w:val="21"/>
        </w:rPr>
        <w:t xml:space="preserve"> </w:t>
      </w:r>
      <w:r>
        <w:rPr>
          <w:rFonts w:ascii="Arial" w:eastAsia="Arial"/>
          <w:b/>
          <w:sz w:val="21"/>
        </w:rPr>
        <w:t>5</w:t>
      </w:r>
      <w:r>
        <w:rPr>
          <w:rFonts w:ascii="Arial" w:eastAsia="Arial"/>
          <w:b/>
          <w:spacing w:val="-7"/>
          <w:sz w:val="21"/>
        </w:rPr>
        <w:t xml:space="preserve"> </w:t>
      </w:r>
      <w:bookmarkEnd w:id="288"/>
      <w:bookmarkEnd w:id="289"/>
      <w:bookmarkEnd w:id="290"/>
      <w:r>
        <w:rPr>
          <w:rFonts w:hint="eastAsia" w:ascii="Microsoft JhengHei" w:eastAsia="Microsoft JhengHei"/>
          <w:b/>
          <w:sz w:val="21"/>
        </w:rPr>
        <w:t>The minimum message length is 0</w:t>
      </w:r>
    </w:p>
    <w:p w14:paraId="3A1C072E">
      <w:pPr>
        <w:pStyle w:val="5"/>
        <w:spacing w:before="8"/>
        <w:rPr>
          <w:rFonts w:ascii="Arial"/>
          <w:b/>
          <w:sz w:val="31"/>
        </w:rPr>
      </w:pPr>
    </w:p>
    <w:p w14:paraId="1C0E7D06">
      <w:pPr>
        <w:spacing w:before="0"/>
        <w:ind w:left="113" w:right="0" w:firstLine="0"/>
        <w:jc w:val="left"/>
      </w:pPr>
      <w:r>
        <w:drawing>
          <wp:inline distT="0" distB="0" distL="114300" distR="114300">
            <wp:extent cx="1710055" cy="720090"/>
            <wp:effectExtent l="0" t="0" r="4445" b="3810"/>
            <wp:docPr id="3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7"/>
                    <pic:cNvPicPr>
                      <a:picLocks noChangeAspect="1"/>
                    </pic:cNvPicPr>
                  </pic:nvPicPr>
                  <pic:blipFill>
                    <a:blip r:embed="rId194"/>
                    <a:stretch>
                      <a:fillRect/>
                    </a:stretch>
                  </pic:blipFill>
                  <pic:spPr>
                    <a:xfrm>
                      <a:off x="0" y="0"/>
                      <a:ext cx="1710055" cy="720090"/>
                    </a:xfrm>
                    <a:prstGeom prst="rect">
                      <a:avLst/>
                    </a:prstGeom>
                    <a:noFill/>
                    <a:ln>
                      <a:noFill/>
                    </a:ln>
                  </pic:spPr>
                </pic:pic>
              </a:graphicData>
            </a:graphic>
          </wp:inline>
        </w:drawing>
      </w:r>
    </w:p>
    <w:p w14:paraId="56DD12D4">
      <w:pPr>
        <w:spacing w:before="0"/>
        <w:ind w:left="113" w:right="0" w:firstLine="0"/>
        <w:jc w:val="left"/>
        <w:rPr>
          <w:rFonts w:ascii="Arial" w:eastAsia="Arial"/>
          <w:b/>
          <w:sz w:val="21"/>
        </w:rPr>
      </w:pPr>
      <w:r>
        <w:rPr>
          <w:rFonts w:ascii="Arial" w:eastAsia="Arial"/>
          <w:b/>
          <w:sz w:val="21"/>
        </w:rPr>
        <w:t>*Industrial</w:t>
      </w:r>
      <w:r>
        <w:rPr>
          <w:rFonts w:ascii="Arial" w:eastAsia="Arial"/>
          <w:b/>
          <w:spacing w:val="-2"/>
          <w:sz w:val="21"/>
        </w:rPr>
        <w:t xml:space="preserve"> </w:t>
      </w:r>
      <w:r>
        <w:rPr>
          <w:rFonts w:ascii="Arial" w:eastAsia="Arial"/>
          <w:b/>
          <w:sz w:val="21"/>
        </w:rPr>
        <w:t>2 of 5</w:t>
      </w:r>
      <w:r>
        <w:rPr>
          <w:rFonts w:ascii="Arial" w:eastAsia="Arial"/>
          <w:b/>
          <w:spacing w:val="-5"/>
          <w:sz w:val="21"/>
        </w:rPr>
        <w:t xml:space="preserve"> </w:t>
      </w:r>
      <w:r>
        <w:rPr>
          <w:rFonts w:hint="eastAsia" w:ascii="Arial"/>
          <w:b/>
          <w:spacing w:val="-5"/>
          <w:sz w:val="21"/>
          <w:lang w:val="en-US" w:eastAsia="zh-CN"/>
        </w:rPr>
        <w:t xml:space="preserve">  </w:t>
      </w:r>
      <w:r>
        <w:rPr>
          <w:rFonts w:hint="eastAsia" w:ascii="Microsoft JhengHei" w:eastAsia="Microsoft JhengHei"/>
          <w:b/>
          <w:sz w:val="21"/>
        </w:rPr>
        <w:t>Maximum message length</w:t>
      </w:r>
    </w:p>
    <w:p w14:paraId="3E3971C7">
      <w:pPr>
        <w:pStyle w:val="5"/>
        <w:spacing w:before="10"/>
        <w:rPr>
          <w:rFonts w:ascii="Arial"/>
          <w:b/>
          <w:sz w:val="22"/>
        </w:rPr>
      </w:pPr>
    </w:p>
    <w:p w14:paraId="772097B9">
      <w:pPr>
        <w:pStyle w:val="5"/>
        <w:spacing w:before="4"/>
        <w:rPr>
          <w:sz w:val="33"/>
        </w:rPr>
      </w:pPr>
    </w:p>
    <w:p w14:paraId="2F209AC9">
      <w:pPr>
        <w:pStyle w:val="3"/>
        <w:numPr>
          <w:ilvl w:val="1"/>
          <w:numId w:val="3"/>
        </w:numPr>
        <w:tabs>
          <w:tab w:val="left" w:pos="692"/>
        </w:tabs>
        <w:spacing w:before="0" w:after="0" w:line="240" w:lineRule="auto"/>
        <w:ind w:left="691" w:right="0" w:hanging="579"/>
        <w:jc w:val="left"/>
        <w:outlineLvl w:val="1"/>
      </w:pPr>
      <w:bookmarkStart w:id="291" w:name="_Toc5613"/>
      <w:r>
        <w:t>Matrix</w:t>
      </w:r>
      <w:r>
        <w:rPr>
          <w:spacing w:val="-3"/>
        </w:rPr>
        <w:t xml:space="preserve"> </w:t>
      </w:r>
      <w:r>
        <w:t>2</w:t>
      </w:r>
      <w:r>
        <w:rPr>
          <w:spacing w:val="-2"/>
        </w:rPr>
        <w:t xml:space="preserve"> </w:t>
      </w:r>
      <w:r>
        <w:t>of</w:t>
      </w:r>
      <w:r>
        <w:rPr>
          <w:spacing w:val="1"/>
        </w:rPr>
        <w:t xml:space="preserve"> </w:t>
      </w:r>
      <w:r>
        <w:t>5</w:t>
      </w:r>
      <w:bookmarkEnd w:id="291"/>
    </w:p>
    <w:p w14:paraId="36C5FE68">
      <w:pPr>
        <w:pStyle w:val="5"/>
        <w:spacing w:before="11"/>
        <w:rPr>
          <w:rFonts w:ascii="Arial"/>
          <w:b/>
          <w:sz w:val="38"/>
        </w:rPr>
      </w:pPr>
    </w:p>
    <w:p w14:paraId="42D24341">
      <w:pPr>
        <w:pStyle w:val="4"/>
        <w:numPr>
          <w:ilvl w:val="2"/>
          <w:numId w:val="3"/>
        </w:numPr>
        <w:tabs>
          <w:tab w:val="left" w:pos="834"/>
        </w:tabs>
        <w:spacing w:before="0" w:after="0" w:line="240" w:lineRule="auto"/>
        <w:ind w:left="833" w:right="0" w:hanging="721"/>
        <w:jc w:val="left"/>
        <w:outlineLvl w:val="2"/>
      </w:pPr>
      <w:bookmarkStart w:id="292" w:name="_bookmark166"/>
      <w:bookmarkEnd w:id="292"/>
      <w:bookmarkStart w:id="293" w:name="8.18.1 Matrix 2 of 5使能"/>
      <w:bookmarkEnd w:id="293"/>
      <w:r>
        <w:t>Matrix 2 of 5</w:t>
      </w:r>
      <w:r>
        <w:rPr>
          <w:spacing w:val="-9"/>
        </w:rPr>
        <w:t xml:space="preserve"> </w:t>
      </w:r>
      <w:r>
        <w:rPr>
          <w:rFonts w:hint="eastAsia" w:eastAsia="宋体"/>
          <w:spacing w:val="-9"/>
          <w:lang w:val="en-US" w:eastAsia="zh-CN"/>
        </w:rPr>
        <w:t xml:space="preserve"> Enable</w:t>
      </w:r>
    </w:p>
    <w:p w14:paraId="5D76C90D">
      <w:pPr>
        <w:pStyle w:val="5"/>
        <w:spacing w:before="11"/>
        <w:rPr>
          <w:rFonts w:ascii="Microsoft JhengHei"/>
          <w:b/>
        </w:rPr>
      </w:pPr>
    </w:p>
    <w:p w14:paraId="29EC77FD">
      <w:pPr>
        <w:pStyle w:val="5"/>
        <w:rPr>
          <w:rFonts w:hint="default" w:ascii="Times New Roman" w:hAnsi="Times New Roman" w:cs="Times New Roman"/>
          <w:sz w:val="20"/>
        </w:rPr>
      </w:pPr>
      <w:r>
        <w:rPr>
          <w:rFonts w:hint="default" w:ascii="Times New Roman" w:hAnsi="Times New Roman" w:cs="Times New Roman"/>
          <w:spacing w:val="-6"/>
        </w:rPr>
        <w:t>Scan the following barcode to allow or prohibit Matrix 2 of 5 barcode reading.</w:t>
      </w:r>
    </w:p>
    <w:p w14:paraId="596ED436">
      <w:pPr>
        <w:pStyle w:val="5"/>
        <w:spacing w:before="9"/>
        <w:rPr>
          <w:sz w:val="15"/>
        </w:rPr>
      </w:pPr>
      <w:r>
        <w:rPr>
          <w:rFonts w:hint="eastAsia"/>
          <w:lang w:val="en-US" w:eastAsia="zh-CN"/>
        </w:rPr>
        <w:t xml:space="preserve">    </w:t>
      </w:r>
      <w:r>
        <w:drawing>
          <wp:inline distT="0" distB="0" distL="114300" distR="114300">
            <wp:extent cx="1710055" cy="720090"/>
            <wp:effectExtent l="0" t="0" r="4445" b="3810"/>
            <wp:docPr id="16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18"/>
                    <pic:cNvPicPr>
                      <a:picLocks noChangeAspect="1"/>
                    </pic:cNvPicPr>
                  </pic:nvPicPr>
                  <pic:blipFill>
                    <a:blip r:embed="rId195"/>
                    <a:stretch>
                      <a:fillRect/>
                    </a:stretch>
                  </pic:blipFill>
                  <pic:spPr>
                    <a:xfrm>
                      <a:off x="0" y="0"/>
                      <a:ext cx="1710055" cy="720090"/>
                    </a:xfrm>
                    <a:prstGeom prst="rect">
                      <a:avLst/>
                    </a:prstGeom>
                    <a:noFill/>
                    <a:ln>
                      <a:noFill/>
                    </a:ln>
                  </pic:spPr>
                </pic:pic>
              </a:graphicData>
            </a:graphic>
          </wp:inline>
        </w:drawing>
      </w:r>
    </w:p>
    <w:p w14:paraId="338F83C6">
      <w:pPr>
        <w:spacing w:before="81" w:after="29"/>
        <w:ind w:left="535" w:right="0" w:firstLine="0"/>
        <w:jc w:val="left"/>
        <w:rPr>
          <w:rFonts w:ascii="Arial" w:eastAsia="Arial"/>
          <w:b/>
          <w:sz w:val="21"/>
        </w:rPr>
      </w:pPr>
      <w:r>
        <w:rPr>
          <w:rFonts w:hint="eastAsia" w:ascii="Microsoft JhengHei" w:eastAsia="Microsoft JhengHei"/>
          <w:b/>
          <w:spacing w:val="12"/>
          <w:sz w:val="21"/>
        </w:rPr>
        <w:t>Allow reading</w:t>
      </w:r>
      <w:r>
        <w:rPr>
          <w:rFonts w:hint="eastAsia" w:ascii="Microsoft JhengHei"/>
          <w:b/>
          <w:spacing w:val="12"/>
          <w:sz w:val="21"/>
          <w:lang w:val="en-US" w:eastAsia="zh-CN"/>
        </w:rPr>
        <w:t xml:space="preserve"> </w:t>
      </w:r>
      <w:r>
        <w:rPr>
          <w:rFonts w:ascii="Arial" w:eastAsia="Arial"/>
          <w:b/>
          <w:sz w:val="21"/>
        </w:rPr>
        <w:t>Matrix</w:t>
      </w:r>
      <w:r>
        <w:rPr>
          <w:rFonts w:ascii="Arial" w:eastAsia="Arial"/>
          <w:b/>
          <w:spacing w:val="1"/>
          <w:sz w:val="21"/>
        </w:rPr>
        <w:t xml:space="preserve"> </w:t>
      </w:r>
      <w:r>
        <w:rPr>
          <w:rFonts w:ascii="Arial" w:eastAsia="Arial"/>
          <w:b/>
          <w:sz w:val="21"/>
        </w:rPr>
        <w:t>2</w:t>
      </w:r>
      <w:r>
        <w:rPr>
          <w:rFonts w:ascii="Arial" w:eastAsia="Arial"/>
          <w:b/>
          <w:spacing w:val="2"/>
          <w:sz w:val="21"/>
        </w:rPr>
        <w:t xml:space="preserve"> </w:t>
      </w:r>
      <w:r>
        <w:rPr>
          <w:rFonts w:ascii="Arial" w:eastAsia="Arial"/>
          <w:b/>
          <w:sz w:val="21"/>
        </w:rPr>
        <w:t>of</w:t>
      </w:r>
      <w:r>
        <w:rPr>
          <w:rFonts w:ascii="Arial" w:eastAsia="Arial"/>
          <w:b/>
          <w:spacing w:val="1"/>
          <w:sz w:val="21"/>
        </w:rPr>
        <w:t xml:space="preserve"> </w:t>
      </w:r>
      <w:r>
        <w:rPr>
          <w:rFonts w:ascii="Arial" w:eastAsia="Arial"/>
          <w:b/>
          <w:sz w:val="21"/>
        </w:rPr>
        <w:t>5</w:t>
      </w:r>
    </w:p>
    <w:p w14:paraId="374CAED0">
      <w:pPr>
        <w:pStyle w:val="5"/>
        <w:ind w:left="6970"/>
        <w:rPr>
          <w:rFonts w:ascii="Arial"/>
          <w:sz w:val="20"/>
        </w:rPr>
      </w:pPr>
      <w:r>
        <w:drawing>
          <wp:inline distT="0" distB="0" distL="114300" distR="114300">
            <wp:extent cx="1710055" cy="720090"/>
            <wp:effectExtent l="0" t="0" r="4445" b="3810"/>
            <wp:docPr id="16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19"/>
                    <pic:cNvPicPr>
                      <a:picLocks noChangeAspect="1"/>
                    </pic:cNvPicPr>
                  </pic:nvPicPr>
                  <pic:blipFill>
                    <a:blip r:embed="rId196"/>
                    <a:stretch>
                      <a:fillRect/>
                    </a:stretch>
                  </pic:blipFill>
                  <pic:spPr>
                    <a:xfrm>
                      <a:off x="0" y="0"/>
                      <a:ext cx="1710055" cy="720090"/>
                    </a:xfrm>
                    <a:prstGeom prst="rect">
                      <a:avLst/>
                    </a:prstGeom>
                    <a:noFill/>
                    <a:ln>
                      <a:noFill/>
                    </a:ln>
                  </pic:spPr>
                </pic:pic>
              </a:graphicData>
            </a:graphic>
          </wp:inline>
        </w:drawing>
      </w:r>
    </w:p>
    <w:p w14:paraId="726C5077">
      <w:pPr>
        <w:spacing w:before="110"/>
        <w:ind w:left="0" w:right="832" w:firstLine="0"/>
        <w:jc w:val="right"/>
        <w:outlineLvl w:val="1"/>
        <w:rPr>
          <w:rFonts w:ascii="Arial" w:eastAsia="Arial"/>
          <w:b/>
          <w:sz w:val="21"/>
        </w:rPr>
      </w:pPr>
      <w:bookmarkStart w:id="294" w:name="_Toc19963"/>
      <w:bookmarkStart w:id="295" w:name="_Toc31744"/>
      <w:bookmarkStart w:id="296" w:name="_Toc18999"/>
      <w:r>
        <w:rPr>
          <w:rFonts w:ascii="Arial" w:eastAsia="Arial"/>
          <w:b/>
          <w:sz w:val="21"/>
        </w:rPr>
        <w:t>*</w:t>
      </w:r>
      <w:r>
        <w:rPr>
          <w:rFonts w:hint="eastAsia" w:ascii="Microsoft JhengHei" w:eastAsia="Microsoft JhengHei"/>
          <w:b/>
          <w:spacing w:val="12"/>
          <w:sz w:val="21"/>
        </w:rPr>
        <w:t>Prohibited from reading</w:t>
      </w:r>
      <w:r>
        <w:rPr>
          <w:rFonts w:ascii="Arial" w:eastAsia="Arial"/>
          <w:b/>
          <w:sz w:val="21"/>
        </w:rPr>
        <w:t>Matrix 2</w:t>
      </w:r>
      <w:r>
        <w:rPr>
          <w:rFonts w:ascii="Arial" w:eastAsia="Arial"/>
          <w:b/>
          <w:spacing w:val="1"/>
          <w:sz w:val="21"/>
        </w:rPr>
        <w:t xml:space="preserve"> </w:t>
      </w:r>
      <w:r>
        <w:rPr>
          <w:rFonts w:ascii="Arial" w:eastAsia="Arial"/>
          <w:b/>
          <w:sz w:val="21"/>
        </w:rPr>
        <w:t>of</w:t>
      </w:r>
      <w:r>
        <w:rPr>
          <w:rFonts w:ascii="Arial" w:eastAsia="Arial"/>
          <w:b/>
          <w:spacing w:val="1"/>
          <w:sz w:val="21"/>
        </w:rPr>
        <w:t xml:space="preserve"> </w:t>
      </w:r>
      <w:r>
        <w:rPr>
          <w:rFonts w:ascii="Arial" w:eastAsia="Arial"/>
          <w:b/>
          <w:sz w:val="21"/>
        </w:rPr>
        <w:t>5</w:t>
      </w:r>
      <w:bookmarkEnd w:id="294"/>
      <w:bookmarkEnd w:id="295"/>
      <w:bookmarkEnd w:id="296"/>
    </w:p>
    <w:p w14:paraId="1E2E23F4">
      <w:pPr>
        <w:pStyle w:val="5"/>
        <w:rPr>
          <w:rFonts w:ascii="Arial"/>
          <w:b/>
          <w:sz w:val="23"/>
        </w:rPr>
      </w:pPr>
    </w:p>
    <w:p w14:paraId="6530276C">
      <w:pPr>
        <w:pStyle w:val="4"/>
        <w:numPr>
          <w:ilvl w:val="2"/>
          <w:numId w:val="3"/>
        </w:numPr>
        <w:tabs>
          <w:tab w:val="left" w:pos="834"/>
        </w:tabs>
        <w:spacing w:before="0" w:after="0" w:line="440" w:lineRule="exact"/>
        <w:ind w:left="833" w:right="0" w:hanging="721"/>
        <w:jc w:val="left"/>
        <w:outlineLvl w:val="2"/>
      </w:pPr>
      <w:bookmarkStart w:id="297" w:name="_bookmark167"/>
      <w:bookmarkEnd w:id="297"/>
      <w:bookmarkStart w:id="298" w:name="8.18.2 Matrix 2 of 5识读长度设置"/>
      <w:bookmarkEnd w:id="298"/>
      <w:r>
        <w:t>Matrix 2</w:t>
      </w:r>
      <w:r>
        <w:rPr>
          <w:spacing w:val="2"/>
        </w:rPr>
        <w:t xml:space="preserve"> </w:t>
      </w:r>
      <w:r>
        <w:t>of</w:t>
      </w:r>
      <w:r>
        <w:rPr>
          <w:spacing w:val="1"/>
        </w:rPr>
        <w:t xml:space="preserve"> </w:t>
      </w:r>
      <w:r>
        <w:t>5</w:t>
      </w:r>
      <w:r>
        <w:rPr>
          <w:spacing w:val="-7"/>
        </w:rPr>
        <w:t xml:space="preserve"> </w:t>
      </w:r>
      <w:r>
        <w:rPr>
          <w:rFonts w:hint="eastAsia" w:eastAsia="宋体"/>
          <w:spacing w:val="-7"/>
          <w:lang w:val="en-US" w:eastAsia="zh-CN"/>
        </w:rPr>
        <w:t xml:space="preserve"> </w:t>
      </w:r>
      <w:r>
        <w:rPr>
          <w:rFonts w:hint="eastAsia" w:ascii="Microsoft JhengHei" w:eastAsia="Microsoft JhengHei"/>
        </w:rPr>
        <w:t>Reading length setting</w:t>
      </w:r>
    </w:p>
    <w:p w14:paraId="59846112">
      <w:pPr>
        <w:pStyle w:val="5"/>
        <w:spacing w:before="11"/>
        <w:rPr>
          <w:rFonts w:ascii="Microsoft JhengHei"/>
          <w:b/>
        </w:rPr>
      </w:pPr>
    </w:p>
    <w:p w14:paraId="3B588893">
      <w:pPr>
        <w:pStyle w:val="5"/>
        <w:rPr>
          <w:rFonts w:hint="default" w:ascii="Times New Roman" w:hAnsi="Times New Roman" w:cs="Times New Roman"/>
          <w:spacing w:val="-6"/>
        </w:rPr>
      </w:pPr>
      <w:r>
        <w:rPr>
          <w:rFonts w:hint="default" w:ascii="Times New Roman" w:hAnsi="Times New Roman" w:cs="Times New Roman"/>
          <w:spacing w:val="-6"/>
        </w:rPr>
        <w:t>Scan the following barcode to set the minimum scan length for Matrix 2 of 5 barcodes.</w:t>
      </w:r>
    </w:p>
    <w:p w14:paraId="04603EB5">
      <w:pPr>
        <w:pStyle w:val="5"/>
        <w:rPr>
          <w:rFonts w:hint="eastAsia"/>
          <w:spacing w:val="-6"/>
        </w:rPr>
      </w:pPr>
    </w:p>
    <w:p w14:paraId="6897AD71">
      <w:pPr>
        <w:pStyle w:val="5"/>
        <w:spacing w:before="9"/>
        <w:rPr>
          <w:sz w:val="15"/>
        </w:rPr>
      </w:pPr>
      <w:r>
        <w:drawing>
          <wp:inline distT="0" distB="0" distL="114300" distR="114300">
            <wp:extent cx="1710055" cy="720090"/>
            <wp:effectExtent l="0" t="0" r="4445" b="3810"/>
            <wp:docPr id="16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20"/>
                    <pic:cNvPicPr>
                      <a:picLocks noChangeAspect="1"/>
                    </pic:cNvPicPr>
                  </pic:nvPicPr>
                  <pic:blipFill>
                    <a:blip r:embed="rId197"/>
                    <a:stretch>
                      <a:fillRect/>
                    </a:stretch>
                  </pic:blipFill>
                  <pic:spPr>
                    <a:xfrm>
                      <a:off x="0" y="0"/>
                      <a:ext cx="1710055" cy="720090"/>
                    </a:xfrm>
                    <a:prstGeom prst="rect">
                      <a:avLst/>
                    </a:prstGeom>
                    <a:noFill/>
                    <a:ln>
                      <a:noFill/>
                    </a:ln>
                  </pic:spPr>
                </pic:pic>
              </a:graphicData>
            </a:graphic>
          </wp:inline>
        </w:drawing>
      </w:r>
    </w:p>
    <w:p w14:paraId="08415838">
      <w:pPr>
        <w:spacing w:before="0" w:after="28" w:line="386" w:lineRule="exact"/>
        <w:ind w:left="324" w:right="0" w:firstLine="0"/>
        <w:jc w:val="left"/>
        <w:outlineLvl w:val="1"/>
        <w:rPr>
          <w:rFonts w:ascii="Arial" w:eastAsia="Arial"/>
          <w:b/>
          <w:sz w:val="21"/>
        </w:rPr>
      </w:pPr>
      <w:bookmarkStart w:id="299" w:name="_Toc19189"/>
      <w:bookmarkStart w:id="300" w:name="_Toc20630"/>
      <w:bookmarkStart w:id="301" w:name="_Toc12872"/>
      <w:r>
        <w:rPr>
          <w:rFonts w:ascii="Arial" w:eastAsia="Arial"/>
          <w:b/>
          <w:sz w:val="21"/>
        </w:rPr>
        <w:t>Matrix 2</w:t>
      </w:r>
      <w:r>
        <w:rPr>
          <w:rFonts w:ascii="Arial" w:eastAsia="Arial"/>
          <w:b/>
          <w:spacing w:val="-2"/>
          <w:sz w:val="21"/>
        </w:rPr>
        <w:t xml:space="preserve"> </w:t>
      </w:r>
      <w:r>
        <w:rPr>
          <w:rFonts w:ascii="Arial" w:eastAsia="Arial"/>
          <w:b/>
          <w:sz w:val="21"/>
        </w:rPr>
        <w:t>of</w:t>
      </w:r>
      <w:r>
        <w:rPr>
          <w:rFonts w:ascii="Arial" w:eastAsia="Arial"/>
          <w:b/>
          <w:spacing w:val="1"/>
          <w:sz w:val="21"/>
        </w:rPr>
        <w:t xml:space="preserve"> </w:t>
      </w:r>
      <w:r>
        <w:rPr>
          <w:rFonts w:ascii="Arial" w:eastAsia="Arial"/>
          <w:b/>
          <w:sz w:val="21"/>
        </w:rPr>
        <w:t>5</w:t>
      </w:r>
      <w:r>
        <w:rPr>
          <w:rFonts w:hint="eastAsia" w:ascii="Arial"/>
          <w:b/>
          <w:sz w:val="21"/>
          <w:lang w:val="en-US" w:eastAsia="zh-CN"/>
        </w:rPr>
        <w:t xml:space="preserve"> </w:t>
      </w:r>
      <w:r>
        <w:rPr>
          <w:rFonts w:ascii="Arial" w:eastAsia="Arial"/>
          <w:b/>
          <w:spacing w:val="-6"/>
          <w:sz w:val="21"/>
        </w:rPr>
        <w:t xml:space="preserve"> </w:t>
      </w:r>
      <w:bookmarkEnd w:id="299"/>
      <w:bookmarkEnd w:id="300"/>
      <w:bookmarkEnd w:id="301"/>
      <w:r>
        <w:rPr>
          <w:rFonts w:hint="eastAsia" w:ascii="Microsoft JhengHei" w:eastAsia="Microsoft JhengHei"/>
          <w:b/>
          <w:sz w:val="21"/>
        </w:rPr>
        <w:t>Minimum message length</w:t>
      </w:r>
    </w:p>
    <w:p w14:paraId="344B31AD">
      <w:pPr>
        <w:pStyle w:val="5"/>
        <w:ind w:left="6967"/>
        <w:rPr>
          <w:rFonts w:ascii="Arial"/>
          <w:sz w:val="20"/>
        </w:rPr>
      </w:pPr>
      <w:r>
        <w:drawing>
          <wp:inline distT="0" distB="0" distL="114300" distR="114300">
            <wp:extent cx="1710055" cy="720090"/>
            <wp:effectExtent l="0" t="0" r="4445" b="3810"/>
            <wp:docPr id="16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21"/>
                    <pic:cNvPicPr>
                      <a:picLocks noChangeAspect="1"/>
                    </pic:cNvPicPr>
                  </pic:nvPicPr>
                  <pic:blipFill>
                    <a:blip r:embed="rId198"/>
                    <a:stretch>
                      <a:fillRect/>
                    </a:stretch>
                  </pic:blipFill>
                  <pic:spPr>
                    <a:xfrm>
                      <a:off x="0" y="0"/>
                      <a:ext cx="1710055" cy="720090"/>
                    </a:xfrm>
                    <a:prstGeom prst="rect">
                      <a:avLst/>
                    </a:prstGeom>
                    <a:noFill/>
                    <a:ln>
                      <a:noFill/>
                    </a:ln>
                  </pic:spPr>
                </pic:pic>
              </a:graphicData>
            </a:graphic>
          </wp:inline>
        </w:drawing>
      </w:r>
    </w:p>
    <w:p w14:paraId="5F455798">
      <w:pPr>
        <w:spacing w:before="82"/>
        <w:ind w:left="6685" w:right="0" w:firstLine="0"/>
        <w:jc w:val="left"/>
        <w:rPr>
          <w:rFonts w:hint="eastAsia" w:ascii="Microsoft JhengHei" w:eastAsia="Microsoft JhengHei"/>
          <w:b/>
          <w:sz w:val="21"/>
        </w:rPr>
      </w:pPr>
      <w:r>
        <w:rPr>
          <w:rFonts w:ascii="Arial" w:eastAsia="Arial"/>
          <w:b/>
          <w:sz w:val="21"/>
        </w:rPr>
        <w:t>*Matrix 2 of</w:t>
      </w:r>
      <w:r>
        <w:rPr>
          <w:rFonts w:ascii="Arial" w:eastAsia="Arial"/>
          <w:b/>
          <w:spacing w:val="1"/>
          <w:sz w:val="21"/>
        </w:rPr>
        <w:t xml:space="preserve"> </w:t>
      </w:r>
      <w:r>
        <w:rPr>
          <w:rFonts w:ascii="Arial" w:eastAsia="Arial"/>
          <w:b/>
          <w:sz w:val="21"/>
        </w:rPr>
        <w:t>5</w:t>
      </w:r>
      <w:r>
        <w:rPr>
          <w:rFonts w:ascii="Arial" w:eastAsia="Arial"/>
          <w:b/>
          <w:spacing w:val="-7"/>
          <w:sz w:val="21"/>
        </w:rPr>
        <w:t xml:space="preserve"> </w:t>
      </w:r>
      <w:r>
        <w:rPr>
          <w:rFonts w:hint="eastAsia" w:ascii="Microsoft JhengHei" w:eastAsia="Microsoft JhengHei"/>
          <w:b/>
          <w:sz w:val="21"/>
        </w:rPr>
        <w:t>Maximum message length</w:t>
      </w:r>
    </w:p>
    <w:p w14:paraId="465358B7">
      <w:pPr>
        <w:pStyle w:val="4"/>
        <w:numPr>
          <w:ilvl w:val="2"/>
          <w:numId w:val="3"/>
        </w:numPr>
        <w:tabs>
          <w:tab w:val="left" w:pos="834"/>
        </w:tabs>
        <w:spacing w:before="0" w:after="0" w:line="439" w:lineRule="exact"/>
        <w:ind w:left="833" w:right="0" w:hanging="721"/>
        <w:jc w:val="left"/>
        <w:outlineLvl w:val="2"/>
      </w:pPr>
      <w:r>
        <w:rPr>
          <w:rFonts w:hint="eastAsia"/>
        </w:rPr>
        <w:t xml:space="preserve">Matrix 2 of 5 </w:t>
      </w:r>
      <w:r>
        <w:rPr>
          <w:rFonts w:hint="eastAsia" w:eastAsia="宋体"/>
          <w:lang w:val="en-US" w:eastAsia="zh-CN"/>
        </w:rPr>
        <w:t>verification</w:t>
      </w:r>
      <w:r>
        <w:rPr>
          <w:rFonts w:hint="eastAsia"/>
        </w:rPr>
        <w:t xml:space="preserve"> settings (Mod-10)</w:t>
      </w:r>
    </w:p>
    <w:p w14:paraId="205BF487">
      <w:pPr>
        <w:pStyle w:val="5"/>
        <w:spacing w:before="6"/>
        <w:rPr>
          <w:rFonts w:ascii="Arial"/>
          <w:b/>
          <w:sz w:val="34"/>
        </w:rPr>
      </w:pPr>
    </w:p>
    <w:p w14:paraId="007020A0">
      <w:pPr>
        <w:pStyle w:val="13"/>
        <w:numPr>
          <w:ilvl w:val="0"/>
          <w:numId w:val="4"/>
        </w:numPr>
        <w:tabs>
          <w:tab w:val="left" w:pos="533"/>
          <w:tab w:val="left" w:pos="534"/>
        </w:tabs>
        <w:spacing w:before="59" w:after="0" w:line="240" w:lineRule="auto"/>
        <w:ind w:left="533" w:right="0" w:hanging="421"/>
        <w:jc w:val="left"/>
        <w:rPr>
          <w:rFonts w:hint="default" w:ascii="Arial" w:hAnsi="Arial" w:eastAsia="Wingdings" w:cs="Arial"/>
          <w:b w:val="0"/>
          <w:bCs w:val="0"/>
          <w:sz w:val="21"/>
        </w:rPr>
      </w:pPr>
      <w:r>
        <w:rPr>
          <w:rFonts w:hint="default" w:ascii="Arial" w:hAnsi="Arial" w:eastAsia="Arial MT" w:cs="Arial"/>
          <w:b w:val="0"/>
          <w:bCs w:val="0"/>
          <w:spacing w:val="-1"/>
        </w:rPr>
        <w:t>The Matrix 2 of 5 barcode data does not have to include a check character. If there is a check character, it must be the last byte of the data. The check character is the value calculated from all the data except the check character, and is used to verify whether the data is correct.</w:t>
      </w:r>
    </w:p>
    <w:p w14:paraId="721080BB">
      <w:pPr>
        <w:pStyle w:val="13"/>
        <w:numPr>
          <w:ilvl w:val="0"/>
          <w:numId w:val="4"/>
        </w:numPr>
        <w:tabs>
          <w:tab w:val="left" w:pos="533"/>
          <w:tab w:val="left" w:pos="534"/>
        </w:tabs>
        <w:spacing w:before="59" w:after="0" w:line="240" w:lineRule="auto"/>
        <w:ind w:left="533" w:right="0" w:hanging="421"/>
        <w:jc w:val="left"/>
        <w:rPr>
          <w:rFonts w:hint="default" w:ascii="Arial" w:hAnsi="Arial" w:eastAsia="Wingdings" w:cs="Arial"/>
          <w:b w:val="0"/>
          <w:bCs w:val="0"/>
          <w:sz w:val="21"/>
        </w:rPr>
      </w:pPr>
      <w:r>
        <w:rPr>
          <w:rFonts w:hint="default" w:ascii="Arial" w:hAnsi="Arial" w:cs="Arial"/>
          <w:b w:val="0"/>
          <w:bCs w:val="0"/>
          <w:sz w:val="21"/>
        </w:rPr>
        <w:t>If set to "Disable Verification", the scanner will transmit all barcode data normally.</w:t>
      </w:r>
    </w:p>
    <w:p w14:paraId="0EAABD66">
      <w:pPr>
        <w:pStyle w:val="13"/>
        <w:numPr>
          <w:ilvl w:val="0"/>
          <w:numId w:val="4"/>
        </w:numPr>
        <w:tabs>
          <w:tab w:val="left" w:pos="533"/>
          <w:tab w:val="left" w:pos="534"/>
        </w:tabs>
        <w:spacing w:before="151" w:after="0" w:line="321" w:lineRule="auto"/>
        <w:ind w:left="533" w:right="368" w:hanging="420"/>
        <w:jc w:val="left"/>
        <w:rPr>
          <w:rFonts w:hint="default" w:ascii="Arial" w:hAnsi="Arial" w:eastAsia="Wingdings" w:cs="Arial"/>
          <w:b w:val="0"/>
          <w:bCs w:val="0"/>
          <w:sz w:val="21"/>
        </w:rPr>
      </w:pPr>
      <w:r>
        <w:rPr>
          <w:rFonts w:hint="default" w:ascii="Arial" w:hAnsi="Arial" w:cs="Arial"/>
          <w:b w:val="0"/>
          <w:bCs w:val="0"/>
          <w:spacing w:val="-3"/>
          <w:sz w:val="21"/>
        </w:rPr>
        <w:t>If it is set to "Enable verification, do not transmit verification character", the scanner will verify the last digit of the barcode. If the verification passes, the normal data except the last verification character will be transmitted. If the verification fails, the barcode content will not be sent.</w:t>
      </w:r>
    </w:p>
    <w:p w14:paraId="72A78903">
      <w:pPr>
        <w:pStyle w:val="13"/>
        <w:numPr>
          <w:ilvl w:val="0"/>
          <w:numId w:val="4"/>
        </w:numPr>
        <w:tabs>
          <w:tab w:val="left" w:pos="533"/>
          <w:tab w:val="left" w:pos="534"/>
        </w:tabs>
        <w:spacing w:before="59" w:after="0" w:line="321" w:lineRule="auto"/>
        <w:ind w:left="533" w:right="368" w:hanging="420"/>
        <w:jc w:val="left"/>
        <w:rPr>
          <w:rFonts w:hint="default" w:ascii="Arial" w:hAnsi="Arial" w:eastAsia="Wingdings" w:cs="Arial"/>
          <w:b w:val="0"/>
          <w:bCs w:val="0"/>
          <w:sz w:val="21"/>
        </w:rPr>
      </w:pPr>
      <w:r>
        <w:rPr>
          <w:rFonts w:hint="default" w:ascii="Arial" w:hAnsi="Arial" w:cs="Arial"/>
          <w:b w:val="0"/>
          <w:bCs w:val="0"/>
          <w:spacing w:val="-3"/>
          <w:sz w:val="21"/>
        </w:rPr>
        <w:t>If it is set to "Enable verification, transmit verification character", the scanner will verify according to the last digit of the barcode data. If the verification passes, the verification character will be transmitted together with the last digit of the normal data. If the verification fails, the barcode content will not be sent.</w:t>
      </w:r>
    </w:p>
    <w:p w14:paraId="720B53FE">
      <w:pPr>
        <w:pStyle w:val="5"/>
        <w:spacing w:before="7"/>
        <w:rPr>
          <w:sz w:val="28"/>
        </w:rPr>
      </w:pPr>
      <w:r>
        <w:rPr>
          <w:rFonts w:hint="eastAsia"/>
          <w:lang w:val="en-US" w:eastAsia="zh-CN"/>
        </w:rPr>
        <w:t xml:space="preserve">    </w:t>
      </w:r>
      <w:r>
        <w:drawing>
          <wp:inline distT="0" distB="0" distL="114300" distR="114300">
            <wp:extent cx="1710055" cy="720090"/>
            <wp:effectExtent l="0" t="0" r="4445" b="3810"/>
            <wp:docPr id="17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24"/>
                    <pic:cNvPicPr>
                      <a:picLocks noChangeAspect="1"/>
                    </pic:cNvPicPr>
                  </pic:nvPicPr>
                  <pic:blipFill>
                    <a:blip r:embed="rId199"/>
                    <a:stretch>
                      <a:fillRect/>
                    </a:stretch>
                  </pic:blipFill>
                  <pic:spPr>
                    <a:xfrm>
                      <a:off x="0" y="0"/>
                      <a:ext cx="1710055" cy="720090"/>
                    </a:xfrm>
                    <a:prstGeom prst="rect">
                      <a:avLst/>
                    </a:prstGeom>
                    <a:noFill/>
                    <a:ln>
                      <a:noFill/>
                    </a:ln>
                  </pic:spPr>
                </pic:pic>
              </a:graphicData>
            </a:graphic>
          </wp:inline>
        </w:drawing>
      </w:r>
    </w:p>
    <w:p w14:paraId="074538CB">
      <w:pPr>
        <w:spacing w:before="26"/>
        <w:ind w:left="744" w:right="0" w:firstLine="0"/>
        <w:jc w:val="left"/>
        <w:outlineLvl w:val="1"/>
        <w:rPr>
          <w:rFonts w:hint="eastAsia" w:ascii="Microsoft JhengHei" w:eastAsia="宋体"/>
          <w:b/>
          <w:sz w:val="21"/>
          <w:lang w:val="en-US" w:eastAsia="zh-CN"/>
        </w:rPr>
      </w:pPr>
      <w:bookmarkStart w:id="302" w:name="_Toc24538"/>
      <w:bookmarkStart w:id="303" w:name="_Toc5007"/>
      <w:bookmarkStart w:id="304" w:name="_Toc14810"/>
      <w:r>
        <w:rPr>
          <w:rFonts w:ascii="Arial" w:eastAsia="Arial"/>
          <w:b/>
          <w:sz w:val="21"/>
        </w:rPr>
        <w:t>*Matrix</w:t>
      </w:r>
      <w:r>
        <w:rPr>
          <w:rFonts w:ascii="Arial" w:eastAsia="Arial"/>
          <w:b/>
          <w:spacing w:val="-1"/>
          <w:sz w:val="21"/>
        </w:rPr>
        <w:t xml:space="preserve"> </w:t>
      </w:r>
      <w:r>
        <w:rPr>
          <w:rFonts w:ascii="Arial" w:eastAsia="Arial"/>
          <w:b/>
          <w:sz w:val="21"/>
        </w:rPr>
        <w:t>25</w:t>
      </w:r>
      <w:r>
        <w:rPr>
          <w:rFonts w:ascii="Arial" w:eastAsia="Arial"/>
          <w:b/>
          <w:spacing w:val="-7"/>
          <w:sz w:val="21"/>
        </w:rPr>
        <w:t xml:space="preserve"> </w:t>
      </w:r>
      <w:bookmarkEnd w:id="302"/>
      <w:bookmarkEnd w:id="303"/>
      <w:bookmarkEnd w:id="304"/>
      <w:r>
        <w:rPr>
          <w:rFonts w:hint="eastAsia" w:ascii="Arial"/>
          <w:b/>
          <w:spacing w:val="-7"/>
          <w:sz w:val="21"/>
          <w:lang w:val="en-US" w:eastAsia="zh-CN"/>
        </w:rPr>
        <w:t xml:space="preserve"> Disable verification</w:t>
      </w:r>
    </w:p>
    <w:p w14:paraId="6C4E30B2">
      <w:pPr>
        <w:pStyle w:val="5"/>
        <w:rPr>
          <w:rFonts w:ascii="Microsoft JhengHei"/>
          <w:b/>
          <w:sz w:val="24"/>
        </w:rPr>
      </w:pPr>
    </w:p>
    <w:p w14:paraId="38FF0B79">
      <w:pPr>
        <w:pStyle w:val="5"/>
        <w:spacing w:before="15"/>
        <w:rPr>
          <w:rFonts w:ascii="Microsoft JhengHei"/>
          <w:b/>
          <w:sz w:val="25"/>
        </w:rPr>
      </w:pPr>
    </w:p>
    <w:p w14:paraId="23E3902A">
      <w:pPr>
        <w:spacing w:before="1"/>
        <w:ind w:left="6227" w:right="0" w:firstLine="0"/>
        <w:jc w:val="left"/>
      </w:pPr>
      <w:r>
        <w:drawing>
          <wp:inline distT="0" distB="0" distL="114300" distR="114300">
            <wp:extent cx="1710055" cy="720090"/>
            <wp:effectExtent l="0" t="0" r="4445" b="3810"/>
            <wp:docPr id="17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3"/>
                    <pic:cNvPicPr>
                      <a:picLocks noChangeAspect="1"/>
                    </pic:cNvPicPr>
                  </pic:nvPicPr>
                  <pic:blipFill>
                    <a:blip r:embed="rId200"/>
                    <a:stretch>
                      <a:fillRect/>
                    </a:stretch>
                  </pic:blipFill>
                  <pic:spPr>
                    <a:xfrm>
                      <a:off x="0" y="0"/>
                      <a:ext cx="1710055" cy="720090"/>
                    </a:xfrm>
                    <a:prstGeom prst="rect">
                      <a:avLst/>
                    </a:prstGeom>
                    <a:noFill/>
                    <a:ln>
                      <a:noFill/>
                    </a:ln>
                  </pic:spPr>
                </pic:pic>
              </a:graphicData>
            </a:graphic>
          </wp:inline>
        </w:drawing>
      </w:r>
    </w:p>
    <w:p w14:paraId="349E80C1">
      <w:pPr>
        <w:spacing w:before="1"/>
        <w:ind w:right="0" w:firstLine="6723" w:firstLineChars="3200"/>
        <w:jc w:val="left"/>
        <w:rPr>
          <w:rFonts w:hint="eastAsia" w:ascii="Microsoft JhengHei" w:eastAsia="Microsoft JhengHei"/>
          <w:b/>
          <w:sz w:val="21"/>
        </w:rPr>
      </w:pPr>
      <w:r>
        <w:rPr>
          <w:rFonts w:ascii="Arial" w:eastAsia="Arial"/>
          <w:b/>
          <w:sz w:val="21"/>
        </w:rPr>
        <w:t>Matrix</w:t>
      </w:r>
      <w:r>
        <w:rPr>
          <w:rFonts w:ascii="Arial" w:eastAsia="Arial"/>
          <w:b/>
          <w:spacing w:val="2"/>
          <w:sz w:val="21"/>
        </w:rPr>
        <w:t xml:space="preserve"> </w:t>
      </w:r>
      <w:r>
        <w:rPr>
          <w:rFonts w:ascii="Arial" w:eastAsia="Arial"/>
          <w:b/>
          <w:sz w:val="21"/>
        </w:rPr>
        <w:t>25</w:t>
      </w:r>
      <w:r>
        <w:rPr>
          <w:rFonts w:ascii="Arial" w:eastAsia="Arial"/>
          <w:b/>
          <w:spacing w:val="-5"/>
          <w:sz w:val="21"/>
        </w:rPr>
        <w:t xml:space="preserve"> </w:t>
      </w:r>
      <w:r>
        <w:rPr>
          <w:rFonts w:hint="default" w:ascii="Arial" w:hAnsi="Arial" w:cs="Arial"/>
          <w:b/>
          <w:bCs/>
          <w:spacing w:val="-3"/>
          <w:sz w:val="21"/>
        </w:rPr>
        <w:t>Enable verification</w:t>
      </w:r>
    </w:p>
    <w:p w14:paraId="03BF8CB1">
      <w:pPr>
        <w:pStyle w:val="5"/>
        <w:spacing w:before="17"/>
        <w:rPr>
          <w:rFonts w:ascii="Microsoft JhengHei"/>
          <w:b/>
          <w:sz w:val="23"/>
        </w:rPr>
      </w:pPr>
    </w:p>
    <w:p w14:paraId="1193D7C9">
      <w:pPr>
        <w:spacing w:before="82"/>
        <w:ind w:right="0"/>
        <w:jc w:val="left"/>
        <w:rPr>
          <w:rFonts w:hint="default" w:ascii="Arial" w:hAnsi="Arial" w:cs="Arial"/>
          <w:spacing w:val="-4"/>
        </w:rPr>
      </w:pPr>
      <w:r>
        <w:rPr>
          <w:rFonts w:hint="default" w:ascii="Arial" w:hAnsi="Arial" w:cs="Arial"/>
          <w:spacing w:val="-4"/>
        </w:rPr>
        <w:t>When the check character is not transmitted, if the data length minus the 1-byte check character is less than the minimum read length limit, the code reading will fail. For example: In the current scanner settings, the minimum read length of Matrix 2 of 5 is 4 bytes. If the check character is not transmitted, the total length of Matrix 2 of 5 of 4 bytes will fail!</w:t>
      </w:r>
    </w:p>
    <w:p w14:paraId="0B5CB613">
      <w:pPr>
        <w:spacing w:before="82"/>
        <w:ind w:right="0"/>
        <w:jc w:val="left"/>
        <w:rPr>
          <w:rFonts w:hint="eastAsia"/>
          <w:spacing w:val="-4"/>
        </w:rPr>
      </w:pPr>
    </w:p>
    <w:p w14:paraId="5779A6AD">
      <w:pPr>
        <w:pStyle w:val="3"/>
        <w:numPr>
          <w:ilvl w:val="1"/>
          <w:numId w:val="3"/>
        </w:numPr>
        <w:tabs>
          <w:tab w:val="left" w:pos="692"/>
        </w:tabs>
        <w:spacing w:before="0" w:after="0" w:line="240" w:lineRule="auto"/>
        <w:ind w:left="691" w:right="0" w:hanging="579"/>
        <w:jc w:val="left"/>
        <w:outlineLvl w:val="1"/>
      </w:pPr>
      <w:bookmarkStart w:id="305" w:name="_bookmark163"/>
      <w:bookmarkEnd w:id="305"/>
      <w:bookmarkStart w:id="306" w:name="8.17.2 Industrial 2 of 5识读长度设置"/>
      <w:bookmarkEnd w:id="306"/>
      <w:bookmarkStart w:id="307" w:name="_Toc19456"/>
      <w:r>
        <w:t>Code11</w:t>
      </w:r>
      <w:bookmarkEnd w:id="307"/>
    </w:p>
    <w:p w14:paraId="454B5434">
      <w:pPr>
        <w:pStyle w:val="5"/>
        <w:spacing w:before="10"/>
        <w:rPr>
          <w:rFonts w:ascii="Arial"/>
          <w:b/>
          <w:sz w:val="38"/>
        </w:rPr>
      </w:pPr>
    </w:p>
    <w:p w14:paraId="66ED0D89">
      <w:pPr>
        <w:pStyle w:val="4"/>
        <w:numPr>
          <w:ilvl w:val="2"/>
          <w:numId w:val="3"/>
        </w:numPr>
        <w:tabs>
          <w:tab w:val="left" w:pos="834"/>
        </w:tabs>
        <w:spacing w:before="1" w:after="0" w:line="240" w:lineRule="auto"/>
        <w:ind w:left="833" w:right="0" w:hanging="721"/>
        <w:jc w:val="left"/>
        <w:outlineLvl w:val="2"/>
      </w:pPr>
      <w:bookmarkStart w:id="308" w:name="8.19.1 Code11使能"/>
      <w:bookmarkEnd w:id="308"/>
      <w:bookmarkStart w:id="309" w:name="_bookmark170"/>
      <w:bookmarkEnd w:id="309"/>
      <w:r>
        <w:rPr>
          <w:spacing w:val="-1"/>
        </w:rPr>
        <w:t>Code11</w:t>
      </w:r>
      <w:r>
        <w:rPr>
          <w:spacing w:val="-12"/>
        </w:rPr>
        <w:t xml:space="preserve"> </w:t>
      </w:r>
      <w:r>
        <w:rPr>
          <w:rFonts w:hint="eastAsia" w:eastAsia="宋体"/>
          <w:spacing w:val="-12"/>
          <w:lang w:val="en-US" w:eastAsia="zh-CN"/>
        </w:rPr>
        <w:t xml:space="preserve"> Enable</w:t>
      </w:r>
    </w:p>
    <w:p w14:paraId="219F60FC">
      <w:pPr>
        <w:pStyle w:val="5"/>
        <w:spacing w:before="11"/>
        <w:rPr>
          <w:rFonts w:ascii="Microsoft JhengHei"/>
          <w:b/>
        </w:rPr>
      </w:pPr>
    </w:p>
    <w:p w14:paraId="505F73ED">
      <w:pPr>
        <w:pStyle w:val="5"/>
        <w:rPr>
          <w:rFonts w:hint="default" w:ascii="Arial" w:hAnsi="Arial" w:cs="Arial"/>
          <w:spacing w:val="3"/>
        </w:rPr>
      </w:pPr>
      <w:r>
        <w:rPr>
          <w:rFonts w:hint="default" w:ascii="Arial" w:hAnsi="Arial" w:cs="Arial"/>
          <w:spacing w:val="3"/>
        </w:rPr>
        <w:t>Scan the following setting code to set whether to allow or prohibit Code 11 barcode reading.</w:t>
      </w:r>
    </w:p>
    <w:p w14:paraId="58B63F6E">
      <w:pPr>
        <w:pStyle w:val="5"/>
        <w:rPr>
          <w:rFonts w:hint="eastAsia"/>
          <w:spacing w:val="3"/>
        </w:rPr>
      </w:pPr>
    </w:p>
    <w:p w14:paraId="554899CB">
      <w:pPr>
        <w:pStyle w:val="5"/>
        <w:spacing w:before="8"/>
        <w:rPr>
          <w:sz w:val="15"/>
        </w:rPr>
      </w:pPr>
      <w:r>
        <w:rPr>
          <w:rFonts w:hint="eastAsia"/>
          <w:lang w:val="en-US" w:eastAsia="zh-CN"/>
        </w:rPr>
        <w:t xml:space="preserve">     </w:t>
      </w:r>
      <w:r>
        <w:drawing>
          <wp:inline distT="0" distB="0" distL="114300" distR="114300">
            <wp:extent cx="1710055" cy="720090"/>
            <wp:effectExtent l="0" t="0" r="4445" b="3810"/>
            <wp:docPr id="17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25"/>
                    <pic:cNvPicPr>
                      <a:picLocks noChangeAspect="1"/>
                    </pic:cNvPicPr>
                  </pic:nvPicPr>
                  <pic:blipFill>
                    <a:blip r:embed="rId201"/>
                    <a:stretch>
                      <a:fillRect/>
                    </a:stretch>
                  </pic:blipFill>
                  <pic:spPr>
                    <a:xfrm>
                      <a:off x="0" y="0"/>
                      <a:ext cx="1710055" cy="720090"/>
                    </a:xfrm>
                    <a:prstGeom prst="rect">
                      <a:avLst/>
                    </a:prstGeom>
                    <a:noFill/>
                    <a:ln>
                      <a:noFill/>
                    </a:ln>
                  </pic:spPr>
                </pic:pic>
              </a:graphicData>
            </a:graphic>
          </wp:inline>
        </w:drawing>
      </w:r>
    </w:p>
    <w:p w14:paraId="5D560A4D">
      <w:pPr>
        <w:pStyle w:val="5"/>
        <w:spacing w:before="6"/>
        <w:rPr>
          <w:sz w:val="5"/>
        </w:rPr>
      </w:pPr>
    </w:p>
    <w:p w14:paraId="24BBD3E0">
      <w:pPr>
        <w:spacing w:before="12"/>
        <w:ind w:left="0" w:right="1223" w:firstLine="824" w:firstLineChars="400"/>
        <w:jc w:val="both"/>
        <w:rPr>
          <w:rFonts w:ascii="Arial" w:eastAsia="Arial"/>
          <w:b/>
          <w:sz w:val="21"/>
        </w:rPr>
      </w:pPr>
      <w:r>
        <w:rPr>
          <w:rFonts w:hint="eastAsia" w:ascii="Microsoft JhengHei" w:eastAsia="Microsoft JhengHei"/>
          <w:b/>
          <w:spacing w:val="-2"/>
          <w:sz w:val="21"/>
        </w:rPr>
        <w:t xml:space="preserve">Allow reading </w:t>
      </w:r>
      <w:r>
        <w:rPr>
          <w:rFonts w:ascii="Arial" w:eastAsia="Arial"/>
          <w:b/>
          <w:sz w:val="21"/>
        </w:rPr>
        <w:t>Code11</w:t>
      </w:r>
    </w:p>
    <w:p w14:paraId="206D7643">
      <w:pPr>
        <w:spacing w:after="0"/>
        <w:jc w:val="left"/>
        <w:rPr>
          <w:rFonts w:ascii="Arial" w:eastAsia="Arial"/>
          <w:sz w:val="21"/>
        </w:rPr>
      </w:pPr>
    </w:p>
    <w:p w14:paraId="5FDF65B1">
      <w:pPr>
        <w:pStyle w:val="5"/>
        <w:ind w:left="3713"/>
        <w:rPr>
          <w:rFonts w:ascii="Arial"/>
          <w:sz w:val="20"/>
        </w:rPr>
      </w:pPr>
      <w:r>
        <w:rPr>
          <w:rFonts w:hint="eastAsia"/>
          <w:lang w:val="en-US" w:eastAsia="zh-CN"/>
        </w:rPr>
        <w:t xml:space="preserve">                            </w:t>
      </w:r>
      <w:r>
        <w:drawing>
          <wp:inline distT="0" distB="0" distL="114300" distR="114300">
            <wp:extent cx="1710055" cy="720090"/>
            <wp:effectExtent l="0" t="0" r="4445" b="3810"/>
            <wp:docPr id="17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26"/>
                    <pic:cNvPicPr>
                      <a:picLocks noChangeAspect="1"/>
                    </pic:cNvPicPr>
                  </pic:nvPicPr>
                  <pic:blipFill>
                    <a:blip r:embed="rId202"/>
                    <a:stretch>
                      <a:fillRect/>
                    </a:stretch>
                  </pic:blipFill>
                  <pic:spPr>
                    <a:xfrm>
                      <a:off x="0" y="0"/>
                      <a:ext cx="1710055" cy="720090"/>
                    </a:xfrm>
                    <a:prstGeom prst="rect">
                      <a:avLst/>
                    </a:prstGeom>
                    <a:noFill/>
                    <a:ln>
                      <a:noFill/>
                    </a:ln>
                  </pic:spPr>
                </pic:pic>
              </a:graphicData>
            </a:graphic>
          </wp:inline>
        </w:drawing>
      </w:r>
    </w:p>
    <w:p w14:paraId="18DAF11F">
      <w:pPr>
        <w:pStyle w:val="5"/>
        <w:spacing w:before="6"/>
        <w:rPr>
          <w:rFonts w:ascii="Arial"/>
          <w:b/>
          <w:sz w:val="8"/>
        </w:rPr>
      </w:pPr>
    </w:p>
    <w:p w14:paraId="40AED95E">
      <w:pPr>
        <w:spacing w:before="12"/>
        <w:ind w:left="512" w:right="770" w:firstLine="0"/>
        <w:jc w:val="center"/>
        <w:rPr>
          <w:rFonts w:hint="eastAsia" w:ascii="Arial"/>
          <w:b/>
          <w:sz w:val="21"/>
          <w:lang w:val="en-US" w:eastAsia="zh-CN"/>
        </w:rPr>
      </w:pPr>
      <w:r>
        <w:rPr>
          <w:rFonts w:hint="eastAsia" w:ascii="Arial"/>
          <w:b/>
          <w:sz w:val="21"/>
          <w:lang w:val="en-US" w:eastAsia="zh-CN"/>
        </w:rPr>
        <w:t xml:space="preserve">                                                                                             </w:t>
      </w:r>
      <w:r>
        <w:rPr>
          <w:rFonts w:ascii="Arial" w:eastAsia="Arial"/>
          <w:b/>
          <w:sz w:val="21"/>
        </w:rPr>
        <w:t>*</w:t>
      </w:r>
      <w:r>
        <w:rPr>
          <w:rFonts w:hint="eastAsia" w:ascii="Microsoft JhengHei" w:eastAsia="Microsoft JhengHei"/>
          <w:b/>
          <w:spacing w:val="-1"/>
          <w:sz w:val="21"/>
        </w:rPr>
        <w:t xml:space="preserve">Prohibited from reading </w:t>
      </w:r>
      <w:r>
        <w:rPr>
          <w:rFonts w:ascii="Arial" w:eastAsia="Arial"/>
          <w:b/>
          <w:sz w:val="21"/>
        </w:rPr>
        <w:t>Code1</w:t>
      </w:r>
      <w:r>
        <w:rPr>
          <w:rFonts w:hint="eastAsia" w:ascii="Arial"/>
          <w:b/>
          <w:sz w:val="21"/>
          <w:lang w:val="en-US" w:eastAsia="zh-CN"/>
        </w:rPr>
        <w:t>1</w:t>
      </w:r>
    </w:p>
    <w:p w14:paraId="22ECF084">
      <w:pPr>
        <w:spacing w:before="12"/>
        <w:ind w:right="770"/>
        <w:jc w:val="both"/>
        <w:rPr>
          <w:rFonts w:hint="eastAsia" w:ascii="Arial"/>
          <w:b/>
          <w:sz w:val="21"/>
          <w:lang w:val="en-US" w:eastAsia="zh-CN"/>
        </w:rPr>
      </w:pPr>
    </w:p>
    <w:p w14:paraId="620AC245">
      <w:pPr>
        <w:spacing w:before="12"/>
        <w:ind w:right="770"/>
        <w:jc w:val="both"/>
        <w:rPr>
          <w:rFonts w:hint="eastAsia" w:ascii="Arial"/>
          <w:b/>
          <w:sz w:val="21"/>
          <w:lang w:val="en-US" w:eastAsia="zh-CN"/>
        </w:rPr>
      </w:pPr>
    </w:p>
    <w:p w14:paraId="6E15EA61">
      <w:pPr>
        <w:pStyle w:val="4"/>
        <w:numPr>
          <w:ilvl w:val="2"/>
          <w:numId w:val="3"/>
        </w:numPr>
        <w:tabs>
          <w:tab w:val="left" w:pos="834"/>
        </w:tabs>
        <w:spacing w:before="0" w:after="0" w:line="440" w:lineRule="exact"/>
        <w:ind w:left="833" w:right="0" w:hanging="721"/>
        <w:jc w:val="left"/>
        <w:outlineLvl w:val="2"/>
        <w:rPr>
          <w:rFonts w:ascii="Microsoft JhengHei"/>
          <w:b/>
        </w:rPr>
      </w:pPr>
      <w:r>
        <w:rPr>
          <w:spacing w:val="-1"/>
        </w:rPr>
        <w:t>Code11</w:t>
      </w:r>
      <w:r>
        <w:rPr>
          <w:spacing w:val="-12"/>
        </w:rPr>
        <w:t xml:space="preserve"> </w:t>
      </w:r>
      <w:r>
        <w:rPr>
          <w:rFonts w:hint="eastAsia" w:eastAsia="宋体"/>
          <w:spacing w:val="-12"/>
          <w:lang w:val="en-US" w:eastAsia="zh-CN"/>
        </w:rPr>
        <w:t xml:space="preserve"> Reading length setting</w:t>
      </w:r>
    </w:p>
    <w:p w14:paraId="792E6072">
      <w:pPr>
        <w:pStyle w:val="5"/>
        <w:rPr>
          <w:rFonts w:hint="default" w:ascii="Arial" w:hAnsi="Arial" w:cs="Arial"/>
          <w:spacing w:val="4"/>
        </w:rPr>
      </w:pPr>
      <w:r>
        <w:rPr>
          <w:rFonts w:hint="default" w:ascii="Arial" w:hAnsi="Arial" w:cs="Arial"/>
          <w:spacing w:val="4"/>
        </w:rPr>
        <w:t>Scan the following setting code to set the shortest reading length of Code11 barcode.</w:t>
      </w:r>
    </w:p>
    <w:p w14:paraId="0DA850D0">
      <w:pPr>
        <w:pStyle w:val="5"/>
        <w:rPr>
          <w:rFonts w:hint="eastAsia"/>
          <w:spacing w:val="4"/>
        </w:rPr>
      </w:pPr>
    </w:p>
    <w:p w14:paraId="6A3C208A">
      <w:pPr>
        <w:pStyle w:val="5"/>
        <w:spacing w:before="10"/>
        <w:rPr>
          <w:sz w:val="15"/>
        </w:rPr>
      </w:pPr>
      <w:r>
        <w:rPr>
          <w:rFonts w:hint="eastAsia"/>
          <w:lang w:val="en-US" w:eastAsia="zh-CN"/>
        </w:rPr>
        <w:t xml:space="preserve">      </w:t>
      </w:r>
      <w:r>
        <w:drawing>
          <wp:inline distT="0" distB="0" distL="114300" distR="114300">
            <wp:extent cx="1710055" cy="720090"/>
            <wp:effectExtent l="0" t="0" r="4445" b="3810"/>
            <wp:docPr id="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
                    <pic:cNvPicPr>
                      <a:picLocks noChangeAspect="1"/>
                    </pic:cNvPicPr>
                  </pic:nvPicPr>
                  <pic:blipFill>
                    <a:blip r:embed="rId203"/>
                    <a:stretch>
                      <a:fillRect/>
                    </a:stretch>
                  </pic:blipFill>
                  <pic:spPr>
                    <a:xfrm>
                      <a:off x="0" y="0"/>
                      <a:ext cx="1710055" cy="720090"/>
                    </a:xfrm>
                    <a:prstGeom prst="rect">
                      <a:avLst/>
                    </a:prstGeom>
                    <a:noFill/>
                    <a:ln>
                      <a:noFill/>
                    </a:ln>
                  </pic:spPr>
                </pic:pic>
              </a:graphicData>
            </a:graphic>
          </wp:inline>
        </w:drawing>
      </w:r>
    </w:p>
    <w:p w14:paraId="00C1AEEA">
      <w:pPr>
        <w:spacing w:before="81" w:after="29"/>
        <w:ind w:left="535" w:right="0" w:firstLine="420" w:firstLineChars="200"/>
        <w:jc w:val="left"/>
        <w:rPr>
          <w:rFonts w:ascii="Arial" w:eastAsia="Arial"/>
          <w:b/>
          <w:sz w:val="21"/>
        </w:rPr>
      </w:pPr>
      <w:r>
        <w:rPr>
          <w:rFonts w:ascii="Arial" w:eastAsia="Arial"/>
          <w:b/>
          <w:sz w:val="21"/>
        </w:rPr>
        <w:t>Code11</w:t>
      </w:r>
      <w:r>
        <w:rPr>
          <w:rFonts w:ascii="Arial" w:eastAsia="Arial"/>
          <w:b/>
          <w:spacing w:val="-10"/>
          <w:sz w:val="21"/>
        </w:rPr>
        <w:t xml:space="preserve"> </w:t>
      </w:r>
      <w:r>
        <w:rPr>
          <w:rFonts w:hint="eastAsia" w:ascii="Microsoft JhengHei" w:eastAsia="Microsoft JhengHei"/>
          <w:b/>
          <w:spacing w:val="-1"/>
          <w:sz w:val="21"/>
        </w:rPr>
        <w:t>Minimum message length</w:t>
      </w:r>
    </w:p>
    <w:p w14:paraId="02F6556B">
      <w:pPr>
        <w:pStyle w:val="5"/>
        <w:ind w:left="6833"/>
        <w:rPr>
          <w:rFonts w:ascii="Arial"/>
          <w:sz w:val="20"/>
        </w:rPr>
      </w:pPr>
      <w:r>
        <w:drawing>
          <wp:inline distT="0" distB="0" distL="114300" distR="114300">
            <wp:extent cx="1710055" cy="720090"/>
            <wp:effectExtent l="0" t="0" r="4445" b="3810"/>
            <wp:docPr id="2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
                    <pic:cNvPicPr>
                      <a:picLocks noChangeAspect="1"/>
                    </pic:cNvPicPr>
                  </pic:nvPicPr>
                  <pic:blipFill>
                    <a:blip r:embed="rId204"/>
                    <a:stretch>
                      <a:fillRect/>
                    </a:stretch>
                  </pic:blipFill>
                  <pic:spPr>
                    <a:xfrm>
                      <a:off x="0" y="0"/>
                      <a:ext cx="1710055" cy="720090"/>
                    </a:xfrm>
                    <a:prstGeom prst="rect">
                      <a:avLst/>
                    </a:prstGeom>
                    <a:noFill/>
                    <a:ln>
                      <a:noFill/>
                    </a:ln>
                  </pic:spPr>
                </pic:pic>
              </a:graphicData>
            </a:graphic>
          </wp:inline>
        </w:drawing>
      </w:r>
    </w:p>
    <w:p w14:paraId="2E356761">
      <w:pPr>
        <w:spacing w:before="27"/>
        <w:ind w:left="0" w:right="762" w:firstLine="0"/>
        <w:jc w:val="right"/>
        <w:outlineLvl w:val="1"/>
        <w:rPr>
          <w:rFonts w:hint="eastAsia" w:ascii="Arial" w:eastAsia="宋体"/>
          <w:b/>
          <w:sz w:val="21"/>
          <w:lang w:eastAsia="zh-CN"/>
        </w:rPr>
      </w:pPr>
      <w:bookmarkStart w:id="310" w:name="_Toc30335"/>
      <w:bookmarkStart w:id="311" w:name="_Toc5002"/>
      <w:bookmarkStart w:id="312" w:name="_Toc26587"/>
      <w:r>
        <w:rPr>
          <w:rFonts w:ascii="Arial" w:eastAsia="Arial"/>
          <w:b/>
          <w:sz w:val="21"/>
        </w:rPr>
        <w:t>Code11</w:t>
      </w:r>
      <w:r>
        <w:rPr>
          <w:rFonts w:ascii="Arial" w:eastAsia="Arial"/>
          <w:b/>
          <w:spacing w:val="-9"/>
          <w:sz w:val="21"/>
        </w:rPr>
        <w:t xml:space="preserve"> </w:t>
      </w:r>
      <w:bookmarkEnd w:id="310"/>
      <w:bookmarkEnd w:id="311"/>
      <w:bookmarkEnd w:id="312"/>
      <w:r>
        <w:rPr>
          <w:rFonts w:hint="eastAsia" w:ascii="Microsoft JhengHei" w:eastAsia="Microsoft JhengHei"/>
          <w:b/>
          <w:spacing w:val="-1"/>
          <w:sz w:val="21"/>
        </w:rPr>
        <w:t>Maximum message length</w:t>
      </w:r>
    </w:p>
    <w:p w14:paraId="68C757BD">
      <w:pPr>
        <w:pStyle w:val="5"/>
        <w:rPr>
          <w:rFonts w:ascii="Arial"/>
          <w:b/>
          <w:sz w:val="23"/>
        </w:rPr>
      </w:pPr>
    </w:p>
    <w:p w14:paraId="3FA95CD2">
      <w:pPr>
        <w:pStyle w:val="4"/>
        <w:numPr>
          <w:ilvl w:val="2"/>
          <w:numId w:val="3"/>
        </w:numPr>
        <w:tabs>
          <w:tab w:val="left" w:pos="834"/>
        </w:tabs>
        <w:spacing w:before="0" w:after="0" w:line="440" w:lineRule="exact"/>
        <w:ind w:left="833" w:right="0" w:hanging="721"/>
        <w:jc w:val="left"/>
        <w:outlineLvl w:val="2"/>
      </w:pPr>
      <w:bookmarkStart w:id="313" w:name="8.19.3 Code11校验设置"/>
      <w:bookmarkEnd w:id="313"/>
      <w:bookmarkStart w:id="314" w:name="_bookmark172"/>
      <w:bookmarkEnd w:id="314"/>
      <w:r>
        <w:rPr>
          <w:spacing w:val="-1"/>
        </w:rPr>
        <w:t>Code11</w:t>
      </w:r>
      <w:r>
        <w:rPr>
          <w:spacing w:val="-14"/>
        </w:rPr>
        <w:t xml:space="preserve"> </w:t>
      </w:r>
      <w:r>
        <w:rPr>
          <w:rFonts w:hint="eastAsia" w:eastAsia="宋体"/>
          <w:spacing w:val="-14"/>
          <w:lang w:val="en-US" w:eastAsia="zh-CN"/>
        </w:rPr>
        <w:t xml:space="preserve"> </w:t>
      </w:r>
      <w:r>
        <w:rPr>
          <w:rFonts w:hint="eastAsia" w:ascii="Microsoft JhengHei" w:eastAsia="Microsoft JhengHei"/>
        </w:rPr>
        <w:t>Verification Settings</w:t>
      </w:r>
    </w:p>
    <w:p w14:paraId="34FCB156">
      <w:pPr>
        <w:pStyle w:val="5"/>
        <w:spacing w:before="13"/>
        <w:rPr>
          <w:rFonts w:ascii="Microsoft JhengHei"/>
          <w:b/>
        </w:rPr>
      </w:pPr>
    </w:p>
    <w:p w14:paraId="32EEA050">
      <w:pPr>
        <w:pStyle w:val="5"/>
        <w:spacing w:before="60"/>
        <w:ind w:left="533"/>
        <w:rPr>
          <w:rFonts w:hint="eastAsia" w:ascii="Arial MT" w:eastAsia="Arial MT"/>
          <w:spacing w:val="-1"/>
        </w:rPr>
      </w:pPr>
      <w:r>
        <w:rPr>
          <w:rFonts w:hint="eastAsia" w:ascii="Arial MT" w:eastAsia="Arial MT"/>
          <w:spacing w:val="-1"/>
        </w:rPr>
        <w:t>Code 11 barcode data does not have to include a check character. If there is a check character, it can be the last 1 or 2 characters of the data. The check character is a value calculated based on all the data to verify whether the data is correct.</w:t>
      </w:r>
    </w:p>
    <w:p w14:paraId="6F6AB2C8">
      <w:pPr>
        <w:pStyle w:val="5"/>
        <w:spacing w:before="60"/>
        <w:ind w:left="533"/>
        <w:rPr>
          <w:rFonts w:hint="eastAsia" w:ascii="Arial MT" w:eastAsia="Arial MT"/>
          <w:spacing w:val="-1"/>
        </w:rPr>
      </w:pPr>
    </w:p>
    <w:p w14:paraId="4FBB5C87">
      <w:pPr>
        <w:pStyle w:val="5"/>
        <w:ind w:firstLine="416" w:firstLineChars="200"/>
        <w:rPr>
          <w:rFonts w:hint="default" w:ascii="Arial" w:hAnsi="Arial" w:cs="Arial"/>
          <w:spacing w:val="-1"/>
        </w:rPr>
      </w:pPr>
      <w:r>
        <w:rPr>
          <w:rFonts w:hint="default" w:ascii="Arial" w:hAnsi="Arial" w:cs="Arial"/>
          <w:spacing w:val="-1"/>
        </w:rPr>
        <w:t>Therefore, if it is set to "Disable Verification", the scanner will transmit all barcode data normally.</w:t>
      </w:r>
    </w:p>
    <w:p w14:paraId="6F371390">
      <w:pPr>
        <w:pStyle w:val="5"/>
        <w:rPr>
          <w:rFonts w:hint="eastAsia"/>
          <w:spacing w:val="-1"/>
        </w:rPr>
      </w:pPr>
    </w:p>
    <w:p w14:paraId="420231CD">
      <w:pPr>
        <w:pStyle w:val="5"/>
        <w:spacing w:before="1"/>
        <w:rPr>
          <w:sz w:val="16"/>
        </w:rPr>
      </w:pPr>
      <w:r>
        <w:rPr>
          <w:rFonts w:hint="eastAsia"/>
          <w:lang w:val="en-US" w:eastAsia="zh-CN"/>
        </w:rPr>
        <w:t xml:space="preserve">     </w:t>
      </w:r>
      <w:r>
        <w:drawing>
          <wp:inline distT="0" distB="0" distL="114300" distR="114300">
            <wp:extent cx="1710055" cy="720090"/>
            <wp:effectExtent l="0" t="0" r="4445" b="3810"/>
            <wp:docPr id="2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8"/>
                    <pic:cNvPicPr>
                      <a:picLocks noChangeAspect="1"/>
                    </pic:cNvPicPr>
                  </pic:nvPicPr>
                  <pic:blipFill>
                    <a:blip r:embed="rId205"/>
                    <a:stretch>
                      <a:fillRect/>
                    </a:stretch>
                  </pic:blipFill>
                  <pic:spPr>
                    <a:xfrm>
                      <a:off x="0" y="0"/>
                      <a:ext cx="1710055" cy="720090"/>
                    </a:xfrm>
                    <a:prstGeom prst="rect">
                      <a:avLst/>
                    </a:prstGeom>
                    <a:noFill/>
                    <a:ln>
                      <a:noFill/>
                    </a:ln>
                  </pic:spPr>
                </pic:pic>
              </a:graphicData>
            </a:graphic>
          </wp:inline>
        </w:drawing>
      </w:r>
    </w:p>
    <w:p w14:paraId="11A231AE">
      <w:pPr>
        <w:spacing w:before="0" w:line="311" w:lineRule="exact"/>
        <w:ind w:left="744" w:right="0" w:firstLine="0"/>
        <w:jc w:val="left"/>
        <w:outlineLvl w:val="1"/>
        <w:rPr>
          <w:rFonts w:hint="eastAsia" w:ascii="Microsoft JhengHei" w:eastAsia="Microsoft JhengHei"/>
          <w:b/>
          <w:sz w:val="21"/>
        </w:rPr>
      </w:pPr>
      <w:bookmarkStart w:id="315" w:name="_Toc7135"/>
      <w:bookmarkStart w:id="316" w:name="_Toc23805"/>
      <w:bookmarkStart w:id="317" w:name="_Toc4054"/>
      <w:r>
        <w:rPr>
          <w:rFonts w:ascii="Arial" w:eastAsia="Arial"/>
          <w:b/>
          <w:sz w:val="21"/>
        </w:rPr>
        <w:t>*Code11</w:t>
      </w:r>
      <w:bookmarkEnd w:id="315"/>
      <w:bookmarkEnd w:id="316"/>
      <w:bookmarkEnd w:id="317"/>
      <w:r>
        <w:rPr>
          <w:rFonts w:hint="eastAsia" w:ascii="Arial"/>
          <w:b/>
          <w:sz w:val="21"/>
          <w:lang w:val="en-US" w:eastAsia="zh-CN"/>
        </w:rPr>
        <w:t xml:space="preserve"> </w:t>
      </w:r>
      <w:r>
        <w:rPr>
          <w:rFonts w:hint="eastAsia" w:ascii="Microsoft JhengHei" w:eastAsia="Microsoft JhengHei"/>
          <w:b/>
          <w:sz w:val="21"/>
        </w:rPr>
        <w:t>Disable verification</w:t>
      </w:r>
    </w:p>
    <w:p w14:paraId="4033A2DA">
      <w:pPr>
        <w:pStyle w:val="5"/>
        <w:ind w:left="6833"/>
        <w:rPr>
          <w:rFonts w:ascii="Microsoft JhengHei"/>
          <w:sz w:val="20"/>
        </w:rPr>
      </w:pPr>
      <w:r>
        <w:drawing>
          <wp:inline distT="0" distB="0" distL="114300" distR="114300">
            <wp:extent cx="1710055" cy="720090"/>
            <wp:effectExtent l="0" t="0" r="4445" b="3810"/>
            <wp:docPr id="2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6"/>
                    <pic:cNvPicPr>
                      <a:picLocks noChangeAspect="1"/>
                    </pic:cNvPicPr>
                  </pic:nvPicPr>
                  <pic:blipFill>
                    <a:blip r:embed="rId206"/>
                    <a:stretch>
                      <a:fillRect/>
                    </a:stretch>
                  </pic:blipFill>
                  <pic:spPr>
                    <a:xfrm>
                      <a:off x="0" y="0"/>
                      <a:ext cx="1710055" cy="720090"/>
                    </a:xfrm>
                    <a:prstGeom prst="rect">
                      <a:avLst/>
                    </a:prstGeom>
                    <a:noFill/>
                    <a:ln>
                      <a:noFill/>
                    </a:ln>
                  </pic:spPr>
                </pic:pic>
              </a:graphicData>
            </a:graphic>
          </wp:inline>
        </w:drawing>
      </w:r>
    </w:p>
    <w:p w14:paraId="0F556949">
      <w:pPr>
        <w:wordWrap w:val="0"/>
        <w:spacing w:before="31"/>
        <w:ind w:left="0" w:right="1278" w:firstLine="0"/>
        <w:jc w:val="right"/>
        <w:rPr>
          <w:rFonts w:hint="default" w:ascii="Microsoft JhengHei" w:eastAsia="宋体"/>
          <w:b/>
          <w:sz w:val="21"/>
          <w:lang w:val="en-US" w:eastAsia="zh-CN"/>
        </w:rPr>
      </w:pPr>
      <w:r>
        <w:rPr>
          <w:rFonts w:hint="eastAsia" w:ascii="Arial"/>
          <w:b/>
          <w:sz w:val="21"/>
          <w:lang w:val="en-US" w:eastAsia="zh-CN"/>
        </w:rPr>
        <w:t xml:space="preserve">      </w:t>
      </w:r>
      <w:r>
        <w:rPr>
          <w:rFonts w:ascii="Arial" w:eastAsia="Arial"/>
          <w:b/>
          <w:sz w:val="21"/>
        </w:rPr>
        <w:t>Code11</w:t>
      </w:r>
      <w:r>
        <w:rPr>
          <w:rFonts w:hint="eastAsia" w:ascii="Arial"/>
          <w:b/>
          <w:sz w:val="21"/>
          <w:lang w:val="en-US" w:eastAsia="zh-CN"/>
        </w:rPr>
        <w:t xml:space="preserve"> One bit verification</w:t>
      </w:r>
    </w:p>
    <w:p w14:paraId="7624D807">
      <w:pPr>
        <w:pStyle w:val="5"/>
        <w:ind w:left="533"/>
        <w:rPr>
          <w:rFonts w:ascii="Microsoft JhengHei"/>
          <w:sz w:val="20"/>
        </w:rPr>
      </w:pPr>
      <w:r>
        <w:drawing>
          <wp:inline distT="0" distB="0" distL="114300" distR="114300">
            <wp:extent cx="1710055" cy="720090"/>
            <wp:effectExtent l="0" t="0" r="4445" b="3810"/>
            <wp:docPr id="2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7"/>
                    <pic:cNvPicPr>
                      <a:picLocks noChangeAspect="1"/>
                    </pic:cNvPicPr>
                  </pic:nvPicPr>
                  <pic:blipFill>
                    <a:blip r:embed="rId207"/>
                    <a:stretch>
                      <a:fillRect/>
                    </a:stretch>
                  </pic:blipFill>
                  <pic:spPr>
                    <a:xfrm>
                      <a:off x="0" y="0"/>
                      <a:ext cx="1710055" cy="720090"/>
                    </a:xfrm>
                    <a:prstGeom prst="rect">
                      <a:avLst/>
                    </a:prstGeom>
                    <a:noFill/>
                    <a:ln>
                      <a:noFill/>
                    </a:ln>
                  </pic:spPr>
                </pic:pic>
              </a:graphicData>
            </a:graphic>
          </wp:inline>
        </w:drawing>
      </w:r>
    </w:p>
    <w:p w14:paraId="05497DE5">
      <w:pPr>
        <w:spacing w:before="0"/>
        <w:ind w:left="955" w:right="0" w:firstLine="0"/>
        <w:jc w:val="left"/>
        <w:rPr>
          <w:rFonts w:hint="default" w:ascii="Microsoft JhengHei" w:eastAsia="宋体"/>
          <w:b/>
          <w:sz w:val="21"/>
          <w:lang w:val="en-US" w:eastAsia="zh-CN"/>
        </w:rPr>
      </w:pPr>
      <w:r>
        <w:rPr>
          <w:rFonts w:ascii="Arial" w:eastAsia="Arial"/>
          <w:b/>
          <w:sz w:val="21"/>
        </w:rPr>
        <w:t>Code11</w:t>
      </w:r>
      <w:r>
        <w:rPr>
          <w:rFonts w:hint="eastAsia" w:ascii="Arial"/>
          <w:b/>
          <w:sz w:val="21"/>
          <w:lang w:val="en-US" w:eastAsia="zh-CN"/>
        </w:rPr>
        <w:t xml:space="preserve"> Two bit verification</w:t>
      </w:r>
    </w:p>
    <w:p w14:paraId="71FB9D22">
      <w:pPr>
        <w:spacing w:before="12"/>
        <w:ind w:right="770"/>
        <w:jc w:val="both"/>
        <w:rPr>
          <w:rFonts w:hint="eastAsia" w:ascii="Arial"/>
          <w:b/>
          <w:sz w:val="21"/>
          <w:lang w:val="en-US" w:eastAsia="zh-CN"/>
        </w:rPr>
      </w:pPr>
    </w:p>
    <w:p w14:paraId="764F44CF">
      <w:pPr>
        <w:spacing w:before="12"/>
        <w:ind w:right="770"/>
        <w:jc w:val="both"/>
        <w:rPr>
          <w:rFonts w:hint="eastAsia" w:ascii="Arial"/>
          <w:b/>
          <w:sz w:val="21"/>
          <w:lang w:val="en-US" w:eastAsia="zh-CN"/>
        </w:rPr>
        <w:sectPr>
          <w:pgSz w:w="11910" w:h="16840"/>
          <w:pgMar w:top="1360" w:right="760" w:bottom="1220" w:left="1020" w:header="662" w:footer="1021" w:gutter="0"/>
          <w:cols w:space="720" w:num="1"/>
        </w:sectPr>
      </w:pPr>
    </w:p>
    <w:p w14:paraId="34BE2AE5">
      <w:pPr>
        <w:pStyle w:val="5"/>
        <w:spacing w:before="1"/>
        <w:rPr>
          <w:rFonts w:ascii="Microsoft JhengHei"/>
          <w:b/>
        </w:rPr>
      </w:pPr>
      <w:bookmarkStart w:id="318" w:name="8.19 Code11"/>
      <w:bookmarkEnd w:id="318"/>
      <w:bookmarkStart w:id="319" w:name="8.18.3 Matrix 2 of 5校验设置(Mod-10)"/>
      <w:bookmarkEnd w:id="319"/>
      <w:bookmarkStart w:id="320" w:name="_bookmark168"/>
      <w:bookmarkEnd w:id="320"/>
      <w:bookmarkStart w:id="321" w:name="_bookmark169"/>
      <w:bookmarkEnd w:id="321"/>
    </w:p>
    <w:p w14:paraId="0A2DD517">
      <w:pPr>
        <w:pStyle w:val="3"/>
        <w:numPr>
          <w:ilvl w:val="1"/>
          <w:numId w:val="3"/>
        </w:numPr>
        <w:tabs>
          <w:tab w:val="left" w:pos="692"/>
        </w:tabs>
        <w:spacing w:before="0" w:after="0" w:line="240" w:lineRule="auto"/>
        <w:ind w:left="691" w:right="0" w:hanging="579"/>
        <w:jc w:val="left"/>
        <w:outlineLvl w:val="1"/>
      </w:pPr>
      <w:bookmarkStart w:id="322" w:name="8.20 MSI-Plessey"/>
      <w:bookmarkEnd w:id="322"/>
      <w:bookmarkStart w:id="323" w:name="_bookmark174"/>
      <w:bookmarkEnd w:id="323"/>
      <w:bookmarkStart w:id="324" w:name="_Toc10261"/>
      <w:r>
        <w:t>MSI-Plessey</w:t>
      </w:r>
      <w:bookmarkEnd w:id="324"/>
    </w:p>
    <w:p w14:paraId="28971317">
      <w:pPr>
        <w:pStyle w:val="5"/>
        <w:spacing w:before="10"/>
        <w:rPr>
          <w:rFonts w:ascii="Arial"/>
          <w:b/>
          <w:sz w:val="38"/>
        </w:rPr>
      </w:pPr>
    </w:p>
    <w:p w14:paraId="6D4B01AD">
      <w:pPr>
        <w:pStyle w:val="4"/>
        <w:numPr>
          <w:ilvl w:val="2"/>
          <w:numId w:val="3"/>
        </w:numPr>
        <w:tabs>
          <w:tab w:val="left" w:pos="834"/>
        </w:tabs>
        <w:spacing w:before="0" w:after="0" w:line="240" w:lineRule="auto"/>
        <w:ind w:left="833" w:right="0" w:hanging="721"/>
        <w:jc w:val="left"/>
        <w:outlineLvl w:val="2"/>
      </w:pPr>
      <w:bookmarkStart w:id="325" w:name="8.20.1 MSI-Plessey使能"/>
      <w:bookmarkEnd w:id="325"/>
      <w:bookmarkStart w:id="326" w:name="_bookmark175"/>
      <w:bookmarkEnd w:id="326"/>
      <w:r>
        <w:t>MSI-Plessey</w:t>
      </w:r>
      <w:r>
        <w:rPr>
          <w:spacing w:val="-9"/>
        </w:rPr>
        <w:t xml:space="preserve"> </w:t>
      </w:r>
      <w:r>
        <w:rPr>
          <w:rFonts w:hint="eastAsia" w:eastAsia="宋体"/>
          <w:spacing w:val="-9"/>
          <w:lang w:val="en-US" w:eastAsia="zh-CN"/>
        </w:rPr>
        <w:t xml:space="preserve"> Enable</w:t>
      </w:r>
    </w:p>
    <w:p w14:paraId="0089AE12">
      <w:pPr>
        <w:pStyle w:val="5"/>
        <w:spacing w:before="11"/>
        <w:rPr>
          <w:rFonts w:ascii="Microsoft JhengHei"/>
          <w:b/>
        </w:rPr>
      </w:pPr>
    </w:p>
    <w:p w14:paraId="0AD14242">
      <w:pPr>
        <w:pStyle w:val="5"/>
        <w:ind w:left="533"/>
        <w:rPr>
          <w:rFonts w:hint="default" w:ascii="Arial" w:hAnsi="Arial" w:cs="Arial"/>
        </w:rPr>
      </w:pPr>
      <w:r>
        <w:rPr>
          <w:rFonts w:hint="default" w:ascii="Arial" w:hAnsi="Arial" w:cs="Arial"/>
        </w:rPr>
        <w:t>Scan the following setting code to set whether to allow or prohibit reading of MSI-Plessey barcodes.</w:t>
      </w:r>
    </w:p>
    <w:p w14:paraId="2587D611">
      <w:pPr>
        <w:spacing w:before="0" w:line="378" w:lineRule="exact"/>
        <w:ind w:left="85" w:right="0" w:firstLine="0"/>
        <w:jc w:val="left"/>
        <w:outlineLvl w:val="9"/>
        <w:rPr>
          <w:rFonts w:hint="eastAsia" w:ascii="Microsoft JhengHei" w:eastAsia="Microsoft JhengHei"/>
          <w:b/>
          <w:sz w:val="21"/>
        </w:rPr>
      </w:pPr>
      <w:bookmarkStart w:id="327" w:name="_Toc20274"/>
      <w:r>
        <w:br w:type="column"/>
      </w:r>
      <w:bookmarkEnd w:id="327"/>
    </w:p>
    <w:p w14:paraId="24A9D348">
      <w:pPr>
        <w:spacing w:after="0" w:line="378" w:lineRule="exact"/>
        <w:jc w:val="left"/>
        <w:rPr>
          <w:rFonts w:hint="eastAsia" w:ascii="Microsoft JhengHei" w:eastAsia="Microsoft JhengHei"/>
          <w:sz w:val="21"/>
        </w:rPr>
        <w:sectPr>
          <w:type w:val="continuous"/>
          <w:pgSz w:w="11910" w:h="16840"/>
          <w:pgMar w:top="1560" w:right="760" w:bottom="280" w:left="1020" w:header="720" w:footer="720" w:gutter="0"/>
          <w:cols w:equalWidth="0" w:num="2">
            <w:col w:w="6710" w:space="40"/>
            <w:col w:w="3380"/>
          </w:cols>
        </w:sectPr>
      </w:pPr>
    </w:p>
    <w:p w14:paraId="0984750C">
      <w:pPr>
        <w:pStyle w:val="5"/>
        <w:rPr>
          <w:rFonts w:ascii="Microsoft JhengHei"/>
          <w:b/>
          <w:sz w:val="27"/>
        </w:rPr>
      </w:pPr>
    </w:p>
    <w:p w14:paraId="29347748">
      <w:pPr>
        <w:pStyle w:val="5"/>
        <w:ind w:left="6833"/>
        <w:rPr>
          <w:rFonts w:ascii="Microsoft JhengHei"/>
          <w:sz w:val="20"/>
        </w:rPr>
      </w:pPr>
      <w:r>
        <w:rPr>
          <w:rFonts w:hint="eastAsia"/>
          <w:lang w:val="en-US" w:eastAsia="zh-CN"/>
        </w:rPr>
        <w:t xml:space="preserve"> </w:t>
      </w:r>
      <w:r>
        <w:drawing>
          <wp:inline distT="0" distB="0" distL="114300" distR="114300">
            <wp:extent cx="1710055" cy="720090"/>
            <wp:effectExtent l="0" t="0" r="4445" b="3810"/>
            <wp:docPr id="17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27"/>
                    <pic:cNvPicPr>
                      <a:picLocks noChangeAspect="1"/>
                    </pic:cNvPicPr>
                  </pic:nvPicPr>
                  <pic:blipFill>
                    <a:blip r:embed="rId208"/>
                    <a:stretch>
                      <a:fillRect/>
                    </a:stretch>
                  </pic:blipFill>
                  <pic:spPr>
                    <a:xfrm>
                      <a:off x="0" y="0"/>
                      <a:ext cx="1710055" cy="720090"/>
                    </a:xfrm>
                    <a:prstGeom prst="rect">
                      <a:avLst/>
                    </a:prstGeom>
                    <a:noFill/>
                    <a:ln>
                      <a:noFill/>
                    </a:ln>
                  </pic:spPr>
                </pic:pic>
              </a:graphicData>
            </a:graphic>
          </wp:inline>
        </w:drawing>
      </w:r>
    </w:p>
    <w:p w14:paraId="4CE2867D">
      <w:pPr>
        <w:pStyle w:val="5"/>
        <w:spacing w:before="14"/>
        <w:rPr>
          <w:rFonts w:ascii="Microsoft JhengHei"/>
          <w:b/>
          <w:sz w:val="3"/>
        </w:rPr>
      </w:pPr>
    </w:p>
    <w:p w14:paraId="232B5628">
      <w:pPr>
        <w:spacing w:after="0"/>
        <w:rPr>
          <w:rFonts w:ascii="Microsoft JhengHei"/>
          <w:sz w:val="3"/>
        </w:rPr>
        <w:sectPr>
          <w:type w:val="continuous"/>
          <w:pgSz w:w="11910" w:h="16840"/>
          <w:pgMar w:top="1560" w:right="760" w:bottom="280" w:left="1020" w:header="720" w:footer="720" w:gutter="0"/>
          <w:cols w:space="720" w:num="1"/>
        </w:sectPr>
      </w:pPr>
    </w:p>
    <w:p w14:paraId="4094D99F">
      <w:pPr>
        <w:pStyle w:val="5"/>
        <w:spacing w:before="5"/>
        <w:rPr>
          <w:rFonts w:hint="eastAsia" w:ascii="Microsoft JhengHei" w:eastAsia="宋体"/>
          <w:b/>
          <w:sz w:val="20"/>
          <w:lang w:val="en-US" w:eastAsia="zh-CN"/>
        </w:rPr>
      </w:pPr>
      <w:r>
        <w:rPr>
          <w:rFonts w:hint="eastAsia" w:ascii="Microsoft JhengHei"/>
          <w:b/>
          <w:sz w:val="20"/>
          <w:lang w:val="en-US" w:eastAsia="zh-CN"/>
        </w:rPr>
        <w:t xml:space="preserve">                                                                                                                                                     Allow reading </w:t>
      </w:r>
      <w:r>
        <w:rPr>
          <w:rFonts w:ascii="Arial" w:eastAsia="Arial"/>
          <w:b/>
          <w:sz w:val="21"/>
        </w:rPr>
        <w:t>MS</w:t>
      </w:r>
      <w:r>
        <w:rPr>
          <w:rFonts w:hint="eastAsia" w:ascii="Arial"/>
          <w:b/>
          <w:sz w:val="21"/>
          <w:lang w:val="en-US" w:eastAsia="zh-CN"/>
        </w:rPr>
        <w:t>I</w:t>
      </w:r>
    </w:p>
    <w:p w14:paraId="5FD908C9">
      <w:pPr>
        <w:pStyle w:val="5"/>
        <w:ind w:left="533"/>
        <w:rPr>
          <w:rFonts w:ascii="Microsoft JhengHei"/>
          <w:sz w:val="20"/>
        </w:rPr>
      </w:pPr>
      <w:r>
        <w:drawing>
          <wp:inline distT="0" distB="0" distL="114300" distR="114300">
            <wp:extent cx="1710690" cy="720090"/>
            <wp:effectExtent l="0" t="0" r="3810" b="3810"/>
            <wp:docPr id="17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28"/>
                    <pic:cNvPicPr>
                      <a:picLocks noChangeAspect="1"/>
                    </pic:cNvPicPr>
                  </pic:nvPicPr>
                  <pic:blipFill>
                    <a:blip r:embed="rId209"/>
                    <a:stretch>
                      <a:fillRect/>
                    </a:stretch>
                  </pic:blipFill>
                  <pic:spPr>
                    <a:xfrm>
                      <a:off x="0" y="0"/>
                      <a:ext cx="1710690" cy="720090"/>
                    </a:xfrm>
                    <a:prstGeom prst="rect">
                      <a:avLst/>
                    </a:prstGeom>
                    <a:noFill/>
                    <a:ln>
                      <a:noFill/>
                    </a:ln>
                  </pic:spPr>
                </pic:pic>
              </a:graphicData>
            </a:graphic>
          </wp:inline>
        </w:drawing>
      </w:r>
    </w:p>
    <w:p w14:paraId="728E0E75">
      <w:pPr>
        <w:spacing w:before="27"/>
        <w:ind w:left="953" w:right="0" w:firstLine="0"/>
        <w:jc w:val="left"/>
        <w:rPr>
          <w:rFonts w:ascii="Arial" w:eastAsia="Arial"/>
          <w:b/>
          <w:sz w:val="21"/>
        </w:rPr>
      </w:pPr>
    </w:p>
    <w:p w14:paraId="382F2B2D">
      <w:pPr>
        <w:spacing w:before="27"/>
        <w:ind w:right="0" w:firstLine="420" w:firstLineChars="200"/>
        <w:jc w:val="left"/>
        <w:rPr>
          <w:rFonts w:ascii="Microsoft JhengHei"/>
          <w:b/>
        </w:rPr>
      </w:pPr>
      <w:r>
        <w:rPr>
          <w:rFonts w:ascii="Arial" w:eastAsia="Arial"/>
          <w:b/>
          <w:sz w:val="21"/>
        </w:rPr>
        <w:t>*</w:t>
      </w:r>
      <w:r>
        <w:rPr>
          <w:rFonts w:hint="eastAsia" w:ascii="Microsoft JhengHei" w:eastAsia="Microsoft JhengHei"/>
          <w:b/>
          <w:spacing w:val="12"/>
          <w:sz w:val="21"/>
        </w:rPr>
        <w:t>Prohibited from reading</w:t>
      </w:r>
      <w:r>
        <w:rPr>
          <w:rFonts w:hint="eastAsia" w:ascii="Microsoft JhengHei"/>
          <w:b/>
          <w:spacing w:val="12"/>
          <w:sz w:val="21"/>
          <w:lang w:val="en-US" w:eastAsia="zh-CN"/>
        </w:rPr>
        <w:t xml:space="preserve"> </w:t>
      </w:r>
      <w:r>
        <w:rPr>
          <w:rFonts w:ascii="Arial" w:eastAsia="Arial"/>
          <w:b/>
          <w:sz w:val="21"/>
        </w:rPr>
        <w:t>MSI</w:t>
      </w:r>
      <w:bookmarkStart w:id="328" w:name="8.20.2 MSI-Plessey识读长度设置"/>
      <w:bookmarkEnd w:id="328"/>
      <w:bookmarkStart w:id="329" w:name="_bookmark176"/>
      <w:bookmarkEnd w:id="329"/>
    </w:p>
    <w:p w14:paraId="665A6260">
      <w:pPr>
        <w:spacing w:after="0"/>
        <w:jc w:val="right"/>
        <w:rPr>
          <w:rFonts w:ascii="Arial" w:eastAsia="Arial"/>
          <w:sz w:val="21"/>
        </w:rPr>
        <w:sectPr>
          <w:type w:val="continuous"/>
          <w:pgSz w:w="11910" w:h="16840"/>
          <w:pgMar w:top="1560" w:right="760" w:bottom="280" w:left="1020" w:header="720" w:footer="720" w:gutter="0"/>
          <w:cols w:space="720" w:num="1"/>
        </w:sectPr>
      </w:pPr>
    </w:p>
    <w:p w14:paraId="6F916653">
      <w:pPr>
        <w:pStyle w:val="5"/>
        <w:spacing w:before="2"/>
        <w:rPr>
          <w:rFonts w:ascii="Arial"/>
          <w:b/>
          <w:sz w:val="9"/>
        </w:rPr>
      </w:pPr>
    </w:p>
    <w:p w14:paraId="38C8BCD2">
      <w:pPr>
        <w:pStyle w:val="4"/>
        <w:numPr>
          <w:ilvl w:val="2"/>
          <w:numId w:val="3"/>
        </w:numPr>
        <w:tabs>
          <w:tab w:val="left" w:pos="834"/>
        </w:tabs>
        <w:spacing w:before="0" w:after="0" w:line="439" w:lineRule="exact"/>
        <w:ind w:left="833" w:right="0" w:hanging="721"/>
        <w:jc w:val="left"/>
        <w:outlineLvl w:val="2"/>
      </w:pPr>
      <w:bookmarkStart w:id="330" w:name="8.20.3 MSI-Plessey校验设置"/>
      <w:bookmarkEnd w:id="330"/>
      <w:bookmarkStart w:id="331" w:name="_bookmark177"/>
      <w:bookmarkEnd w:id="331"/>
      <w:r>
        <w:t>MSI-Plessey</w:t>
      </w:r>
      <w:r>
        <w:rPr>
          <w:spacing w:val="-9"/>
        </w:rPr>
        <w:t xml:space="preserve"> </w:t>
      </w:r>
      <w:r>
        <w:rPr>
          <w:rFonts w:hint="eastAsia" w:eastAsia="宋体"/>
          <w:spacing w:val="-9"/>
          <w:lang w:val="en-US" w:eastAsia="zh-CN"/>
        </w:rPr>
        <w:t xml:space="preserve"> Verification Settings</w:t>
      </w:r>
    </w:p>
    <w:p w14:paraId="7D1FF03C">
      <w:pPr>
        <w:pStyle w:val="5"/>
        <w:spacing w:before="11"/>
        <w:rPr>
          <w:rFonts w:ascii="Microsoft JhengHei"/>
          <w:b/>
        </w:rPr>
      </w:pPr>
    </w:p>
    <w:p w14:paraId="77A35CB5">
      <w:pPr>
        <w:pStyle w:val="5"/>
        <w:spacing w:before="7"/>
        <w:rPr>
          <w:rFonts w:hint="eastAsia" w:ascii="Arial MT" w:hAnsi="Arial MT" w:eastAsia="Arial MT"/>
          <w:spacing w:val="-1"/>
        </w:rPr>
      </w:pPr>
      <w:r>
        <w:rPr>
          <w:rFonts w:hint="eastAsia" w:ascii="Arial MT" w:hAnsi="Arial MT" w:eastAsia="Arial MT"/>
          <w:spacing w:val="-1"/>
        </w:rPr>
        <w:t>MSI-Plessey barcode data does not contain a check character. If there is a check character, it is the last 1 or 2 characters of the data. The check character is the value calculated from all data except the check character to verify whether the data is correct. If it is set to "Disable Check", the scanner will transmit all barcode data normally.</w:t>
      </w:r>
    </w:p>
    <w:p w14:paraId="465C28C9">
      <w:pPr>
        <w:pStyle w:val="5"/>
        <w:spacing w:before="7"/>
        <w:rPr>
          <w:rFonts w:hint="eastAsia" w:ascii="Arial MT" w:hAnsi="Arial MT" w:eastAsia="Arial MT"/>
          <w:spacing w:val="-1"/>
        </w:rPr>
      </w:pPr>
    </w:p>
    <w:p w14:paraId="4F32447B">
      <w:pPr>
        <w:pStyle w:val="5"/>
        <w:spacing w:before="7"/>
        <w:rPr>
          <w:sz w:val="28"/>
        </w:rPr>
      </w:pPr>
      <w:r>
        <w:rPr>
          <w:rFonts w:hint="eastAsia"/>
          <w:lang w:val="en-US" w:eastAsia="zh-CN"/>
        </w:rPr>
        <w:t xml:space="preserve">       </w:t>
      </w:r>
      <w:r>
        <w:drawing>
          <wp:inline distT="0" distB="0" distL="114300" distR="114300">
            <wp:extent cx="1710055" cy="720090"/>
            <wp:effectExtent l="0" t="0" r="4445" b="3810"/>
            <wp:docPr id="176"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29"/>
                    <pic:cNvPicPr>
                      <a:picLocks noChangeAspect="1"/>
                    </pic:cNvPicPr>
                  </pic:nvPicPr>
                  <pic:blipFill>
                    <a:blip r:embed="rId210"/>
                    <a:stretch>
                      <a:fillRect/>
                    </a:stretch>
                  </pic:blipFill>
                  <pic:spPr>
                    <a:xfrm>
                      <a:off x="0" y="0"/>
                      <a:ext cx="1710055" cy="720090"/>
                    </a:xfrm>
                    <a:prstGeom prst="rect">
                      <a:avLst/>
                    </a:prstGeom>
                    <a:noFill/>
                    <a:ln>
                      <a:noFill/>
                    </a:ln>
                  </pic:spPr>
                </pic:pic>
              </a:graphicData>
            </a:graphic>
          </wp:inline>
        </w:drawing>
      </w:r>
    </w:p>
    <w:p w14:paraId="2C14F2E1">
      <w:pPr>
        <w:pStyle w:val="5"/>
        <w:spacing w:before="5"/>
        <w:rPr>
          <w:sz w:val="5"/>
        </w:rPr>
      </w:pPr>
    </w:p>
    <w:p w14:paraId="3513F35D">
      <w:pPr>
        <w:spacing w:after="0"/>
        <w:rPr>
          <w:sz w:val="5"/>
        </w:rPr>
        <w:sectPr>
          <w:pgSz w:w="11910" w:h="16840"/>
          <w:pgMar w:top="1360" w:right="760" w:bottom="1220" w:left="1020" w:header="662" w:footer="1021" w:gutter="0"/>
          <w:cols w:space="720" w:num="1"/>
        </w:sectPr>
      </w:pPr>
    </w:p>
    <w:p w14:paraId="3B83648A">
      <w:pPr>
        <w:pStyle w:val="5"/>
        <w:rPr>
          <w:rFonts w:ascii="Microsoft JhengHei"/>
          <w:b/>
          <w:sz w:val="20"/>
        </w:rPr>
      </w:pPr>
      <w:r>
        <w:rPr>
          <w:rFonts w:hint="default" w:ascii="Microsoft JhengHei"/>
          <w:b/>
          <w:sz w:val="20"/>
        </w:rPr>
        <w:t>Enable MOD10, but do not transmit</w:t>
      </w:r>
    </w:p>
    <w:p w14:paraId="50892463">
      <w:pPr>
        <w:pStyle w:val="5"/>
        <w:rPr>
          <w:rFonts w:ascii="Microsoft JhengHei"/>
          <w:b/>
          <w:sz w:val="20"/>
        </w:rPr>
      </w:pPr>
    </w:p>
    <w:p w14:paraId="49C69861">
      <w:pPr>
        <w:pStyle w:val="5"/>
        <w:rPr>
          <w:rFonts w:ascii="Microsoft JhengHei"/>
          <w:b/>
          <w:sz w:val="20"/>
        </w:rPr>
      </w:pPr>
    </w:p>
    <w:p w14:paraId="664F5E9F">
      <w:pPr>
        <w:pStyle w:val="5"/>
        <w:rPr>
          <w:rFonts w:ascii="Microsoft JhengHei"/>
          <w:b/>
          <w:sz w:val="20"/>
        </w:rPr>
      </w:pPr>
    </w:p>
    <w:p w14:paraId="63998DA7">
      <w:pPr>
        <w:pStyle w:val="5"/>
        <w:rPr>
          <w:rFonts w:ascii="Microsoft JhengHei"/>
          <w:b/>
          <w:sz w:val="20"/>
        </w:rPr>
      </w:pPr>
    </w:p>
    <w:p w14:paraId="01934326">
      <w:pPr>
        <w:pStyle w:val="5"/>
        <w:rPr>
          <w:rFonts w:ascii="Microsoft JhengHei"/>
          <w:b/>
          <w:sz w:val="20"/>
        </w:rPr>
      </w:pPr>
    </w:p>
    <w:p w14:paraId="3D2E0BB0">
      <w:pPr>
        <w:pStyle w:val="5"/>
        <w:spacing w:before="8"/>
        <w:rPr>
          <w:rFonts w:ascii="Microsoft JhengHei"/>
          <w:b/>
          <w:sz w:val="24"/>
        </w:rPr>
      </w:pPr>
      <w:r>
        <w:rPr>
          <w:rFonts w:hint="eastAsia"/>
          <w:lang w:val="en-US" w:eastAsia="zh-CN"/>
        </w:rPr>
        <w:t xml:space="preserve">       </w:t>
      </w:r>
      <w:r>
        <w:drawing>
          <wp:inline distT="0" distB="0" distL="114300" distR="114300">
            <wp:extent cx="1710055" cy="720090"/>
            <wp:effectExtent l="0" t="0" r="4445" b="3810"/>
            <wp:docPr id="17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31"/>
                    <pic:cNvPicPr>
                      <a:picLocks noChangeAspect="1"/>
                    </pic:cNvPicPr>
                  </pic:nvPicPr>
                  <pic:blipFill>
                    <a:blip r:embed="rId211"/>
                    <a:stretch>
                      <a:fillRect/>
                    </a:stretch>
                  </pic:blipFill>
                  <pic:spPr>
                    <a:xfrm>
                      <a:off x="0" y="0"/>
                      <a:ext cx="1710055" cy="720090"/>
                    </a:xfrm>
                    <a:prstGeom prst="rect">
                      <a:avLst/>
                    </a:prstGeom>
                    <a:noFill/>
                    <a:ln>
                      <a:noFill/>
                    </a:ln>
                  </pic:spPr>
                </pic:pic>
              </a:graphicData>
            </a:graphic>
          </wp:inline>
        </w:drawing>
      </w:r>
    </w:p>
    <w:p w14:paraId="7B56CAEC">
      <w:pPr>
        <w:pStyle w:val="5"/>
        <w:spacing w:before="12"/>
        <w:ind w:firstLine="420" w:firstLineChars="200"/>
        <w:rPr>
          <w:rFonts w:hint="default" w:ascii="Arial" w:eastAsia="Arial"/>
          <w:b/>
          <w:sz w:val="21"/>
        </w:rPr>
      </w:pPr>
      <w:r>
        <w:rPr>
          <w:rFonts w:hint="default" w:ascii="Arial" w:eastAsia="Arial"/>
          <w:b/>
          <w:sz w:val="21"/>
        </w:rPr>
        <w:t>Disable MSI checksum character</w:t>
      </w:r>
    </w:p>
    <w:p w14:paraId="75D6EE36">
      <w:pPr>
        <w:spacing w:before="1"/>
        <w:ind w:left="744" w:right="0" w:firstLine="0"/>
        <w:jc w:val="left"/>
        <w:rPr>
          <w:rFonts w:hint="eastAsia" w:ascii="Microsoft JhengHei" w:eastAsia="Microsoft JhengHei"/>
          <w:b/>
          <w:sz w:val="21"/>
        </w:rPr>
      </w:pPr>
    </w:p>
    <w:p w14:paraId="194F2998">
      <w:pPr>
        <w:pStyle w:val="5"/>
        <w:rPr>
          <w:rFonts w:ascii="Microsoft JhengHei"/>
          <w:b/>
          <w:sz w:val="24"/>
        </w:rPr>
      </w:pPr>
      <w:r>
        <w:br w:type="column"/>
      </w:r>
    </w:p>
    <w:p w14:paraId="2086EC66">
      <w:pPr>
        <w:pStyle w:val="5"/>
        <w:rPr>
          <w:rFonts w:ascii="Microsoft JhengHei"/>
          <w:b/>
          <w:sz w:val="17"/>
        </w:rPr>
      </w:pPr>
      <w:r>
        <w:drawing>
          <wp:inline distT="0" distB="0" distL="114300" distR="114300">
            <wp:extent cx="1710055" cy="720090"/>
            <wp:effectExtent l="0" t="0" r="4445" b="3810"/>
            <wp:docPr id="177"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30"/>
                    <pic:cNvPicPr>
                      <a:picLocks noChangeAspect="1"/>
                    </pic:cNvPicPr>
                  </pic:nvPicPr>
                  <pic:blipFill>
                    <a:blip r:embed="rId212"/>
                    <a:stretch>
                      <a:fillRect/>
                    </a:stretch>
                  </pic:blipFill>
                  <pic:spPr>
                    <a:xfrm>
                      <a:off x="0" y="0"/>
                      <a:ext cx="1710055" cy="720090"/>
                    </a:xfrm>
                    <a:prstGeom prst="rect">
                      <a:avLst/>
                    </a:prstGeom>
                    <a:noFill/>
                    <a:ln>
                      <a:noFill/>
                    </a:ln>
                  </pic:spPr>
                </pic:pic>
              </a:graphicData>
            </a:graphic>
          </wp:inline>
        </w:drawing>
      </w:r>
    </w:p>
    <w:p w14:paraId="39548F02">
      <w:pPr>
        <w:pStyle w:val="5"/>
        <w:rPr>
          <w:rFonts w:ascii="Microsoft JhengHei"/>
          <w:b/>
          <w:sz w:val="20"/>
        </w:rPr>
      </w:pPr>
      <w:r>
        <w:rPr>
          <w:rFonts w:hint="default" w:ascii="Arial" w:eastAsia="Arial"/>
          <w:b/>
          <w:sz w:val="21"/>
        </w:rPr>
        <w:t>Enable MOD10 and transmit characters</w:t>
      </w:r>
    </w:p>
    <w:p w14:paraId="36E73EFB">
      <w:pPr>
        <w:pStyle w:val="5"/>
        <w:rPr>
          <w:rFonts w:ascii="Microsoft JhengHei"/>
          <w:b/>
          <w:sz w:val="20"/>
        </w:rPr>
      </w:pPr>
    </w:p>
    <w:p w14:paraId="0082FFDF">
      <w:pPr>
        <w:pStyle w:val="5"/>
        <w:rPr>
          <w:rFonts w:ascii="Microsoft JhengHei"/>
          <w:b/>
          <w:sz w:val="20"/>
        </w:rPr>
      </w:pPr>
    </w:p>
    <w:p w14:paraId="7AC5ABF7">
      <w:pPr>
        <w:pStyle w:val="5"/>
        <w:rPr>
          <w:rFonts w:ascii="Microsoft JhengHei"/>
          <w:b/>
          <w:sz w:val="20"/>
        </w:rPr>
      </w:pPr>
    </w:p>
    <w:p w14:paraId="7C870765">
      <w:pPr>
        <w:pStyle w:val="5"/>
        <w:rPr>
          <w:rFonts w:ascii="Microsoft JhengHei"/>
          <w:b/>
          <w:sz w:val="20"/>
        </w:rPr>
      </w:pPr>
    </w:p>
    <w:p w14:paraId="358228D6">
      <w:pPr>
        <w:spacing w:after="0"/>
        <w:jc w:val="left"/>
        <w:rPr>
          <w:rFonts w:hint="eastAsia" w:ascii="Microsoft JhengHei" w:eastAsia="Microsoft JhengHei"/>
          <w:sz w:val="21"/>
        </w:rPr>
        <w:sectPr>
          <w:type w:val="continuous"/>
          <w:pgSz w:w="11910" w:h="16840"/>
          <w:pgMar w:top="1560" w:right="760" w:bottom="280" w:left="1020" w:header="720" w:footer="720" w:gutter="0"/>
          <w:cols w:equalWidth="0" w:num="2">
            <w:col w:w="3780" w:space="2731"/>
            <w:col w:w="3619"/>
          </w:cols>
        </w:sectPr>
      </w:pPr>
    </w:p>
    <w:p w14:paraId="439B4D43">
      <w:pPr>
        <w:pStyle w:val="5"/>
        <w:spacing w:before="5"/>
        <w:rPr>
          <w:rFonts w:ascii="Microsoft JhengHei"/>
          <w:b/>
          <w:sz w:val="14"/>
        </w:rPr>
      </w:pPr>
    </w:p>
    <w:p w14:paraId="6CEF27A7">
      <w:pPr>
        <w:pStyle w:val="4"/>
        <w:numPr>
          <w:ilvl w:val="2"/>
          <w:numId w:val="3"/>
        </w:numPr>
        <w:tabs>
          <w:tab w:val="left" w:pos="834"/>
        </w:tabs>
        <w:spacing w:before="0" w:after="0" w:line="440" w:lineRule="exact"/>
        <w:ind w:left="833" w:right="0" w:hanging="721"/>
        <w:jc w:val="left"/>
        <w:outlineLvl w:val="2"/>
      </w:pPr>
      <w:bookmarkStart w:id="332" w:name="8.21.2 RSS-Limited使能"/>
      <w:bookmarkEnd w:id="332"/>
      <w:bookmarkStart w:id="333" w:name="_bookmark181"/>
      <w:bookmarkEnd w:id="333"/>
      <w:r>
        <w:t>RSS-Limited</w:t>
      </w:r>
      <w:r>
        <w:rPr>
          <w:spacing w:val="-8"/>
        </w:rPr>
        <w:t xml:space="preserve"> </w:t>
      </w:r>
      <w:r>
        <w:rPr>
          <w:rFonts w:hint="eastAsia" w:eastAsia="宋体"/>
          <w:spacing w:val="-8"/>
          <w:lang w:val="en-US" w:eastAsia="zh-CN"/>
        </w:rPr>
        <w:t xml:space="preserve"> Enable</w:t>
      </w:r>
    </w:p>
    <w:p w14:paraId="09269997">
      <w:pPr>
        <w:pStyle w:val="5"/>
        <w:spacing w:before="11"/>
        <w:rPr>
          <w:rFonts w:hint="default" w:ascii="Arial" w:hAnsi="Arial" w:cs="Arial"/>
          <w:b/>
        </w:rPr>
      </w:pPr>
    </w:p>
    <w:p w14:paraId="1B2D17A5">
      <w:pPr>
        <w:pStyle w:val="5"/>
        <w:rPr>
          <w:rFonts w:hint="default" w:ascii="Arial" w:hAnsi="Arial" w:cs="Arial"/>
          <w:spacing w:val="3"/>
        </w:rPr>
      </w:pPr>
      <w:r>
        <w:rPr>
          <w:rFonts w:hint="default" w:ascii="Arial" w:hAnsi="Arial" w:cs="Arial"/>
          <w:spacing w:val="3"/>
        </w:rPr>
        <w:t>Scan the following setting code to set whether to allow or prohibit the reading of limited RSS barcodes.</w:t>
      </w:r>
    </w:p>
    <w:p w14:paraId="29A08FDF">
      <w:pPr>
        <w:pStyle w:val="5"/>
        <w:rPr>
          <w:rFonts w:hint="eastAsia"/>
          <w:spacing w:val="3"/>
        </w:rPr>
      </w:pPr>
    </w:p>
    <w:p w14:paraId="0482890F">
      <w:pPr>
        <w:pStyle w:val="5"/>
        <w:spacing w:before="1"/>
        <w:rPr>
          <w:sz w:val="16"/>
        </w:rPr>
      </w:pPr>
      <w:r>
        <w:rPr>
          <w:rFonts w:hint="eastAsia"/>
          <w:lang w:val="en-US" w:eastAsia="zh-CN"/>
        </w:rPr>
        <w:t xml:space="preserve">    </w:t>
      </w:r>
      <w:r>
        <w:drawing>
          <wp:inline distT="0" distB="0" distL="114300" distR="114300">
            <wp:extent cx="1710055" cy="720090"/>
            <wp:effectExtent l="0" t="0" r="4445" b="3810"/>
            <wp:docPr id="17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32"/>
                    <pic:cNvPicPr>
                      <a:picLocks noChangeAspect="1"/>
                    </pic:cNvPicPr>
                  </pic:nvPicPr>
                  <pic:blipFill>
                    <a:blip r:embed="rId213"/>
                    <a:stretch>
                      <a:fillRect/>
                    </a:stretch>
                  </pic:blipFill>
                  <pic:spPr>
                    <a:xfrm>
                      <a:off x="0" y="0"/>
                      <a:ext cx="1710055" cy="720090"/>
                    </a:xfrm>
                    <a:prstGeom prst="rect">
                      <a:avLst/>
                    </a:prstGeom>
                    <a:noFill/>
                    <a:ln>
                      <a:noFill/>
                    </a:ln>
                  </pic:spPr>
                </pic:pic>
              </a:graphicData>
            </a:graphic>
          </wp:inline>
        </w:drawing>
      </w:r>
    </w:p>
    <w:p w14:paraId="1F464D92">
      <w:pPr>
        <w:spacing w:after="0"/>
        <w:rPr>
          <w:sz w:val="16"/>
        </w:rPr>
        <w:sectPr>
          <w:type w:val="continuous"/>
          <w:pgSz w:w="11910" w:h="16840"/>
          <w:pgMar w:top="1560" w:right="760" w:bottom="280" w:left="1020" w:header="720" w:footer="720" w:gutter="0"/>
          <w:cols w:space="720" w:num="1"/>
        </w:sectPr>
      </w:pPr>
    </w:p>
    <w:p w14:paraId="0D0BF32F">
      <w:pPr>
        <w:pStyle w:val="5"/>
        <w:rPr>
          <w:rFonts w:ascii="Arial"/>
          <w:b/>
          <w:sz w:val="20"/>
        </w:rPr>
      </w:pPr>
      <w:r>
        <w:rPr>
          <w:rFonts w:hint="eastAsia" w:ascii="Microsoft JhengHei" w:eastAsia="Microsoft JhengHei"/>
          <w:b/>
          <w:sz w:val="21"/>
        </w:rPr>
        <w:t>Allow reading of restricted RSS</w:t>
      </w:r>
    </w:p>
    <w:p w14:paraId="327BC927">
      <w:pPr>
        <w:pStyle w:val="5"/>
        <w:rPr>
          <w:rFonts w:ascii="Arial"/>
          <w:b/>
          <w:sz w:val="20"/>
        </w:rPr>
      </w:pPr>
    </w:p>
    <w:p w14:paraId="5CAFA8BF">
      <w:pPr>
        <w:pStyle w:val="5"/>
        <w:rPr>
          <w:rFonts w:ascii="Arial"/>
          <w:b/>
          <w:sz w:val="20"/>
        </w:rPr>
      </w:pPr>
    </w:p>
    <w:p w14:paraId="14A61579">
      <w:pPr>
        <w:pStyle w:val="5"/>
        <w:rPr>
          <w:rFonts w:ascii="Arial"/>
          <w:b/>
          <w:sz w:val="20"/>
        </w:rPr>
      </w:pPr>
    </w:p>
    <w:p w14:paraId="54F605F0">
      <w:pPr>
        <w:pStyle w:val="5"/>
        <w:rPr>
          <w:rFonts w:ascii="Arial"/>
          <w:b/>
          <w:sz w:val="20"/>
        </w:rPr>
      </w:pPr>
    </w:p>
    <w:p w14:paraId="3BEAC885">
      <w:pPr>
        <w:pStyle w:val="5"/>
        <w:spacing w:before="4"/>
        <w:rPr>
          <w:rFonts w:ascii="Arial"/>
          <w:b/>
          <w:sz w:val="17"/>
        </w:rPr>
      </w:pPr>
    </w:p>
    <w:p w14:paraId="66641F87">
      <w:pPr>
        <w:pStyle w:val="5"/>
        <w:spacing w:before="2" w:after="39"/>
        <w:rPr>
          <w:rFonts w:ascii="Microsoft JhengHei"/>
          <w:b/>
          <w:sz w:val="20"/>
        </w:rPr>
      </w:pPr>
      <w:r>
        <w:br w:type="column"/>
      </w:r>
    </w:p>
    <w:p w14:paraId="10C14EA5">
      <w:pPr>
        <w:pStyle w:val="5"/>
        <w:ind w:left="533"/>
        <w:rPr>
          <w:rFonts w:ascii="Microsoft JhengHei"/>
          <w:sz w:val="20"/>
        </w:rPr>
      </w:pPr>
      <w:r>
        <w:drawing>
          <wp:inline distT="0" distB="0" distL="114300" distR="114300">
            <wp:extent cx="1710055" cy="720090"/>
            <wp:effectExtent l="0" t="0" r="4445" b="3810"/>
            <wp:docPr id="18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33"/>
                    <pic:cNvPicPr>
                      <a:picLocks noChangeAspect="1"/>
                    </pic:cNvPicPr>
                  </pic:nvPicPr>
                  <pic:blipFill>
                    <a:blip r:embed="rId214"/>
                    <a:stretch>
                      <a:fillRect/>
                    </a:stretch>
                  </pic:blipFill>
                  <pic:spPr>
                    <a:xfrm>
                      <a:off x="0" y="0"/>
                      <a:ext cx="1710055" cy="720090"/>
                    </a:xfrm>
                    <a:prstGeom prst="rect">
                      <a:avLst/>
                    </a:prstGeom>
                    <a:noFill/>
                    <a:ln>
                      <a:noFill/>
                    </a:ln>
                  </pic:spPr>
                </pic:pic>
              </a:graphicData>
            </a:graphic>
          </wp:inline>
        </w:drawing>
      </w:r>
    </w:p>
    <w:p w14:paraId="50C0A7ED">
      <w:pPr>
        <w:spacing w:before="76"/>
        <w:ind w:left="731" w:right="0" w:firstLine="0"/>
        <w:jc w:val="left"/>
        <w:rPr>
          <w:rFonts w:ascii="Arial" w:eastAsia="Arial"/>
          <w:b/>
          <w:sz w:val="21"/>
        </w:rPr>
      </w:pPr>
      <w:r>
        <w:rPr>
          <w:rFonts w:ascii="Arial" w:eastAsia="Arial"/>
          <w:b/>
          <w:sz w:val="21"/>
        </w:rPr>
        <w:t>*</w:t>
      </w:r>
      <w:r>
        <w:rPr>
          <w:rFonts w:hint="eastAsia" w:ascii="Microsoft JhengHei" w:eastAsia="Microsoft JhengHei"/>
          <w:b/>
          <w:sz w:val="21"/>
        </w:rPr>
        <w:t>Disable restricted RSS</w:t>
      </w:r>
    </w:p>
    <w:p w14:paraId="794F2788">
      <w:pPr>
        <w:pStyle w:val="5"/>
        <w:rPr>
          <w:rFonts w:ascii="Arial"/>
          <w:b/>
          <w:sz w:val="20"/>
        </w:rPr>
      </w:pPr>
    </w:p>
    <w:p w14:paraId="2BEF263F">
      <w:pPr>
        <w:pStyle w:val="5"/>
        <w:rPr>
          <w:rFonts w:ascii="Arial"/>
          <w:b/>
          <w:sz w:val="20"/>
        </w:rPr>
      </w:pPr>
    </w:p>
    <w:p w14:paraId="73AAE281">
      <w:pPr>
        <w:pStyle w:val="5"/>
        <w:rPr>
          <w:rFonts w:ascii="Arial"/>
          <w:b/>
          <w:sz w:val="20"/>
        </w:rPr>
      </w:pPr>
    </w:p>
    <w:p w14:paraId="6503F578">
      <w:pPr>
        <w:pStyle w:val="5"/>
        <w:rPr>
          <w:rFonts w:ascii="Arial"/>
          <w:b/>
          <w:sz w:val="20"/>
        </w:rPr>
      </w:pPr>
    </w:p>
    <w:p w14:paraId="7F6F046B">
      <w:pPr>
        <w:pStyle w:val="5"/>
        <w:rPr>
          <w:rFonts w:ascii="Arial"/>
          <w:b/>
          <w:sz w:val="20"/>
        </w:rPr>
      </w:pPr>
    </w:p>
    <w:p w14:paraId="50CED764">
      <w:pPr>
        <w:pStyle w:val="5"/>
        <w:spacing w:before="5"/>
        <w:rPr>
          <w:rFonts w:ascii="Arial"/>
          <w:b/>
          <w:sz w:val="17"/>
        </w:rPr>
      </w:pPr>
    </w:p>
    <w:p w14:paraId="4034A1EB">
      <w:pPr>
        <w:spacing w:before="48"/>
        <w:ind w:left="1091" w:right="0" w:firstLine="0"/>
        <w:jc w:val="left"/>
        <w:rPr>
          <w:rFonts w:hint="eastAsia" w:ascii="Microsoft JhengHei" w:eastAsia="Microsoft JhengHei"/>
          <w:b/>
          <w:sz w:val="21"/>
        </w:rPr>
      </w:pPr>
    </w:p>
    <w:p w14:paraId="729CE588">
      <w:pPr>
        <w:spacing w:after="0"/>
        <w:jc w:val="left"/>
        <w:rPr>
          <w:rFonts w:hint="eastAsia" w:ascii="Microsoft JhengHei" w:eastAsia="Microsoft JhengHei"/>
          <w:sz w:val="21"/>
        </w:rPr>
        <w:sectPr>
          <w:type w:val="continuous"/>
          <w:pgSz w:w="11910" w:h="16840"/>
          <w:pgMar w:top="1560" w:right="760" w:bottom="280" w:left="1020" w:header="720" w:footer="720" w:gutter="0"/>
          <w:cols w:equalWidth="0" w:num="2">
            <w:col w:w="3016" w:space="3314"/>
            <w:col w:w="3800"/>
          </w:cols>
        </w:sectPr>
      </w:pPr>
    </w:p>
    <w:p w14:paraId="2776E11B">
      <w:pPr>
        <w:pStyle w:val="4"/>
        <w:numPr>
          <w:ilvl w:val="2"/>
          <w:numId w:val="3"/>
        </w:numPr>
        <w:tabs>
          <w:tab w:val="left" w:pos="834"/>
        </w:tabs>
        <w:spacing w:before="0" w:after="0" w:line="429" w:lineRule="exact"/>
        <w:ind w:left="833" w:right="0" w:hanging="721"/>
        <w:jc w:val="left"/>
        <w:outlineLvl w:val="2"/>
      </w:pPr>
      <w:bookmarkStart w:id="334" w:name="_bookmark182"/>
      <w:bookmarkEnd w:id="334"/>
      <w:bookmarkStart w:id="335" w:name="8.21.3 RSS-Expaned使能"/>
      <w:bookmarkEnd w:id="335"/>
      <w:r>
        <w:t>RSS-Expaned</w:t>
      </w:r>
      <w:r>
        <w:rPr>
          <w:spacing w:val="-14"/>
        </w:rPr>
        <w:t xml:space="preserve"> </w:t>
      </w:r>
      <w:r>
        <w:rPr>
          <w:rFonts w:hint="eastAsia" w:eastAsia="宋体"/>
          <w:spacing w:val="-14"/>
          <w:lang w:val="en-US" w:eastAsia="zh-CN"/>
        </w:rPr>
        <w:t xml:space="preserve"> Enable</w:t>
      </w:r>
    </w:p>
    <w:p w14:paraId="02EF8B64">
      <w:pPr>
        <w:pStyle w:val="5"/>
        <w:spacing w:before="9"/>
        <w:rPr>
          <w:rFonts w:ascii="Microsoft JhengHei"/>
          <w:b/>
          <w:sz w:val="15"/>
        </w:rPr>
      </w:pPr>
    </w:p>
    <w:p w14:paraId="54293B56">
      <w:pPr>
        <w:pStyle w:val="5"/>
        <w:spacing w:before="5"/>
        <w:rPr>
          <w:rFonts w:hint="default" w:ascii="Arial" w:hAnsi="Arial" w:cs="Arial"/>
          <w:spacing w:val="3"/>
        </w:rPr>
      </w:pPr>
      <w:r>
        <w:rPr>
          <w:rFonts w:hint="default" w:ascii="Arial" w:hAnsi="Arial" w:cs="Arial"/>
          <w:spacing w:val="3"/>
        </w:rPr>
        <w:t>Scan the following setting code to set whether to allow or</w:t>
      </w:r>
      <w:r>
        <w:rPr>
          <w:rFonts w:hint="default" w:ascii="Arial" w:hAnsi="Arial" w:cs="Arial"/>
          <w:spacing w:val="3"/>
          <w:lang w:val="en-US" w:eastAsia="zh-CN"/>
        </w:rPr>
        <w:t xml:space="preserve"> </w:t>
      </w:r>
      <w:r>
        <w:rPr>
          <w:rFonts w:hint="default" w:ascii="Arial" w:hAnsi="Arial" w:cs="Arial"/>
          <w:spacing w:val="3"/>
        </w:rPr>
        <w:t>prohibit the reading of extended RSS barcodes.</w:t>
      </w:r>
    </w:p>
    <w:p w14:paraId="0F337B33">
      <w:pPr>
        <w:pStyle w:val="5"/>
        <w:spacing w:before="5"/>
        <w:rPr>
          <w:rFonts w:hint="eastAsia"/>
          <w:spacing w:val="3"/>
        </w:rPr>
      </w:pPr>
    </w:p>
    <w:p w14:paraId="1307099F">
      <w:pPr>
        <w:pStyle w:val="5"/>
        <w:spacing w:before="5"/>
        <w:rPr>
          <w:sz w:val="26"/>
        </w:rPr>
      </w:pPr>
      <w:r>
        <w:rPr>
          <w:rFonts w:hint="eastAsia"/>
          <w:lang w:val="en-US" w:eastAsia="zh-CN"/>
        </w:rPr>
        <w:t xml:space="preserve">    </w:t>
      </w:r>
      <w:r>
        <w:drawing>
          <wp:inline distT="0" distB="0" distL="114300" distR="114300">
            <wp:extent cx="1710690" cy="720090"/>
            <wp:effectExtent l="0" t="0" r="3810" b="3810"/>
            <wp:docPr id="181"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34"/>
                    <pic:cNvPicPr>
                      <a:picLocks noChangeAspect="1"/>
                    </pic:cNvPicPr>
                  </pic:nvPicPr>
                  <pic:blipFill>
                    <a:blip r:embed="rId215"/>
                    <a:stretch>
                      <a:fillRect/>
                    </a:stretch>
                  </pic:blipFill>
                  <pic:spPr>
                    <a:xfrm>
                      <a:off x="0" y="0"/>
                      <a:ext cx="1710690" cy="720090"/>
                    </a:xfrm>
                    <a:prstGeom prst="rect">
                      <a:avLst/>
                    </a:prstGeom>
                    <a:noFill/>
                    <a:ln>
                      <a:noFill/>
                    </a:ln>
                  </pic:spPr>
                </pic:pic>
              </a:graphicData>
            </a:graphic>
          </wp:inline>
        </w:drawing>
      </w:r>
    </w:p>
    <w:p w14:paraId="45B3D42D">
      <w:pPr>
        <w:pStyle w:val="5"/>
        <w:rPr>
          <w:rFonts w:ascii="Arial"/>
          <w:b/>
          <w:sz w:val="20"/>
        </w:rPr>
      </w:pPr>
      <w:r>
        <w:rPr>
          <w:rFonts w:hint="eastAsia" w:ascii="Microsoft JhengHei" w:eastAsia="Microsoft JhengHei"/>
          <w:b/>
          <w:sz w:val="21"/>
        </w:rPr>
        <w:t>Allow reading of extended RSS</w:t>
      </w:r>
    </w:p>
    <w:p w14:paraId="1535E0B8">
      <w:pPr>
        <w:pStyle w:val="5"/>
        <w:rPr>
          <w:rFonts w:ascii="Arial"/>
          <w:b/>
          <w:sz w:val="20"/>
        </w:rPr>
      </w:pPr>
    </w:p>
    <w:p w14:paraId="038EAE0C">
      <w:pPr>
        <w:pStyle w:val="5"/>
        <w:rPr>
          <w:rFonts w:ascii="Arial"/>
          <w:b/>
          <w:sz w:val="20"/>
        </w:rPr>
      </w:pPr>
    </w:p>
    <w:p w14:paraId="6D7C09E1">
      <w:pPr>
        <w:pStyle w:val="5"/>
        <w:rPr>
          <w:rFonts w:ascii="Microsoft JhengHei"/>
          <w:b/>
          <w:sz w:val="20"/>
        </w:rPr>
      </w:pPr>
      <w:r>
        <w:br w:type="column"/>
      </w:r>
    </w:p>
    <w:p w14:paraId="0127FAE9">
      <w:pPr>
        <w:pStyle w:val="5"/>
        <w:rPr>
          <w:rFonts w:ascii="Microsoft JhengHei"/>
          <w:b/>
          <w:sz w:val="20"/>
        </w:rPr>
      </w:pPr>
    </w:p>
    <w:p w14:paraId="3B781BD3">
      <w:pPr>
        <w:pStyle w:val="5"/>
        <w:rPr>
          <w:rFonts w:ascii="Microsoft JhengHei"/>
          <w:b/>
          <w:sz w:val="20"/>
        </w:rPr>
      </w:pPr>
    </w:p>
    <w:p w14:paraId="5333DEB0">
      <w:pPr>
        <w:pStyle w:val="5"/>
        <w:rPr>
          <w:rFonts w:ascii="Microsoft JhengHei"/>
          <w:b/>
          <w:sz w:val="20"/>
        </w:rPr>
      </w:pPr>
    </w:p>
    <w:p w14:paraId="6DAF82E1">
      <w:pPr>
        <w:pStyle w:val="5"/>
        <w:rPr>
          <w:rFonts w:ascii="Microsoft JhengHei"/>
          <w:b/>
          <w:sz w:val="20"/>
        </w:rPr>
      </w:pPr>
    </w:p>
    <w:p w14:paraId="248E830F">
      <w:pPr>
        <w:pStyle w:val="5"/>
        <w:rPr>
          <w:rFonts w:ascii="Microsoft JhengHei"/>
          <w:b/>
          <w:sz w:val="20"/>
        </w:rPr>
      </w:pPr>
    </w:p>
    <w:p w14:paraId="0DED8920">
      <w:pPr>
        <w:pStyle w:val="5"/>
        <w:spacing w:before="11"/>
        <w:rPr>
          <w:rFonts w:ascii="Microsoft JhengHei"/>
          <w:b/>
          <w:sz w:val="25"/>
        </w:rPr>
      </w:pPr>
      <w:r>
        <w:drawing>
          <wp:inline distT="0" distB="0" distL="114300" distR="114300">
            <wp:extent cx="1711325" cy="720090"/>
            <wp:effectExtent l="0" t="0" r="3175" b="3810"/>
            <wp:docPr id="182"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35"/>
                    <pic:cNvPicPr>
                      <a:picLocks noChangeAspect="1"/>
                    </pic:cNvPicPr>
                  </pic:nvPicPr>
                  <pic:blipFill>
                    <a:blip r:embed="rId216"/>
                    <a:stretch>
                      <a:fillRect/>
                    </a:stretch>
                  </pic:blipFill>
                  <pic:spPr>
                    <a:xfrm>
                      <a:off x="0" y="0"/>
                      <a:ext cx="1711325" cy="720090"/>
                    </a:xfrm>
                    <a:prstGeom prst="rect">
                      <a:avLst/>
                    </a:prstGeom>
                    <a:noFill/>
                    <a:ln>
                      <a:noFill/>
                    </a:ln>
                  </pic:spPr>
                </pic:pic>
              </a:graphicData>
            </a:graphic>
          </wp:inline>
        </w:drawing>
      </w:r>
    </w:p>
    <w:p w14:paraId="31DBD8BA">
      <w:pPr>
        <w:spacing w:before="0"/>
        <w:ind w:left="280" w:right="1023" w:firstLine="0"/>
        <w:jc w:val="center"/>
        <w:rPr>
          <w:rFonts w:ascii="Arial" w:eastAsia="Arial"/>
          <w:b/>
          <w:sz w:val="21"/>
        </w:rPr>
      </w:pPr>
      <w:r>
        <w:rPr>
          <w:rFonts w:ascii="Arial" w:eastAsia="Arial"/>
          <w:b/>
          <w:sz w:val="21"/>
        </w:rPr>
        <w:t>*</w:t>
      </w:r>
      <w:r>
        <w:rPr>
          <w:rFonts w:hint="eastAsia" w:ascii="Microsoft JhengHei" w:eastAsia="Microsoft JhengHei"/>
          <w:b/>
          <w:sz w:val="21"/>
        </w:rPr>
        <w:t>Disable reading of extended RSS</w:t>
      </w:r>
    </w:p>
    <w:p w14:paraId="1E112DD5">
      <w:pPr>
        <w:pStyle w:val="5"/>
        <w:rPr>
          <w:rFonts w:ascii="Arial"/>
          <w:b/>
          <w:sz w:val="20"/>
        </w:rPr>
      </w:pPr>
    </w:p>
    <w:p w14:paraId="2DA49405">
      <w:pPr>
        <w:pStyle w:val="5"/>
        <w:rPr>
          <w:rFonts w:ascii="Arial"/>
          <w:b/>
          <w:sz w:val="20"/>
        </w:rPr>
      </w:pPr>
    </w:p>
    <w:p w14:paraId="439BFA6B">
      <w:pPr>
        <w:pStyle w:val="5"/>
        <w:rPr>
          <w:rFonts w:ascii="Arial"/>
          <w:b/>
          <w:sz w:val="20"/>
        </w:rPr>
      </w:pPr>
    </w:p>
    <w:p w14:paraId="127A2C8C">
      <w:pPr>
        <w:pStyle w:val="5"/>
        <w:rPr>
          <w:rFonts w:ascii="Arial"/>
          <w:b/>
          <w:sz w:val="20"/>
        </w:rPr>
      </w:pPr>
    </w:p>
    <w:p w14:paraId="4DAA3B3B">
      <w:pPr>
        <w:spacing w:after="0"/>
        <w:jc w:val="both"/>
        <w:rPr>
          <w:rFonts w:hint="eastAsia" w:ascii="Microsoft JhengHei" w:eastAsia="Microsoft JhengHei"/>
          <w:sz w:val="21"/>
        </w:rPr>
        <w:sectPr>
          <w:pgSz w:w="11910" w:h="16840"/>
          <w:pgMar w:top="1360" w:right="760" w:bottom="1220" w:left="1020" w:header="662" w:footer="1021" w:gutter="0"/>
          <w:cols w:equalWidth="0" w:num="2">
            <w:col w:w="6635" w:space="116"/>
            <w:col w:w="3379"/>
          </w:cols>
        </w:sectPr>
      </w:pPr>
    </w:p>
    <w:p w14:paraId="758C89D1">
      <w:pPr>
        <w:pStyle w:val="5"/>
        <w:rPr>
          <w:rFonts w:ascii="Arial"/>
          <w:b/>
          <w:sz w:val="33"/>
        </w:rPr>
      </w:pPr>
      <w:bookmarkStart w:id="336" w:name="_bookmark183"/>
      <w:bookmarkEnd w:id="336"/>
      <w:bookmarkStart w:id="337" w:name="8.21.4 RSS识读长度设置"/>
      <w:bookmarkEnd w:id="337"/>
    </w:p>
    <w:p w14:paraId="333705FC">
      <w:pPr>
        <w:pStyle w:val="3"/>
        <w:numPr>
          <w:ilvl w:val="1"/>
          <w:numId w:val="3"/>
        </w:numPr>
        <w:tabs>
          <w:tab w:val="left" w:pos="692"/>
        </w:tabs>
        <w:spacing w:before="0" w:after="0" w:line="240" w:lineRule="auto"/>
        <w:ind w:left="691" w:right="0" w:hanging="579"/>
        <w:jc w:val="left"/>
        <w:outlineLvl w:val="1"/>
      </w:pPr>
      <w:bookmarkStart w:id="338" w:name="8.22 Micro QR Code"/>
      <w:bookmarkEnd w:id="338"/>
      <w:bookmarkStart w:id="339" w:name="_bookmark184"/>
      <w:bookmarkEnd w:id="339"/>
      <w:bookmarkStart w:id="340" w:name="_Toc13344"/>
      <w:r>
        <w:t>Micro</w:t>
      </w:r>
      <w:r>
        <w:rPr>
          <w:spacing w:val="-6"/>
        </w:rPr>
        <w:t xml:space="preserve"> </w:t>
      </w:r>
      <w:r>
        <w:t>QR</w:t>
      </w:r>
      <w:r>
        <w:rPr>
          <w:spacing w:val="-2"/>
        </w:rPr>
        <w:t xml:space="preserve"> </w:t>
      </w:r>
      <w:r>
        <w:t>Code</w:t>
      </w:r>
      <w:bookmarkEnd w:id="340"/>
    </w:p>
    <w:p w14:paraId="5DCC4640">
      <w:pPr>
        <w:pStyle w:val="5"/>
        <w:spacing w:before="8"/>
        <w:rPr>
          <w:rFonts w:ascii="Arial"/>
          <w:b/>
          <w:sz w:val="38"/>
        </w:rPr>
      </w:pPr>
    </w:p>
    <w:p w14:paraId="298DFE39">
      <w:pPr>
        <w:pStyle w:val="4"/>
        <w:numPr>
          <w:ilvl w:val="2"/>
          <w:numId w:val="3"/>
        </w:numPr>
        <w:tabs>
          <w:tab w:val="left" w:pos="834"/>
        </w:tabs>
        <w:spacing w:before="0" w:after="0" w:line="240" w:lineRule="auto"/>
        <w:ind w:left="833" w:right="0" w:hanging="721"/>
        <w:jc w:val="left"/>
        <w:outlineLvl w:val="2"/>
      </w:pPr>
      <w:bookmarkStart w:id="341" w:name="8.22.1 Micro QR码使能"/>
      <w:bookmarkEnd w:id="341"/>
      <w:bookmarkStart w:id="342" w:name="_bookmark185"/>
      <w:bookmarkEnd w:id="342"/>
      <w:r>
        <w:t>Micro</w:t>
      </w:r>
      <w:r>
        <w:rPr>
          <w:spacing w:val="1"/>
        </w:rPr>
        <w:t xml:space="preserve"> </w:t>
      </w:r>
      <w:r>
        <w:t>QR</w:t>
      </w:r>
      <w:r>
        <w:rPr>
          <w:spacing w:val="-8"/>
        </w:rPr>
        <w:t xml:space="preserve"> </w:t>
      </w:r>
      <w:r>
        <w:rPr>
          <w:rFonts w:hint="eastAsia" w:eastAsia="宋体"/>
          <w:spacing w:val="-8"/>
          <w:lang w:val="en-US" w:eastAsia="zh-CN"/>
        </w:rPr>
        <w:t>Code Enable</w:t>
      </w:r>
    </w:p>
    <w:p w14:paraId="5CC3A5EC">
      <w:pPr>
        <w:pStyle w:val="5"/>
        <w:spacing w:before="13"/>
        <w:rPr>
          <w:rFonts w:ascii="Microsoft JhengHei"/>
          <w:b/>
        </w:rPr>
      </w:pPr>
    </w:p>
    <w:p w14:paraId="03757C55">
      <w:pPr>
        <w:spacing w:after="0"/>
        <w:rPr>
          <w:rFonts w:hint="default" w:ascii="Arial" w:hAnsi="Arial" w:cs="Arial"/>
          <w:spacing w:val="-6"/>
        </w:rPr>
      </w:pPr>
      <w:r>
        <w:rPr>
          <w:rFonts w:hint="default" w:ascii="Arial" w:hAnsi="Arial" w:cs="Arial"/>
          <w:spacing w:val="-6"/>
        </w:rPr>
        <w:t>Scan the following setting code to set whether to allow or prohibit Micro QR code reading.</w:t>
      </w:r>
    </w:p>
    <w:p w14:paraId="456B99AF">
      <w:pPr>
        <w:spacing w:after="0"/>
        <w:rPr>
          <w:rFonts w:hint="eastAsia"/>
          <w:spacing w:val="-6"/>
        </w:rPr>
      </w:pPr>
    </w:p>
    <w:p w14:paraId="33935F4D">
      <w:pPr>
        <w:spacing w:after="0"/>
      </w:pPr>
      <w:r>
        <w:drawing>
          <wp:inline distT="0" distB="0" distL="114300" distR="114300">
            <wp:extent cx="1710055" cy="720090"/>
            <wp:effectExtent l="0" t="0" r="4445" b="3810"/>
            <wp:docPr id="18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36"/>
                    <pic:cNvPicPr>
                      <a:picLocks noChangeAspect="1"/>
                    </pic:cNvPicPr>
                  </pic:nvPicPr>
                  <pic:blipFill>
                    <a:blip r:embed="rId217"/>
                    <a:stretch>
                      <a:fillRect/>
                    </a:stretch>
                  </pic:blipFill>
                  <pic:spPr>
                    <a:xfrm>
                      <a:off x="0" y="0"/>
                      <a:ext cx="1710055" cy="720090"/>
                    </a:xfrm>
                    <a:prstGeom prst="rect">
                      <a:avLst/>
                    </a:prstGeom>
                    <a:noFill/>
                    <a:ln>
                      <a:noFill/>
                    </a:ln>
                  </pic:spPr>
                </pic:pic>
              </a:graphicData>
            </a:graphic>
          </wp:inline>
        </w:drawing>
      </w:r>
    </w:p>
    <w:p w14:paraId="0A06A2CC">
      <w:pPr>
        <w:spacing w:before="74"/>
        <w:ind w:right="0"/>
        <w:jc w:val="left"/>
        <w:outlineLvl w:val="9"/>
        <w:rPr>
          <w:rFonts w:ascii="Arial" w:eastAsia="Arial"/>
          <w:b/>
          <w:sz w:val="21"/>
        </w:rPr>
      </w:pPr>
      <w:r>
        <w:rPr>
          <w:rFonts w:hint="eastAsia" w:ascii="Microsoft JhengHei" w:eastAsia="Microsoft JhengHei"/>
          <w:b/>
          <w:spacing w:val="12"/>
          <w:sz w:val="21"/>
        </w:rPr>
        <w:t>Allow to read Micro QR</w:t>
      </w:r>
    </w:p>
    <w:p w14:paraId="1E037BF1">
      <w:pPr>
        <w:spacing w:before="74"/>
        <w:ind w:right="0"/>
        <w:jc w:val="left"/>
        <w:outlineLvl w:val="9"/>
        <w:rPr>
          <w:rFonts w:ascii="Arial" w:eastAsia="Arial"/>
          <w:b/>
          <w:sz w:val="21"/>
        </w:rPr>
      </w:pPr>
    </w:p>
    <w:p w14:paraId="51E62041">
      <w:pPr>
        <w:spacing w:after="0"/>
      </w:pPr>
      <w:r>
        <w:rPr>
          <w:rFonts w:hint="eastAsia"/>
          <w:lang w:val="en-US" w:eastAsia="zh-CN"/>
        </w:rPr>
        <w:t xml:space="preserve">                                                  </w:t>
      </w:r>
    </w:p>
    <w:p w14:paraId="00430957">
      <w:pPr>
        <w:spacing w:after="0"/>
      </w:pPr>
    </w:p>
    <w:p w14:paraId="39117D9A">
      <w:pPr>
        <w:spacing w:before="44"/>
        <w:ind w:left="0" w:right="961" w:firstLine="0"/>
        <w:jc w:val="right"/>
        <w:rPr>
          <w:rFonts w:hint="eastAsia"/>
          <w:lang w:val="en-US" w:eastAsia="zh-CN"/>
        </w:rPr>
      </w:pPr>
      <w:r>
        <w:rPr>
          <w:rFonts w:hint="eastAsia"/>
          <w:lang w:val="en-US" w:eastAsia="zh-CN"/>
        </w:rPr>
        <w:t xml:space="preserve">                                               </w:t>
      </w:r>
      <w:r>
        <w:drawing>
          <wp:inline distT="0" distB="0" distL="114300" distR="114300">
            <wp:extent cx="1710055" cy="720090"/>
            <wp:effectExtent l="0" t="0" r="4445" b="3810"/>
            <wp:docPr id="18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37"/>
                    <pic:cNvPicPr>
                      <a:picLocks noChangeAspect="1"/>
                    </pic:cNvPicPr>
                  </pic:nvPicPr>
                  <pic:blipFill>
                    <a:blip r:embed="rId218"/>
                    <a:stretch>
                      <a:fillRect/>
                    </a:stretch>
                  </pic:blipFill>
                  <pic:spPr>
                    <a:xfrm>
                      <a:off x="0" y="0"/>
                      <a:ext cx="1710055" cy="720090"/>
                    </a:xfrm>
                    <a:prstGeom prst="rect">
                      <a:avLst/>
                    </a:prstGeom>
                    <a:noFill/>
                    <a:ln>
                      <a:noFill/>
                    </a:ln>
                  </pic:spPr>
                </pic:pic>
              </a:graphicData>
            </a:graphic>
          </wp:inline>
        </w:drawing>
      </w:r>
      <w:r>
        <w:rPr>
          <w:rFonts w:hint="eastAsia"/>
          <w:lang w:val="en-US" w:eastAsia="zh-CN"/>
        </w:rPr>
        <w:t xml:space="preserve"> </w:t>
      </w:r>
    </w:p>
    <w:p w14:paraId="3B23C4F5">
      <w:pPr>
        <w:spacing w:before="44"/>
        <w:ind w:left="0" w:right="961" w:firstLine="0"/>
        <w:jc w:val="center"/>
        <w:rPr>
          <w:rFonts w:ascii="Arial" w:eastAsia="Arial"/>
          <w:b/>
          <w:sz w:val="21"/>
        </w:rPr>
      </w:pPr>
      <w:r>
        <w:rPr>
          <w:rFonts w:hint="eastAsia"/>
          <w:lang w:val="en-US" w:eastAsia="zh-CN"/>
        </w:rPr>
        <w:t xml:space="preserve">                                                       </w:t>
      </w:r>
      <w:r>
        <w:rPr>
          <w:rFonts w:ascii="Arial" w:eastAsia="Arial"/>
          <w:b/>
          <w:sz w:val="21"/>
        </w:rPr>
        <w:t>*</w:t>
      </w:r>
      <w:r>
        <w:rPr>
          <w:rFonts w:hint="eastAsia" w:ascii="Microsoft JhengHei" w:eastAsia="Microsoft JhengHei"/>
          <w:b/>
          <w:spacing w:val="12"/>
          <w:sz w:val="21"/>
        </w:rPr>
        <w:t>Prohibit reading Micro QR</w:t>
      </w:r>
    </w:p>
    <w:p w14:paraId="68888777">
      <w:pPr>
        <w:spacing w:before="44"/>
        <w:ind w:left="0" w:right="961" w:firstLine="0"/>
        <w:jc w:val="center"/>
        <w:rPr>
          <w:rFonts w:ascii="Arial" w:eastAsia="Arial"/>
          <w:b/>
          <w:sz w:val="21"/>
        </w:rPr>
      </w:pPr>
    </w:p>
    <w:p w14:paraId="464ED419">
      <w:pPr>
        <w:spacing w:after="0"/>
        <w:rPr>
          <w:rFonts w:hint="default" w:eastAsia="宋体"/>
          <w:lang w:val="en-US" w:eastAsia="zh-CN"/>
        </w:rPr>
        <w:sectPr>
          <w:type w:val="continuous"/>
          <w:pgSz w:w="11910" w:h="16840"/>
          <w:pgMar w:top="1560" w:right="760" w:bottom="280" w:left="1020" w:header="720" w:footer="720" w:gutter="0"/>
          <w:cols w:space="720" w:num="1"/>
        </w:sectPr>
      </w:pPr>
    </w:p>
    <w:p w14:paraId="6CE4A0A2">
      <w:pPr>
        <w:pStyle w:val="5"/>
        <w:spacing w:before="12"/>
        <w:rPr>
          <w:sz w:val="5"/>
        </w:rPr>
      </w:pPr>
    </w:p>
    <w:p w14:paraId="2005E5DD">
      <w:pPr>
        <w:pStyle w:val="5"/>
        <w:ind w:left="533"/>
        <w:rPr>
          <w:sz w:val="20"/>
        </w:rPr>
      </w:pPr>
    </w:p>
    <w:p w14:paraId="4B08C7DE">
      <w:pPr>
        <w:pStyle w:val="5"/>
        <w:rPr>
          <w:rFonts w:ascii="Arial"/>
          <w:b/>
          <w:sz w:val="25"/>
        </w:rPr>
      </w:pPr>
    </w:p>
    <w:p w14:paraId="71AE8088">
      <w:pPr>
        <w:pStyle w:val="3"/>
        <w:numPr>
          <w:ilvl w:val="1"/>
          <w:numId w:val="3"/>
        </w:numPr>
        <w:tabs>
          <w:tab w:val="left" w:pos="692"/>
        </w:tabs>
        <w:spacing w:before="92" w:after="0" w:line="240" w:lineRule="auto"/>
        <w:ind w:left="691" w:right="0" w:hanging="579"/>
        <w:jc w:val="left"/>
        <w:outlineLvl w:val="1"/>
      </w:pPr>
      <w:bookmarkStart w:id="343" w:name="8.23 QR Code"/>
      <w:bookmarkEnd w:id="343"/>
      <w:bookmarkStart w:id="344" w:name="_bookmark186"/>
      <w:bookmarkEnd w:id="344"/>
      <w:bookmarkStart w:id="345" w:name="_Toc15081"/>
      <w:r>
        <w:t>QR</w:t>
      </w:r>
      <w:r>
        <w:rPr>
          <w:spacing w:val="-3"/>
        </w:rPr>
        <w:t xml:space="preserve"> </w:t>
      </w:r>
      <w:r>
        <w:t>Code</w:t>
      </w:r>
      <w:bookmarkEnd w:id="345"/>
    </w:p>
    <w:p w14:paraId="1A9270D2">
      <w:pPr>
        <w:pStyle w:val="5"/>
        <w:spacing w:before="11"/>
        <w:rPr>
          <w:rFonts w:ascii="Arial"/>
          <w:b/>
          <w:sz w:val="38"/>
        </w:rPr>
      </w:pPr>
    </w:p>
    <w:p w14:paraId="485C1931">
      <w:pPr>
        <w:pStyle w:val="4"/>
        <w:numPr>
          <w:ilvl w:val="2"/>
          <w:numId w:val="3"/>
        </w:numPr>
        <w:tabs>
          <w:tab w:val="left" w:pos="834"/>
        </w:tabs>
        <w:spacing w:before="0" w:after="0" w:line="240" w:lineRule="auto"/>
        <w:ind w:left="833" w:right="0" w:hanging="721"/>
        <w:jc w:val="left"/>
        <w:outlineLvl w:val="2"/>
      </w:pPr>
      <w:bookmarkStart w:id="346" w:name="_bookmark187"/>
      <w:bookmarkEnd w:id="346"/>
      <w:bookmarkStart w:id="347" w:name="8.23.1 QR码使能"/>
      <w:bookmarkEnd w:id="347"/>
      <w:r>
        <w:t>QR</w:t>
      </w:r>
      <w:r>
        <w:rPr>
          <w:spacing w:val="-7"/>
        </w:rPr>
        <w:t xml:space="preserve"> </w:t>
      </w:r>
      <w:r>
        <w:rPr>
          <w:rFonts w:hint="eastAsia" w:eastAsia="宋体"/>
          <w:spacing w:val="-7"/>
          <w:lang w:val="en-US" w:eastAsia="zh-CN"/>
        </w:rPr>
        <w:t>Code Enable</w:t>
      </w:r>
    </w:p>
    <w:p w14:paraId="450A85AC">
      <w:pPr>
        <w:pStyle w:val="5"/>
        <w:spacing w:before="11"/>
        <w:rPr>
          <w:rFonts w:ascii="Microsoft JhengHei"/>
          <w:b/>
        </w:rPr>
      </w:pPr>
    </w:p>
    <w:p w14:paraId="494E2A96">
      <w:pPr>
        <w:pStyle w:val="5"/>
        <w:rPr>
          <w:rFonts w:hint="default" w:ascii="Arial" w:hAnsi="Arial" w:cs="Arial"/>
          <w:spacing w:val="-6"/>
        </w:rPr>
      </w:pPr>
      <w:r>
        <w:rPr>
          <w:rFonts w:hint="default" w:ascii="Arial" w:hAnsi="Arial" w:cs="Arial"/>
          <w:spacing w:val="-6"/>
        </w:rPr>
        <w:t>Scan the following setting code to set whether to allow or prohibit QR code reading.</w:t>
      </w:r>
    </w:p>
    <w:p w14:paraId="3A7C8E8F">
      <w:pPr>
        <w:pStyle w:val="5"/>
        <w:rPr>
          <w:rFonts w:hint="eastAsia"/>
          <w:spacing w:val="-6"/>
        </w:rPr>
      </w:pPr>
    </w:p>
    <w:p w14:paraId="33214322">
      <w:pPr>
        <w:pStyle w:val="5"/>
        <w:spacing w:before="9"/>
        <w:rPr>
          <w:sz w:val="15"/>
        </w:rPr>
      </w:pPr>
      <w:r>
        <w:rPr>
          <w:rFonts w:hint="eastAsia"/>
          <w:lang w:val="en-US" w:eastAsia="zh-CN"/>
        </w:rPr>
        <w:t xml:space="preserve">                                                           </w:t>
      </w:r>
      <w:r>
        <w:drawing>
          <wp:inline distT="0" distB="0" distL="114300" distR="114300">
            <wp:extent cx="1710055" cy="720090"/>
            <wp:effectExtent l="0" t="0" r="4445" b="3810"/>
            <wp:docPr id="185"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36"/>
                    <pic:cNvPicPr>
                      <a:picLocks noChangeAspect="1"/>
                    </pic:cNvPicPr>
                  </pic:nvPicPr>
                  <pic:blipFill>
                    <a:blip r:embed="rId217"/>
                    <a:stretch>
                      <a:fillRect/>
                    </a:stretch>
                  </pic:blipFill>
                  <pic:spPr>
                    <a:xfrm>
                      <a:off x="0" y="0"/>
                      <a:ext cx="1710055" cy="720090"/>
                    </a:xfrm>
                    <a:prstGeom prst="rect">
                      <a:avLst/>
                    </a:prstGeom>
                    <a:noFill/>
                    <a:ln>
                      <a:noFill/>
                    </a:ln>
                  </pic:spPr>
                </pic:pic>
              </a:graphicData>
            </a:graphic>
          </wp:inline>
        </w:drawing>
      </w:r>
    </w:p>
    <w:p w14:paraId="21E3ECCE">
      <w:pPr>
        <w:spacing w:after="0"/>
        <w:rPr>
          <w:sz w:val="15"/>
        </w:rPr>
        <w:sectPr>
          <w:pgSz w:w="11910" w:h="16840"/>
          <w:pgMar w:top="1360" w:right="760" w:bottom="1220" w:left="1020" w:header="662" w:footer="1021" w:gutter="0"/>
          <w:cols w:space="720" w:num="1"/>
        </w:sectPr>
      </w:pPr>
    </w:p>
    <w:p w14:paraId="6CF6D684">
      <w:pPr>
        <w:pStyle w:val="5"/>
        <w:rPr>
          <w:sz w:val="20"/>
        </w:rPr>
      </w:pPr>
    </w:p>
    <w:p w14:paraId="5BD74BBD">
      <w:pPr>
        <w:pStyle w:val="5"/>
        <w:spacing w:before="3"/>
        <w:rPr>
          <w:sz w:val="12"/>
        </w:rPr>
      </w:pPr>
    </w:p>
    <w:p w14:paraId="30DADF91">
      <w:pPr>
        <w:pStyle w:val="5"/>
        <w:ind w:left="533"/>
        <w:rPr>
          <w:sz w:val="20"/>
        </w:rPr>
      </w:pPr>
      <w:r>
        <w:drawing>
          <wp:inline distT="0" distB="0" distL="114300" distR="114300">
            <wp:extent cx="1710055" cy="720090"/>
            <wp:effectExtent l="0" t="0" r="4445" b="3810"/>
            <wp:docPr id="186"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37"/>
                    <pic:cNvPicPr>
                      <a:picLocks noChangeAspect="1"/>
                    </pic:cNvPicPr>
                  </pic:nvPicPr>
                  <pic:blipFill>
                    <a:blip r:embed="rId218"/>
                    <a:stretch>
                      <a:fillRect/>
                    </a:stretch>
                  </pic:blipFill>
                  <pic:spPr>
                    <a:xfrm>
                      <a:off x="0" y="0"/>
                      <a:ext cx="1710055" cy="720090"/>
                    </a:xfrm>
                    <a:prstGeom prst="rect">
                      <a:avLst/>
                    </a:prstGeom>
                    <a:noFill/>
                    <a:ln>
                      <a:noFill/>
                    </a:ln>
                  </pic:spPr>
                </pic:pic>
              </a:graphicData>
            </a:graphic>
          </wp:inline>
        </w:drawing>
      </w:r>
    </w:p>
    <w:p w14:paraId="6BF88155">
      <w:pPr>
        <w:pStyle w:val="5"/>
        <w:rPr>
          <w:rFonts w:ascii="Arial"/>
          <w:b/>
          <w:sz w:val="24"/>
        </w:rPr>
      </w:pPr>
      <w:r>
        <w:rPr>
          <w:rFonts w:hint="eastAsia" w:ascii="Microsoft JhengHei" w:eastAsia="Microsoft JhengHei"/>
          <w:b/>
          <w:spacing w:val="12"/>
          <w:sz w:val="21"/>
        </w:rPr>
        <w:t>Prohibit reading QR</w:t>
      </w:r>
    </w:p>
    <w:p w14:paraId="2F29D587">
      <w:pPr>
        <w:pStyle w:val="5"/>
        <w:rPr>
          <w:rFonts w:ascii="Arial"/>
          <w:b/>
          <w:sz w:val="24"/>
        </w:rPr>
      </w:pPr>
    </w:p>
    <w:p w14:paraId="1C25A6F6">
      <w:pPr>
        <w:pStyle w:val="5"/>
        <w:spacing w:before="5"/>
        <w:rPr>
          <w:rFonts w:ascii="Arial"/>
          <w:b/>
        </w:rPr>
      </w:pPr>
    </w:p>
    <w:p w14:paraId="074E5F29">
      <w:pPr>
        <w:pStyle w:val="3"/>
        <w:numPr>
          <w:ilvl w:val="1"/>
          <w:numId w:val="3"/>
        </w:numPr>
        <w:tabs>
          <w:tab w:val="left" w:pos="692"/>
        </w:tabs>
        <w:spacing w:before="1" w:after="0" w:line="240" w:lineRule="auto"/>
        <w:ind w:left="691" w:right="0" w:hanging="579"/>
        <w:jc w:val="left"/>
        <w:outlineLvl w:val="1"/>
      </w:pPr>
      <w:bookmarkStart w:id="348" w:name="_bookmark188"/>
      <w:bookmarkEnd w:id="348"/>
      <w:bookmarkStart w:id="349" w:name="8.24 Data Matrix"/>
      <w:bookmarkEnd w:id="349"/>
      <w:bookmarkStart w:id="350" w:name="_Toc22509"/>
      <w:r>
        <w:t>Data</w:t>
      </w:r>
      <w:r>
        <w:rPr>
          <w:spacing w:val="-11"/>
        </w:rPr>
        <w:t xml:space="preserve"> </w:t>
      </w:r>
      <w:r>
        <w:t>Matrix</w:t>
      </w:r>
      <w:bookmarkEnd w:id="350"/>
    </w:p>
    <w:p w14:paraId="6AD0C484">
      <w:pPr>
        <w:pStyle w:val="5"/>
        <w:spacing w:before="7"/>
        <w:rPr>
          <w:rFonts w:ascii="Arial"/>
          <w:b/>
          <w:sz w:val="38"/>
        </w:rPr>
      </w:pPr>
    </w:p>
    <w:p w14:paraId="19BAF360">
      <w:pPr>
        <w:pStyle w:val="4"/>
        <w:numPr>
          <w:ilvl w:val="2"/>
          <w:numId w:val="3"/>
        </w:numPr>
        <w:tabs>
          <w:tab w:val="left" w:pos="834"/>
        </w:tabs>
        <w:spacing w:before="0" w:after="0" w:line="240" w:lineRule="auto"/>
        <w:ind w:left="833" w:right="0" w:hanging="721"/>
        <w:jc w:val="left"/>
        <w:outlineLvl w:val="2"/>
      </w:pPr>
      <w:bookmarkStart w:id="351" w:name="8.24.1 DM码使能"/>
      <w:bookmarkEnd w:id="351"/>
      <w:bookmarkStart w:id="352" w:name="_bookmark189"/>
      <w:bookmarkEnd w:id="352"/>
      <w:r>
        <w:t>DM</w:t>
      </w:r>
      <w:r>
        <w:rPr>
          <w:spacing w:val="-4"/>
        </w:rPr>
        <w:t xml:space="preserve"> </w:t>
      </w:r>
      <w:r>
        <w:rPr>
          <w:rFonts w:hint="eastAsia" w:eastAsia="宋体"/>
          <w:spacing w:val="-4"/>
          <w:lang w:val="en-US" w:eastAsia="zh-CN"/>
        </w:rPr>
        <w:t>Code Enable</w:t>
      </w:r>
    </w:p>
    <w:p w14:paraId="5050FEE5">
      <w:pPr>
        <w:pStyle w:val="5"/>
        <w:spacing w:before="14"/>
        <w:rPr>
          <w:rFonts w:ascii="Microsoft JhengHei"/>
          <w:b/>
        </w:rPr>
      </w:pPr>
    </w:p>
    <w:p w14:paraId="0ED031E2">
      <w:pPr>
        <w:spacing w:before="0" w:line="384" w:lineRule="exact"/>
        <w:ind w:right="0"/>
        <w:jc w:val="left"/>
        <w:outlineLvl w:val="1"/>
        <w:rPr>
          <w:rFonts w:hint="default" w:ascii="Arial" w:eastAsia="宋体"/>
          <w:sz w:val="21"/>
          <w:lang w:val="en-US" w:eastAsia="zh-CN"/>
        </w:rPr>
        <w:sectPr>
          <w:type w:val="continuous"/>
          <w:pgSz w:w="11910" w:h="16840"/>
          <w:pgMar w:top="1560" w:right="760" w:bottom="280" w:left="1020" w:header="720" w:footer="720" w:gutter="0"/>
          <w:cols w:equalWidth="0" w:num="2">
            <w:col w:w="5898" w:space="851"/>
            <w:col w:w="3381"/>
          </w:cols>
        </w:sectPr>
      </w:pPr>
      <w:bookmarkStart w:id="353" w:name="_Toc23449"/>
      <w:bookmarkStart w:id="354" w:name="_Toc19530"/>
      <w:bookmarkStart w:id="355" w:name="_Toc10792"/>
      <w:r>
        <w:rPr>
          <w:rFonts w:hint="default" w:ascii="Arial" w:hAnsi="Arial" w:cs="Arial"/>
          <w:spacing w:val="-6"/>
        </w:rPr>
        <w:t>Scan the following setting code to set whether to allow or prohibit DM barcode reading.</w:t>
      </w:r>
      <w:r>
        <w:rPr>
          <w:rFonts w:hint="default" w:ascii="Arial" w:hAnsi="Arial" w:cs="Arial"/>
        </w:rPr>
        <w:br w:type="column"/>
      </w:r>
      <w:r>
        <w:rPr>
          <w:rFonts w:hint="eastAsia"/>
          <w:lang w:val="en-US" w:eastAsia="zh-CN"/>
        </w:rPr>
        <w:t xml:space="preserve"> </w:t>
      </w:r>
      <w:r>
        <w:rPr>
          <w:rFonts w:ascii="Arial" w:eastAsia="Arial"/>
          <w:b/>
          <w:sz w:val="21"/>
        </w:rPr>
        <w:t>*</w:t>
      </w:r>
      <w:r>
        <w:rPr>
          <w:rFonts w:hint="eastAsia" w:ascii="Arial"/>
          <w:b/>
          <w:sz w:val="21"/>
          <w:lang w:val="en-US" w:eastAsia="zh-CN"/>
        </w:rPr>
        <w:t>Allow to read</w:t>
      </w:r>
      <w:r>
        <w:rPr>
          <w:rFonts w:hint="eastAsia" w:ascii="Microsoft JhengHei" w:eastAsia="Microsoft JhengHei"/>
          <w:b/>
          <w:sz w:val="21"/>
        </w:rPr>
        <w:t xml:space="preserve"> </w:t>
      </w:r>
      <w:r>
        <w:rPr>
          <w:rFonts w:ascii="Arial" w:eastAsia="Arial"/>
          <w:b/>
          <w:sz w:val="21"/>
        </w:rPr>
        <w:t>QR</w:t>
      </w:r>
      <w:bookmarkEnd w:id="353"/>
      <w:bookmarkEnd w:id="354"/>
      <w:bookmarkEnd w:id="355"/>
      <w:r>
        <w:rPr>
          <w:rFonts w:hint="eastAsia" w:ascii="Arial"/>
          <w:b/>
          <w:sz w:val="21"/>
          <w:lang w:val="en-US" w:eastAsia="zh-CN"/>
        </w:rPr>
        <w:t xml:space="preserve"> </w:t>
      </w:r>
    </w:p>
    <w:p w14:paraId="02E6DF69">
      <w:pPr>
        <w:pStyle w:val="5"/>
        <w:rPr>
          <w:rFonts w:ascii="Arial"/>
          <w:b/>
          <w:sz w:val="20"/>
        </w:rPr>
      </w:pPr>
    </w:p>
    <w:p w14:paraId="32821B39">
      <w:pPr>
        <w:pStyle w:val="5"/>
        <w:spacing w:before="2"/>
        <w:rPr>
          <w:rFonts w:ascii="Arial"/>
          <w:b/>
          <w:sz w:val="23"/>
        </w:rPr>
      </w:pPr>
    </w:p>
    <w:p w14:paraId="2C9240E8">
      <w:pPr>
        <w:pStyle w:val="5"/>
        <w:ind w:left="533"/>
        <w:rPr>
          <w:rFonts w:ascii="Arial"/>
          <w:sz w:val="20"/>
        </w:rPr>
      </w:pPr>
      <w:r>
        <w:drawing>
          <wp:inline distT="0" distB="0" distL="114300" distR="114300">
            <wp:extent cx="1710055" cy="720090"/>
            <wp:effectExtent l="0" t="0" r="4445" b="3810"/>
            <wp:docPr id="187"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38"/>
                    <pic:cNvPicPr>
                      <a:picLocks noChangeAspect="1"/>
                    </pic:cNvPicPr>
                  </pic:nvPicPr>
                  <pic:blipFill>
                    <a:blip r:embed="rId219"/>
                    <a:stretch>
                      <a:fillRect/>
                    </a:stretch>
                  </pic:blipFill>
                  <pic:spPr>
                    <a:xfrm>
                      <a:off x="0" y="0"/>
                      <a:ext cx="1710055" cy="720090"/>
                    </a:xfrm>
                    <a:prstGeom prst="rect">
                      <a:avLst/>
                    </a:prstGeom>
                    <a:noFill/>
                    <a:ln>
                      <a:noFill/>
                    </a:ln>
                  </pic:spPr>
                </pic:pic>
              </a:graphicData>
            </a:graphic>
          </wp:inline>
        </w:drawing>
      </w:r>
    </w:p>
    <w:p w14:paraId="70731A9E">
      <w:pPr>
        <w:pStyle w:val="5"/>
        <w:spacing w:before="6"/>
        <w:rPr>
          <w:rFonts w:ascii="Arial"/>
          <w:b/>
          <w:sz w:val="8"/>
        </w:rPr>
      </w:pPr>
    </w:p>
    <w:p w14:paraId="4988BE69">
      <w:pPr>
        <w:spacing w:before="12"/>
        <w:ind w:left="955" w:right="0" w:firstLine="0"/>
        <w:jc w:val="left"/>
        <w:rPr>
          <w:rFonts w:hint="default" w:ascii="Arial" w:eastAsia="宋体"/>
          <w:b/>
          <w:sz w:val="21"/>
          <w:lang w:val="en-US" w:eastAsia="zh-CN"/>
        </w:rPr>
      </w:pPr>
      <w:r>
        <w:rPr>
          <w:rFonts w:ascii="Arial" w:eastAsia="Arial"/>
          <w:b/>
          <w:sz w:val="21"/>
        </w:rPr>
        <w:t>*</w:t>
      </w:r>
      <w:r>
        <w:rPr>
          <w:rFonts w:hint="eastAsia" w:ascii="Arial"/>
          <w:b/>
          <w:sz w:val="21"/>
          <w:lang w:val="en-US" w:eastAsia="zh-CN"/>
        </w:rPr>
        <w:t>Allow to read</w:t>
      </w:r>
      <w:r>
        <w:rPr>
          <w:rFonts w:hint="eastAsia" w:ascii="Microsoft JhengHei" w:eastAsia="Microsoft JhengHei"/>
          <w:b/>
          <w:sz w:val="21"/>
        </w:rPr>
        <w:t xml:space="preserve"> </w:t>
      </w:r>
      <w:r>
        <w:rPr>
          <w:rFonts w:hint="eastAsia" w:ascii="Microsoft JhengHei"/>
          <w:b/>
          <w:sz w:val="21"/>
          <w:lang w:val="en-US" w:eastAsia="zh-CN"/>
        </w:rPr>
        <w:t>DM</w:t>
      </w:r>
    </w:p>
    <w:p w14:paraId="56BF21E6">
      <w:pPr>
        <w:spacing w:before="81"/>
        <w:ind w:left="0" w:right="1694" w:firstLine="0"/>
        <w:jc w:val="right"/>
        <w:rPr>
          <w:rFonts w:hint="eastAsia"/>
          <w:lang w:val="en-US" w:eastAsia="zh-CN"/>
        </w:rPr>
      </w:pPr>
      <w:r>
        <w:rPr>
          <w:rFonts w:hint="eastAsia"/>
          <w:lang w:val="en-US" w:eastAsia="zh-CN"/>
        </w:rPr>
        <w:t xml:space="preserve">    </w:t>
      </w:r>
    </w:p>
    <w:p w14:paraId="716E322D">
      <w:pPr>
        <w:spacing w:before="81"/>
        <w:ind w:left="0" w:right="1694" w:firstLine="0"/>
        <w:jc w:val="right"/>
      </w:pPr>
      <w:r>
        <w:rPr>
          <w:rFonts w:hint="eastAsia"/>
          <w:lang w:val="en-US" w:eastAsia="zh-CN"/>
        </w:rPr>
        <w:t xml:space="preserve">      </w:t>
      </w:r>
      <w:r>
        <w:drawing>
          <wp:inline distT="0" distB="0" distL="114300" distR="114300">
            <wp:extent cx="1710055" cy="720090"/>
            <wp:effectExtent l="0" t="0" r="4445" b="3810"/>
            <wp:docPr id="188"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39"/>
                    <pic:cNvPicPr>
                      <a:picLocks noChangeAspect="1"/>
                    </pic:cNvPicPr>
                  </pic:nvPicPr>
                  <pic:blipFill>
                    <a:blip r:embed="rId220"/>
                    <a:stretch>
                      <a:fillRect/>
                    </a:stretch>
                  </pic:blipFill>
                  <pic:spPr>
                    <a:xfrm>
                      <a:off x="0" y="0"/>
                      <a:ext cx="1710055" cy="720090"/>
                    </a:xfrm>
                    <a:prstGeom prst="rect">
                      <a:avLst/>
                    </a:prstGeom>
                    <a:noFill/>
                    <a:ln>
                      <a:noFill/>
                    </a:ln>
                  </pic:spPr>
                </pic:pic>
              </a:graphicData>
            </a:graphic>
          </wp:inline>
        </w:drawing>
      </w:r>
    </w:p>
    <w:p w14:paraId="59EC7E99">
      <w:pPr>
        <w:spacing w:before="81"/>
        <w:ind w:left="0" w:right="1694" w:firstLine="0"/>
        <w:jc w:val="center"/>
        <w:rPr>
          <w:rFonts w:hint="default" w:ascii="Arial" w:eastAsia="宋体"/>
          <w:sz w:val="21"/>
          <w:lang w:val="en-US" w:eastAsia="zh-CN"/>
        </w:rPr>
        <w:sectPr>
          <w:type w:val="continuous"/>
          <w:pgSz w:w="11910" w:h="16840"/>
          <w:pgMar w:top="1560" w:right="760" w:bottom="280" w:left="1020" w:header="720" w:footer="720" w:gutter="0"/>
          <w:cols w:space="720" w:num="1"/>
        </w:sectPr>
      </w:pPr>
      <w:r>
        <w:rPr>
          <w:rFonts w:hint="eastAsia" w:ascii="Microsoft JhengHei"/>
          <w:b/>
          <w:spacing w:val="-1"/>
          <w:sz w:val="21"/>
          <w:lang w:val="en-US" w:eastAsia="zh-CN"/>
        </w:rPr>
        <w:t xml:space="preserve">                                                                                                        </w:t>
      </w:r>
      <w:r>
        <w:rPr>
          <w:rFonts w:hint="eastAsia" w:ascii="Microsoft JhengHei" w:eastAsia="Microsoft JhengHei"/>
          <w:b/>
          <w:spacing w:val="12"/>
          <w:sz w:val="21"/>
        </w:rPr>
        <w:t xml:space="preserve">Prohibit reading </w:t>
      </w:r>
      <w:r>
        <w:rPr>
          <w:rFonts w:hint="eastAsia" w:ascii="Microsoft JhengHei"/>
          <w:b/>
          <w:spacing w:val="12"/>
          <w:sz w:val="21"/>
          <w:lang w:val="en-US" w:eastAsia="zh-CN"/>
        </w:rPr>
        <w:t>DM</w:t>
      </w:r>
    </w:p>
    <w:p w14:paraId="0E5FDE7B">
      <w:pPr>
        <w:pStyle w:val="5"/>
        <w:spacing w:before="2"/>
        <w:rPr>
          <w:rFonts w:ascii="Arial"/>
          <w:b/>
          <w:sz w:val="11"/>
        </w:rPr>
      </w:pPr>
    </w:p>
    <w:p w14:paraId="50E513C4">
      <w:pPr>
        <w:pStyle w:val="3"/>
        <w:numPr>
          <w:ilvl w:val="1"/>
          <w:numId w:val="3"/>
        </w:numPr>
        <w:tabs>
          <w:tab w:val="left" w:pos="692"/>
        </w:tabs>
        <w:spacing w:before="91" w:after="0" w:line="240" w:lineRule="auto"/>
        <w:ind w:left="691" w:right="0" w:hanging="579"/>
        <w:jc w:val="left"/>
        <w:outlineLvl w:val="1"/>
      </w:pPr>
      <w:bookmarkStart w:id="356" w:name="_bookmark190"/>
      <w:bookmarkEnd w:id="356"/>
      <w:bookmarkStart w:id="357" w:name="8.25 PDF417"/>
      <w:bookmarkEnd w:id="357"/>
      <w:bookmarkStart w:id="358" w:name="_Toc29023"/>
      <w:r>
        <w:t>PDF417</w:t>
      </w:r>
      <w:bookmarkEnd w:id="358"/>
    </w:p>
    <w:p w14:paraId="34A8A7B9">
      <w:pPr>
        <w:pStyle w:val="5"/>
        <w:spacing w:before="8"/>
        <w:rPr>
          <w:rFonts w:ascii="Arial"/>
          <w:b/>
          <w:sz w:val="38"/>
        </w:rPr>
      </w:pPr>
    </w:p>
    <w:p w14:paraId="57D0D18A">
      <w:pPr>
        <w:pStyle w:val="4"/>
        <w:numPr>
          <w:ilvl w:val="2"/>
          <w:numId w:val="3"/>
        </w:numPr>
        <w:tabs>
          <w:tab w:val="left" w:pos="834"/>
        </w:tabs>
        <w:spacing w:before="0" w:after="0" w:line="240" w:lineRule="auto"/>
        <w:ind w:left="833" w:right="0" w:hanging="721"/>
        <w:jc w:val="left"/>
        <w:outlineLvl w:val="2"/>
      </w:pPr>
      <w:bookmarkStart w:id="359" w:name="_bookmark191"/>
      <w:bookmarkEnd w:id="359"/>
      <w:bookmarkStart w:id="360" w:name="8.25.1 PDF417码使能"/>
      <w:bookmarkEnd w:id="360"/>
      <w:r>
        <w:t>PDF417</w:t>
      </w:r>
      <w:r>
        <w:rPr>
          <w:spacing w:val="-7"/>
        </w:rPr>
        <w:t xml:space="preserve"> </w:t>
      </w:r>
      <w:r>
        <w:rPr>
          <w:rFonts w:hint="eastAsia" w:eastAsia="宋体"/>
          <w:spacing w:val="-7"/>
          <w:lang w:val="en-US" w:eastAsia="zh-CN"/>
        </w:rPr>
        <w:t>Enable</w:t>
      </w:r>
    </w:p>
    <w:p w14:paraId="5DCD8D2B">
      <w:pPr>
        <w:pStyle w:val="5"/>
        <w:spacing w:before="11"/>
        <w:rPr>
          <w:rFonts w:ascii="Microsoft JhengHei"/>
          <w:b/>
        </w:rPr>
      </w:pPr>
    </w:p>
    <w:p w14:paraId="3476AAAD">
      <w:pPr>
        <w:pStyle w:val="5"/>
        <w:rPr>
          <w:rFonts w:hint="default" w:ascii="Arial" w:hAnsi="Arial" w:cs="Arial"/>
          <w:spacing w:val="5"/>
        </w:rPr>
      </w:pPr>
      <w:r>
        <w:rPr>
          <w:rFonts w:hint="default" w:ascii="Arial" w:hAnsi="Arial" w:cs="Arial"/>
          <w:spacing w:val="5"/>
        </w:rPr>
        <w:t>Scan the following setting code to set whether to allow or prohibit PDF417 barcode reading.</w:t>
      </w:r>
    </w:p>
    <w:p w14:paraId="2BF28E2A">
      <w:pPr>
        <w:pStyle w:val="5"/>
        <w:rPr>
          <w:rFonts w:hint="default" w:ascii="Arial" w:hAnsi="Arial" w:cs="Arial"/>
          <w:spacing w:val="5"/>
        </w:rPr>
      </w:pPr>
    </w:p>
    <w:p w14:paraId="7AD46BA4">
      <w:pPr>
        <w:pStyle w:val="5"/>
        <w:spacing w:before="10"/>
        <w:rPr>
          <w:sz w:val="15"/>
        </w:rPr>
      </w:pPr>
      <w:r>
        <w:rPr>
          <w:rFonts w:hint="eastAsia"/>
          <w:lang w:val="en-US" w:eastAsia="zh-CN"/>
        </w:rPr>
        <w:t xml:space="preserve">   </w:t>
      </w:r>
      <w:r>
        <w:drawing>
          <wp:inline distT="0" distB="0" distL="114300" distR="114300">
            <wp:extent cx="1710055" cy="720090"/>
            <wp:effectExtent l="0" t="0" r="4445" b="3810"/>
            <wp:docPr id="189"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40"/>
                    <pic:cNvPicPr>
                      <a:picLocks noChangeAspect="1"/>
                    </pic:cNvPicPr>
                  </pic:nvPicPr>
                  <pic:blipFill>
                    <a:blip r:embed="rId221"/>
                    <a:stretch>
                      <a:fillRect/>
                    </a:stretch>
                  </pic:blipFill>
                  <pic:spPr>
                    <a:xfrm>
                      <a:off x="0" y="0"/>
                      <a:ext cx="1710055" cy="720090"/>
                    </a:xfrm>
                    <a:prstGeom prst="rect">
                      <a:avLst/>
                    </a:prstGeom>
                    <a:noFill/>
                    <a:ln>
                      <a:noFill/>
                    </a:ln>
                  </pic:spPr>
                </pic:pic>
              </a:graphicData>
            </a:graphic>
          </wp:inline>
        </w:drawing>
      </w:r>
    </w:p>
    <w:p w14:paraId="2F832F60">
      <w:pPr>
        <w:spacing w:before="80" w:after="30"/>
        <w:ind w:left="744" w:right="0" w:firstLine="0"/>
        <w:jc w:val="left"/>
        <w:rPr>
          <w:rFonts w:ascii="Arial" w:eastAsia="Arial"/>
          <w:b/>
          <w:sz w:val="21"/>
        </w:rPr>
      </w:pPr>
      <w:r>
        <w:rPr>
          <w:rFonts w:ascii="Arial" w:eastAsia="Arial"/>
          <w:b/>
          <w:sz w:val="21"/>
        </w:rPr>
        <w:t>*</w:t>
      </w:r>
      <w:r>
        <w:rPr>
          <w:rFonts w:hint="eastAsia" w:ascii="Microsoft JhengHei" w:eastAsia="Microsoft JhengHei"/>
          <w:b/>
          <w:sz w:val="21"/>
        </w:rPr>
        <w:t>Allow reading of PDF417</w:t>
      </w:r>
    </w:p>
    <w:p w14:paraId="3A5C94BF">
      <w:pPr>
        <w:pStyle w:val="5"/>
        <w:ind w:left="6833"/>
        <w:rPr>
          <w:rFonts w:ascii="Arial"/>
          <w:sz w:val="20"/>
        </w:rPr>
      </w:pPr>
      <w:r>
        <w:drawing>
          <wp:inline distT="0" distB="0" distL="114300" distR="114300">
            <wp:extent cx="1710055" cy="720090"/>
            <wp:effectExtent l="0" t="0" r="4445" b="3810"/>
            <wp:docPr id="190"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41"/>
                    <pic:cNvPicPr>
                      <a:picLocks noChangeAspect="1"/>
                    </pic:cNvPicPr>
                  </pic:nvPicPr>
                  <pic:blipFill>
                    <a:blip r:embed="rId222"/>
                    <a:stretch>
                      <a:fillRect/>
                    </a:stretch>
                  </pic:blipFill>
                  <pic:spPr>
                    <a:xfrm>
                      <a:off x="0" y="0"/>
                      <a:ext cx="1710055" cy="720090"/>
                    </a:xfrm>
                    <a:prstGeom prst="rect">
                      <a:avLst/>
                    </a:prstGeom>
                    <a:noFill/>
                    <a:ln>
                      <a:noFill/>
                    </a:ln>
                  </pic:spPr>
                </pic:pic>
              </a:graphicData>
            </a:graphic>
          </wp:inline>
        </w:drawing>
      </w:r>
    </w:p>
    <w:p w14:paraId="3CD1827B">
      <w:pPr>
        <w:pStyle w:val="5"/>
        <w:ind w:firstLine="6933" w:firstLineChars="3300"/>
        <w:rPr>
          <w:rFonts w:ascii="Arial"/>
          <w:b/>
          <w:sz w:val="25"/>
        </w:rPr>
      </w:pPr>
      <w:r>
        <w:rPr>
          <w:rFonts w:hint="eastAsia" w:ascii="Microsoft JhengHei" w:eastAsia="Microsoft JhengHei"/>
          <w:b/>
          <w:sz w:val="21"/>
        </w:rPr>
        <w:t>Prohibit reading PDF417</w:t>
      </w:r>
    </w:p>
    <w:p w14:paraId="2CC8BD7F">
      <w:pPr>
        <w:pStyle w:val="3"/>
        <w:numPr>
          <w:ilvl w:val="1"/>
          <w:numId w:val="3"/>
        </w:numPr>
        <w:tabs>
          <w:tab w:val="left" w:pos="692"/>
        </w:tabs>
        <w:spacing w:before="92" w:after="0" w:line="240" w:lineRule="auto"/>
        <w:ind w:left="691" w:right="0" w:hanging="579"/>
        <w:jc w:val="left"/>
        <w:outlineLvl w:val="1"/>
      </w:pPr>
      <w:bookmarkStart w:id="361" w:name="8.26 Micro PDF417"/>
      <w:bookmarkEnd w:id="361"/>
      <w:bookmarkStart w:id="362" w:name="_bookmark192"/>
      <w:bookmarkEnd w:id="362"/>
      <w:bookmarkStart w:id="363" w:name="_Toc31455"/>
      <w:r>
        <w:t>Micro</w:t>
      </w:r>
      <w:r>
        <w:rPr>
          <w:spacing w:val="-4"/>
        </w:rPr>
        <w:t xml:space="preserve"> </w:t>
      </w:r>
      <w:r>
        <w:t>PDF417</w:t>
      </w:r>
      <w:bookmarkEnd w:id="363"/>
    </w:p>
    <w:p w14:paraId="53C74742">
      <w:pPr>
        <w:pStyle w:val="5"/>
        <w:spacing w:before="10"/>
        <w:rPr>
          <w:rFonts w:ascii="Arial"/>
          <w:b/>
          <w:sz w:val="38"/>
        </w:rPr>
      </w:pPr>
    </w:p>
    <w:p w14:paraId="76EB13A7">
      <w:pPr>
        <w:pStyle w:val="4"/>
        <w:numPr>
          <w:ilvl w:val="2"/>
          <w:numId w:val="3"/>
        </w:numPr>
        <w:tabs>
          <w:tab w:val="left" w:pos="834"/>
        </w:tabs>
        <w:spacing w:before="0" w:after="0" w:line="240" w:lineRule="auto"/>
        <w:ind w:left="833" w:right="0" w:hanging="721"/>
        <w:jc w:val="left"/>
        <w:outlineLvl w:val="2"/>
      </w:pPr>
      <w:bookmarkStart w:id="364" w:name="8.26.1 Micro PDF417码使能"/>
      <w:bookmarkEnd w:id="364"/>
      <w:bookmarkStart w:id="365" w:name="_bookmark193"/>
      <w:bookmarkEnd w:id="365"/>
      <w:r>
        <w:t>Micro</w:t>
      </w:r>
      <w:r>
        <w:rPr>
          <w:spacing w:val="-1"/>
        </w:rPr>
        <w:t xml:space="preserve"> </w:t>
      </w:r>
      <w:r>
        <w:t>PDF417</w:t>
      </w:r>
      <w:r>
        <w:rPr>
          <w:spacing w:val="-5"/>
        </w:rPr>
        <w:t xml:space="preserve"> </w:t>
      </w:r>
      <w:r>
        <w:rPr>
          <w:rFonts w:hint="eastAsia" w:eastAsia="宋体"/>
          <w:spacing w:val="-5"/>
          <w:lang w:val="en-US" w:eastAsia="zh-CN"/>
        </w:rPr>
        <w:t>Enable</w:t>
      </w:r>
    </w:p>
    <w:p w14:paraId="64789499">
      <w:pPr>
        <w:pStyle w:val="5"/>
        <w:spacing w:before="11"/>
        <w:rPr>
          <w:rFonts w:ascii="Microsoft JhengHei"/>
          <w:b/>
        </w:rPr>
      </w:pPr>
    </w:p>
    <w:p w14:paraId="7FB406FE">
      <w:pPr>
        <w:pStyle w:val="5"/>
        <w:spacing w:before="8"/>
        <w:rPr>
          <w:rFonts w:hint="default" w:ascii="Arial" w:hAnsi="Arial" w:cs="Arial"/>
          <w:spacing w:val="-6"/>
        </w:rPr>
      </w:pPr>
      <w:r>
        <w:rPr>
          <w:rFonts w:hint="default" w:ascii="Arial" w:hAnsi="Arial" w:cs="Arial"/>
          <w:spacing w:val="-6"/>
        </w:rPr>
        <w:t>Scan the following setting code to set whether to allow or prohibit the reading of Micro PDF417 barcodes.</w:t>
      </w:r>
    </w:p>
    <w:p w14:paraId="361A4570">
      <w:pPr>
        <w:pStyle w:val="5"/>
        <w:spacing w:before="8"/>
        <w:rPr>
          <w:rFonts w:hint="eastAsia"/>
          <w:spacing w:val="-6"/>
        </w:rPr>
      </w:pPr>
    </w:p>
    <w:p w14:paraId="76BA72F9">
      <w:pPr>
        <w:pStyle w:val="5"/>
        <w:spacing w:before="8"/>
        <w:rPr>
          <w:sz w:val="27"/>
        </w:rPr>
      </w:pPr>
      <w:r>
        <w:rPr>
          <w:rFonts w:hint="eastAsia"/>
          <w:lang w:val="en-US" w:eastAsia="zh-CN"/>
        </w:rPr>
        <w:t xml:space="preserve">   </w:t>
      </w:r>
      <w:r>
        <w:drawing>
          <wp:inline distT="0" distB="0" distL="114300" distR="114300">
            <wp:extent cx="1710055" cy="720090"/>
            <wp:effectExtent l="0" t="0" r="4445" b="3810"/>
            <wp:docPr id="192"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43"/>
                    <pic:cNvPicPr>
                      <a:picLocks noChangeAspect="1"/>
                    </pic:cNvPicPr>
                  </pic:nvPicPr>
                  <pic:blipFill>
                    <a:blip r:embed="rId221"/>
                    <a:stretch>
                      <a:fillRect/>
                    </a:stretch>
                  </pic:blipFill>
                  <pic:spPr>
                    <a:xfrm>
                      <a:off x="0" y="0"/>
                      <a:ext cx="1710055" cy="720090"/>
                    </a:xfrm>
                    <a:prstGeom prst="rect">
                      <a:avLst/>
                    </a:prstGeom>
                    <a:noFill/>
                    <a:ln>
                      <a:noFill/>
                    </a:ln>
                  </pic:spPr>
                </pic:pic>
              </a:graphicData>
            </a:graphic>
          </wp:inline>
        </w:drawing>
      </w:r>
    </w:p>
    <w:p w14:paraId="038E5164">
      <w:pPr>
        <w:spacing w:before="0" w:after="33" w:line="376" w:lineRule="exact"/>
        <w:ind w:left="535" w:right="0" w:firstLine="0"/>
        <w:jc w:val="left"/>
        <w:outlineLvl w:val="1"/>
        <w:rPr>
          <w:rFonts w:ascii="Arial" w:eastAsia="Arial"/>
          <w:b/>
          <w:sz w:val="21"/>
        </w:rPr>
      </w:pPr>
      <w:r>
        <w:rPr>
          <w:rFonts w:hint="eastAsia" w:ascii="Microsoft JhengHei" w:eastAsia="Microsoft JhengHei"/>
          <w:b/>
          <w:spacing w:val="12"/>
          <w:sz w:val="21"/>
        </w:rPr>
        <w:t>Allow reading Micro PDF417</w:t>
      </w:r>
    </w:p>
    <w:p w14:paraId="3F283F8A">
      <w:pPr>
        <w:pStyle w:val="5"/>
        <w:ind w:left="6758"/>
        <w:rPr>
          <w:rFonts w:ascii="Arial"/>
          <w:sz w:val="20"/>
        </w:rPr>
      </w:pPr>
      <w:r>
        <w:drawing>
          <wp:inline distT="0" distB="0" distL="114300" distR="114300">
            <wp:extent cx="1710055" cy="720090"/>
            <wp:effectExtent l="0" t="0" r="4445" b="3810"/>
            <wp:docPr id="19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42"/>
                    <pic:cNvPicPr>
                      <a:picLocks noChangeAspect="1"/>
                    </pic:cNvPicPr>
                  </pic:nvPicPr>
                  <pic:blipFill>
                    <a:blip r:embed="rId222"/>
                    <a:stretch>
                      <a:fillRect/>
                    </a:stretch>
                  </pic:blipFill>
                  <pic:spPr>
                    <a:xfrm>
                      <a:off x="0" y="0"/>
                      <a:ext cx="1710055" cy="720090"/>
                    </a:xfrm>
                    <a:prstGeom prst="rect">
                      <a:avLst/>
                    </a:prstGeom>
                    <a:noFill/>
                    <a:ln>
                      <a:noFill/>
                    </a:ln>
                  </pic:spPr>
                </pic:pic>
              </a:graphicData>
            </a:graphic>
          </wp:inline>
        </w:drawing>
      </w:r>
    </w:p>
    <w:p w14:paraId="0E9C902C">
      <w:pPr>
        <w:spacing w:before="76"/>
        <w:ind w:left="0" w:right="959" w:firstLine="0"/>
        <w:jc w:val="right"/>
        <w:rPr>
          <w:rFonts w:ascii="Arial" w:eastAsia="Arial"/>
          <w:b/>
          <w:sz w:val="21"/>
        </w:rPr>
      </w:pPr>
      <w:r>
        <w:rPr>
          <w:rFonts w:hint="eastAsia" w:ascii="Microsoft JhengHei" w:eastAsia="Microsoft JhengHei"/>
          <w:b/>
          <w:sz w:val="21"/>
        </w:rPr>
        <w:t>Prohibit reading</w:t>
      </w:r>
      <w:r>
        <w:rPr>
          <w:rFonts w:hint="eastAsia" w:ascii="Microsoft JhengHei"/>
          <w:b/>
          <w:sz w:val="21"/>
          <w:lang w:val="en-US" w:eastAsia="zh-CN"/>
        </w:rPr>
        <w:t xml:space="preserve"> </w:t>
      </w:r>
      <w:r>
        <w:rPr>
          <w:rFonts w:ascii="Arial" w:eastAsia="Arial"/>
          <w:b/>
          <w:sz w:val="21"/>
        </w:rPr>
        <w:t>Micro PDF417</w:t>
      </w:r>
    </w:p>
    <w:p w14:paraId="0ECAACCD">
      <w:pPr>
        <w:pStyle w:val="5"/>
        <w:rPr>
          <w:rFonts w:ascii="Arial"/>
          <w:b/>
          <w:sz w:val="20"/>
        </w:rPr>
      </w:pPr>
    </w:p>
    <w:p w14:paraId="1327E0C7">
      <w:pPr>
        <w:pStyle w:val="5"/>
        <w:rPr>
          <w:rFonts w:ascii="Arial"/>
          <w:b/>
          <w:sz w:val="20"/>
        </w:rPr>
      </w:pPr>
    </w:p>
    <w:p w14:paraId="0680E952">
      <w:pPr>
        <w:pStyle w:val="5"/>
        <w:spacing w:before="7"/>
        <w:rPr>
          <w:rFonts w:ascii="Arial"/>
          <w:b/>
        </w:rPr>
      </w:pPr>
    </w:p>
    <w:p w14:paraId="2408A5AE">
      <w:pPr>
        <w:pStyle w:val="3"/>
        <w:numPr>
          <w:ilvl w:val="1"/>
          <w:numId w:val="3"/>
        </w:numPr>
        <w:tabs>
          <w:tab w:val="left" w:pos="692"/>
        </w:tabs>
        <w:spacing w:before="92" w:after="0" w:line="240" w:lineRule="auto"/>
        <w:ind w:left="691" w:right="0" w:hanging="579"/>
        <w:jc w:val="left"/>
        <w:outlineLvl w:val="1"/>
      </w:pPr>
      <w:bookmarkStart w:id="366" w:name="_bookmark194"/>
      <w:bookmarkEnd w:id="366"/>
      <w:bookmarkStart w:id="367" w:name="8.27 Aztec Code"/>
      <w:bookmarkEnd w:id="367"/>
      <w:bookmarkStart w:id="368" w:name="_Toc4800"/>
      <w:r>
        <w:t>Aztec</w:t>
      </w:r>
      <w:r>
        <w:rPr>
          <w:spacing w:val="-9"/>
        </w:rPr>
        <w:t xml:space="preserve"> </w:t>
      </w:r>
      <w:r>
        <w:t>Code</w:t>
      </w:r>
      <w:bookmarkEnd w:id="368"/>
    </w:p>
    <w:p w14:paraId="257A3627">
      <w:pPr>
        <w:pStyle w:val="5"/>
        <w:spacing w:before="10"/>
        <w:rPr>
          <w:rFonts w:ascii="Arial"/>
          <w:b/>
          <w:sz w:val="38"/>
        </w:rPr>
      </w:pPr>
    </w:p>
    <w:p w14:paraId="0854463D">
      <w:pPr>
        <w:pStyle w:val="4"/>
        <w:numPr>
          <w:ilvl w:val="2"/>
          <w:numId w:val="3"/>
        </w:numPr>
        <w:tabs>
          <w:tab w:val="left" w:pos="834"/>
        </w:tabs>
        <w:spacing w:before="0" w:after="0" w:line="240" w:lineRule="auto"/>
        <w:ind w:left="833" w:right="0" w:hanging="721"/>
        <w:jc w:val="left"/>
        <w:outlineLvl w:val="2"/>
      </w:pPr>
      <w:bookmarkStart w:id="369" w:name="8.27.1 Aztec码使能"/>
      <w:bookmarkEnd w:id="369"/>
      <w:bookmarkStart w:id="370" w:name="_bookmark195"/>
      <w:bookmarkEnd w:id="370"/>
      <w:r>
        <w:t>Aztec</w:t>
      </w:r>
      <w:r>
        <w:rPr>
          <w:spacing w:val="-7"/>
        </w:rPr>
        <w:t xml:space="preserve"> </w:t>
      </w:r>
      <w:r>
        <w:rPr>
          <w:rFonts w:hint="eastAsia" w:eastAsia="宋体"/>
          <w:spacing w:val="-7"/>
          <w:lang w:val="en-US" w:eastAsia="zh-CN"/>
        </w:rPr>
        <w:t>Enable</w:t>
      </w:r>
    </w:p>
    <w:p w14:paraId="40F07640">
      <w:pPr>
        <w:pStyle w:val="5"/>
        <w:spacing w:before="11"/>
        <w:rPr>
          <w:rFonts w:ascii="Microsoft JhengHei"/>
          <w:b/>
        </w:rPr>
      </w:pPr>
    </w:p>
    <w:p w14:paraId="47408BB4">
      <w:pPr>
        <w:spacing w:after="0"/>
        <w:rPr>
          <w:rFonts w:hint="default" w:ascii="Arial" w:hAnsi="Arial" w:cs="Arial"/>
        </w:rPr>
        <w:sectPr>
          <w:pgSz w:w="11910" w:h="16840"/>
          <w:pgMar w:top="1360" w:right="760" w:bottom="1220" w:left="1020" w:header="662" w:footer="1021" w:gutter="0"/>
          <w:cols w:space="720" w:num="1"/>
        </w:sectPr>
      </w:pPr>
      <w:r>
        <w:rPr>
          <w:rFonts w:hint="default" w:ascii="Arial" w:hAnsi="Arial" w:cs="Arial"/>
          <w:spacing w:val="5"/>
        </w:rPr>
        <w:t>Scan the following setting code to set whether to allow or prohibit the reading of Aztec codes.</w:t>
      </w:r>
    </w:p>
    <w:p w14:paraId="3C16B535">
      <w:pPr>
        <w:pStyle w:val="5"/>
        <w:spacing w:before="5"/>
        <w:rPr>
          <w:sz w:val="5"/>
        </w:rPr>
      </w:pPr>
    </w:p>
    <w:p w14:paraId="769621CC">
      <w:pPr>
        <w:pStyle w:val="5"/>
        <w:ind w:left="533"/>
        <w:rPr>
          <w:sz w:val="20"/>
        </w:rPr>
      </w:pPr>
      <w:r>
        <w:drawing>
          <wp:inline distT="0" distB="0" distL="114300" distR="114300">
            <wp:extent cx="1710055" cy="720090"/>
            <wp:effectExtent l="0" t="0" r="4445" b="3810"/>
            <wp:docPr id="193"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44"/>
                    <pic:cNvPicPr>
                      <a:picLocks noChangeAspect="1"/>
                    </pic:cNvPicPr>
                  </pic:nvPicPr>
                  <pic:blipFill>
                    <a:blip r:embed="rId223"/>
                    <a:stretch>
                      <a:fillRect/>
                    </a:stretch>
                  </pic:blipFill>
                  <pic:spPr>
                    <a:xfrm>
                      <a:off x="0" y="0"/>
                      <a:ext cx="1710055" cy="720090"/>
                    </a:xfrm>
                    <a:prstGeom prst="rect">
                      <a:avLst/>
                    </a:prstGeom>
                    <a:noFill/>
                    <a:ln>
                      <a:noFill/>
                    </a:ln>
                  </pic:spPr>
                </pic:pic>
              </a:graphicData>
            </a:graphic>
          </wp:inline>
        </w:drawing>
      </w:r>
    </w:p>
    <w:p w14:paraId="05383A2D">
      <w:pPr>
        <w:pStyle w:val="5"/>
        <w:spacing w:before="8"/>
        <w:rPr>
          <w:sz w:val="7"/>
        </w:rPr>
      </w:pPr>
    </w:p>
    <w:p w14:paraId="5098C503">
      <w:pPr>
        <w:spacing w:before="12"/>
        <w:ind w:left="955" w:right="0" w:firstLine="0"/>
        <w:jc w:val="left"/>
        <w:rPr>
          <w:rFonts w:hint="eastAsia"/>
          <w:lang w:val="en-US" w:eastAsia="zh-CN"/>
        </w:rPr>
      </w:pPr>
      <w:r>
        <w:rPr>
          <w:rFonts w:hint="eastAsia" w:ascii="Microsoft JhengHei" w:eastAsia="Microsoft JhengHei"/>
          <w:b/>
          <w:spacing w:val="12"/>
          <w:sz w:val="21"/>
        </w:rPr>
        <w:t>Allow reading</w:t>
      </w:r>
      <w:r>
        <w:rPr>
          <w:rFonts w:hint="eastAsia" w:ascii="Microsoft JhengHei" w:eastAsia="Microsoft JhengHei"/>
          <w:b/>
          <w:sz w:val="21"/>
        </w:rPr>
        <w:t xml:space="preserve"> </w:t>
      </w:r>
      <w:r>
        <w:rPr>
          <w:rFonts w:ascii="Arial" w:eastAsia="Arial"/>
          <w:b/>
          <w:sz w:val="21"/>
        </w:rPr>
        <w:t>Aztec</w:t>
      </w:r>
      <w:r>
        <w:rPr>
          <w:rFonts w:hint="eastAsia"/>
          <w:lang w:val="en-US" w:eastAsia="zh-CN"/>
        </w:rPr>
        <w:t xml:space="preserve">      </w:t>
      </w:r>
    </w:p>
    <w:p w14:paraId="123D59CE">
      <w:pPr>
        <w:spacing w:before="80"/>
        <w:ind w:left="0" w:right="1331" w:firstLine="0"/>
        <w:jc w:val="right"/>
      </w:pPr>
      <w:r>
        <w:rPr>
          <w:rFonts w:hint="eastAsia"/>
          <w:lang w:val="en-US" w:eastAsia="zh-CN"/>
        </w:rPr>
        <w:t xml:space="preserve">     </w:t>
      </w:r>
      <w:r>
        <w:drawing>
          <wp:inline distT="0" distB="0" distL="114300" distR="114300">
            <wp:extent cx="1710055" cy="720090"/>
            <wp:effectExtent l="0" t="0" r="4445" b="3810"/>
            <wp:docPr id="194"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45"/>
                    <pic:cNvPicPr>
                      <a:picLocks noChangeAspect="1"/>
                    </pic:cNvPicPr>
                  </pic:nvPicPr>
                  <pic:blipFill>
                    <a:blip r:embed="rId224"/>
                    <a:stretch>
                      <a:fillRect/>
                    </a:stretch>
                  </pic:blipFill>
                  <pic:spPr>
                    <a:xfrm>
                      <a:off x="0" y="0"/>
                      <a:ext cx="1710055" cy="720090"/>
                    </a:xfrm>
                    <a:prstGeom prst="rect">
                      <a:avLst/>
                    </a:prstGeom>
                    <a:noFill/>
                    <a:ln>
                      <a:noFill/>
                    </a:ln>
                  </pic:spPr>
                </pic:pic>
              </a:graphicData>
            </a:graphic>
          </wp:inline>
        </w:drawing>
      </w:r>
    </w:p>
    <w:p w14:paraId="046EF62C">
      <w:pPr>
        <w:spacing w:before="80"/>
        <w:ind w:left="0" w:right="1331" w:firstLine="0"/>
        <w:jc w:val="right"/>
        <w:outlineLvl w:val="1"/>
        <w:rPr>
          <w:rFonts w:ascii="Arial" w:eastAsia="Arial"/>
          <w:b/>
          <w:sz w:val="21"/>
        </w:rPr>
      </w:pPr>
      <w:bookmarkStart w:id="371" w:name="_Toc32313"/>
      <w:bookmarkStart w:id="372" w:name="_Toc22091"/>
      <w:bookmarkStart w:id="373" w:name="_Toc19717"/>
      <w:bookmarkStart w:id="374" w:name="_Toc8740"/>
      <w:r>
        <w:rPr>
          <w:rFonts w:hint="eastAsia" w:ascii="Microsoft JhengHei" w:eastAsia="Microsoft JhengHei"/>
          <w:b/>
          <w:sz w:val="21"/>
        </w:rPr>
        <w:t>Prohibit reading</w:t>
      </w:r>
      <w:r>
        <w:rPr>
          <w:rFonts w:hint="eastAsia" w:ascii="Microsoft JhengHei"/>
          <w:b/>
          <w:sz w:val="21"/>
          <w:lang w:val="en-US" w:eastAsia="zh-CN"/>
        </w:rPr>
        <w:t xml:space="preserve"> </w:t>
      </w:r>
      <w:r>
        <w:rPr>
          <w:rFonts w:ascii="Arial" w:eastAsia="Arial"/>
          <w:b/>
          <w:sz w:val="21"/>
        </w:rPr>
        <w:t>Aztec</w:t>
      </w:r>
      <w:bookmarkEnd w:id="371"/>
      <w:bookmarkEnd w:id="372"/>
      <w:bookmarkEnd w:id="373"/>
      <w:bookmarkEnd w:id="374"/>
    </w:p>
    <w:p w14:paraId="0896F71F">
      <w:pPr>
        <w:pStyle w:val="5"/>
        <w:rPr>
          <w:rFonts w:ascii="Arial"/>
          <w:b/>
          <w:sz w:val="25"/>
        </w:rPr>
      </w:pPr>
    </w:p>
    <w:p w14:paraId="46D13E54">
      <w:pPr>
        <w:pStyle w:val="3"/>
        <w:numPr>
          <w:ilvl w:val="1"/>
          <w:numId w:val="3"/>
        </w:numPr>
        <w:tabs>
          <w:tab w:val="left" w:pos="692"/>
        </w:tabs>
        <w:spacing w:before="92" w:after="0" w:line="240" w:lineRule="auto"/>
        <w:ind w:left="691" w:right="0" w:hanging="579"/>
        <w:jc w:val="left"/>
        <w:outlineLvl w:val="1"/>
      </w:pPr>
      <w:bookmarkStart w:id="375" w:name="_bookmark196"/>
      <w:bookmarkEnd w:id="375"/>
      <w:bookmarkStart w:id="376" w:name="8.28 Maxi Code"/>
      <w:bookmarkEnd w:id="376"/>
      <w:bookmarkStart w:id="377" w:name="_Toc31702"/>
      <w:r>
        <w:t>Maxi</w:t>
      </w:r>
      <w:r>
        <w:rPr>
          <w:spacing w:val="-5"/>
        </w:rPr>
        <w:t xml:space="preserve"> </w:t>
      </w:r>
      <w:r>
        <w:t>Code</w:t>
      </w:r>
      <w:bookmarkEnd w:id="377"/>
    </w:p>
    <w:p w14:paraId="35AF11D8">
      <w:pPr>
        <w:pStyle w:val="5"/>
        <w:spacing w:before="10"/>
        <w:rPr>
          <w:rFonts w:ascii="Arial"/>
          <w:b/>
          <w:sz w:val="38"/>
        </w:rPr>
      </w:pPr>
    </w:p>
    <w:p w14:paraId="5547BB1C">
      <w:pPr>
        <w:pStyle w:val="4"/>
        <w:numPr>
          <w:ilvl w:val="2"/>
          <w:numId w:val="3"/>
        </w:numPr>
        <w:tabs>
          <w:tab w:val="left" w:pos="834"/>
        </w:tabs>
        <w:spacing w:before="0" w:after="0" w:line="240" w:lineRule="auto"/>
        <w:ind w:left="833" w:right="0" w:hanging="721"/>
        <w:jc w:val="left"/>
        <w:outlineLvl w:val="2"/>
      </w:pPr>
      <w:bookmarkStart w:id="378" w:name="8.28.1 Maxi码使能"/>
      <w:bookmarkEnd w:id="378"/>
      <w:bookmarkStart w:id="379" w:name="_bookmark197"/>
      <w:bookmarkEnd w:id="379"/>
      <w:r>
        <w:t>Maxi</w:t>
      </w:r>
      <w:r>
        <w:rPr>
          <w:spacing w:val="-7"/>
        </w:rPr>
        <w:t xml:space="preserve"> </w:t>
      </w:r>
      <w:r>
        <w:rPr>
          <w:rFonts w:hint="eastAsia" w:eastAsia="宋体"/>
          <w:spacing w:val="-7"/>
          <w:lang w:val="en-US" w:eastAsia="zh-CN"/>
        </w:rPr>
        <w:t xml:space="preserve"> Enable</w:t>
      </w:r>
    </w:p>
    <w:p w14:paraId="0831FEFD">
      <w:pPr>
        <w:pStyle w:val="5"/>
        <w:spacing w:before="12"/>
        <w:rPr>
          <w:rFonts w:ascii="Microsoft JhengHei"/>
          <w:b/>
        </w:rPr>
      </w:pPr>
    </w:p>
    <w:p w14:paraId="7BDEAA71">
      <w:pPr>
        <w:pStyle w:val="5"/>
        <w:rPr>
          <w:rFonts w:hint="default" w:ascii="Arial" w:hAnsi="Arial" w:cs="Arial"/>
          <w:spacing w:val="-6"/>
        </w:rPr>
      </w:pPr>
      <w:r>
        <w:rPr>
          <w:rFonts w:hint="default" w:ascii="Arial" w:hAnsi="Arial" w:cs="Arial"/>
          <w:spacing w:val="-6"/>
        </w:rPr>
        <w:t>Scan the following setting bar to set whether to allow or prohibit Maxi Code reading.</w:t>
      </w:r>
    </w:p>
    <w:p w14:paraId="507C7901">
      <w:pPr>
        <w:pStyle w:val="5"/>
        <w:rPr>
          <w:rFonts w:hint="eastAsia"/>
          <w:spacing w:val="-6"/>
        </w:rPr>
      </w:pPr>
    </w:p>
    <w:p w14:paraId="127E2A32">
      <w:pPr>
        <w:pStyle w:val="5"/>
        <w:spacing w:before="9"/>
        <w:rPr>
          <w:sz w:val="15"/>
        </w:rPr>
      </w:pPr>
      <w:r>
        <w:rPr>
          <w:rFonts w:hint="eastAsia"/>
          <w:lang w:val="en-US" w:eastAsia="zh-CN"/>
        </w:rPr>
        <w:t xml:space="preserve">    </w:t>
      </w:r>
      <w:r>
        <w:drawing>
          <wp:inline distT="0" distB="0" distL="114300" distR="114300">
            <wp:extent cx="1710055" cy="720090"/>
            <wp:effectExtent l="0" t="0" r="4445" b="3810"/>
            <wp:docPr id="195"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46"/>
                    <pic:cNvPicPr>
                      <a:picLocks noChangeAspect="1"/>
                    </pic:cNvPicPr>
                  </pic:nvPicPr>
                  <pic:blipFill>
                    <a:blip r:embed="rId225"/>
                    <a:stretch>
                      <a:fillRect/>
                    </a:stretch>
                  </pic:blipFill>
                  <pic:spPr>
                    <a:xfrm>
                      <a:off x="0" y="0"/>
                      <a:ext cx="1710055" cy="720090"/>
                    </a:xfrm>
                    <a:prstGeom prst="rect">
                      <a:avLst/>
                    </a:prstGeom>
                    <a:noFill/>
                    <a:ln>
                      <a:noFill/>
                    </a:ln>
                  </pic:spPr>
                </pic:pic>
              </a:graphicData>
            </a:graphic>
          </wp:inline>
        </w:drawing>
      </w:r>
    </w:p>
    <w:p w14:paraId="7FA01836">
      <w:pPr>
        <w:spacing w:before="52" w:after="29"/>
        <w:ind w:left="955" w:right="0" w:firstLine="0"/>
        <w:jc w:val="left"/>
        <w:rPr>
          <w:rFonts w:ascii="Arial" w:eastAsia="Arial"/>
          <w:b/>
          <w:sz w:val="21"/>
        </w:rPr>
      </w:pPr>
      <w:r>
        <w:rPr>
          <w:rFonts w:hint="eastAsia" w:ascii="Microsoft JhengHei" w:eastAsia="Microsoft JhengHei"/>
          <w:b/>
          <w:spacing w:val="12"/>
          <w:sz w:val="21"/>
        </w:rPr>
        <w:t>Allow reading</w:t>
      </w:r>
      <w:r>
        <w:rPr>
          <w:rFonts w:hint="eastAsia" w:ascii="Microsoft JhengHei"/>
          <w:b/>
          <w:spacing w:val="12"/>
          <w:sz w:val="21"/>
          <w:lang w:val="en-US" w:eastAsia="zh-CN"/>
        </w:rPr>
        <w:t xml:space="preserve"> </w:t>
      </w:r>
      <w:r>
        <w:rPr>
          <w:rFonts w:ascii="Arial" w:eastAsia="Arial"/>
          <w:b/>
          <w:sz w:val="21"/>
        </w:rPr>
        <w:t>Maxi</w:t>
      </w:r>
    </w:p>
    <w:p w14:paraId="044F8E77">
      <w:pPr>
        <w:pStyle w:val="5"/>
        <w:rPr>
          <w:rFonts w:ascii="Arial"/>
          <w:sz w:val="20"/>
        </w:rPr>
      </w:pPr>
      <w:r>
        <w:rPr>
          <w:rFonts w:hint="eastAsia"/>
          <w:lang w:val="en-US" w:eastAsia="zh-CN"/>
        </w:rPr>
        <w:t xml:space="preserve">                                                        </w:t>
      </w:r>
      <w:r>
        <w:drawing>
          <wp:inline distT="0" distB="0" distL="114300" distR="114300">
            <wp:extent cx="1710055" cy="720090"/>
            <wp:effectExtent l="0" t="0" r="4445" b="3810"/>
            <wp:docPr id="19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47"/>
                    <pic:cNvPicPr>
                      <a:picLocks noChangeAspect="1"/>
                    </pic:cNvPicPr>
                  </pic:nvPicPr>
                  <pic:blipFill>
                    <a:blip r:embed="rId226"/>
                    <a:stretch>
                      <a:fillRect/>
                    </a:stretch>
                  </pic:blipFill>
                  <pic:spPr>
                    <a:xfrm>
                      <a:off x="0" y="0"/>
                      <a:ext cx="1710055" cy="720090"/>
                    </a:xfrm>
                    <a:prstGeom prst="rect">
                      <a:avLst/>
                    </a:prstGeom>
                    <a:noFill/>
                    <a:ln>
                      <a:noFill/>
                    </a:ln>
                  </pic:spPr>
                </pic:pic>
              </a:graphicData>
            </a:graphic>
          </wp:inline>
        </w:drawing>
      </w:r>
    </w:p>
    <w:p w14:paraId="7C6DF57E">
      <w:pPr>
        <w:spacing w:before="81"/>
        <w:ind w:left="0" w:right="1419" w:firstLine="0"/>
        <w:jc w:val="center"/>
        <w:rPr>
          <w:rFonts w:ascii="Arial" w:eastAsia="Arial"/>
          <w:sz w:val="21"/>
        </w:rPr>
        <w:sectPr>
          <w:pgSz w:w="11910" w:h="16840"/>
          <w:pgMar w:top="1360" w:right="760" w:bottom="1220" w:left="1020" w:header="662" w:footer="1021" w:gutter="0"/>
          <w:cols w:space="720" w:num="1"/>
        </w:sectPr>
      </w:pPr>
      <w:r>
        <w:rPr>
          <w:rFonts w:hint="eastAsia" w:ascii="Arial"/>
          <w:b/>
          <w:sz w:val="21"/>
          <w:lang w:val="en-US" w:eastAsia="zh-CN"/>
        </w:rPr>
        <w:t xml:space="preserve">                                                                                            </w:t>
      </w:r>
      <w:r>
        <w:rPr>
          <w:rFonts w:ascii="Arial" w:eastAsia="Arial"/>
          <w:b/>
          <w:sz w:val="21"/>
        </w:rPr>
        <w:t>*</w:t>
      </w:r>
      <w:r>
        <w:rPr>
          <w:rFonts w:hint="eastAsia" w:ascii="Microsoft JhengHei" w:eastAsia="Microsoft JhengHei"/>
          <w:b/>
          <w:spacing w:val="12"/>
          <w:sz w:val="21"/>
        </w:rPr>
        <w:t>Allow reading</w:t>
      </w:r>
      <w:r>
        <w:rPr>
          <w:rFonts w:hint="eastAsia" w:ascii="Microsoft JhengHei"/>
          <w:b/>
          <w:spacing w:val="12"/>
          <w:sz w:val="21"/>
          <w:lang w:val="en-US" w:eastAsia="zh-CN"/>
        </w:rPr>
        <w:t xml:space="preserve"> </w:t>
      </w:r>
      <w:r>
        <w:rPr>
          <w:rFonts w:ascii="Arial" w:eastAsia="Arial"/>
          <w:b/>
          <w:sz w:val="21"/>
        </w:rPr>
        <w:t>Maxi</w:t>
      </w:r>
    </w:p>
    <w:p w14:paraId="2B99A8D7">
      <w:pPr>
        <w:pStyle w:val="5"/>
        <w:spacing w:before="6"/>
        <w:rPr>
          <w:sz w:val="17"/>
        </w:rPr>
      </w:pPr>
      <w:bookmarkStart w:id="380" w:name="9 附录A：默认设置表"/>
      <w:bookmarkEnd w:id="380"/>
      <w:bookmarkStart w:id="381" w:name="_bookmark198"/>
      <w:bookmarkEnd w:id="381"/>
    </w:p>
    <w:p w14:paraId="3876B1E2">
      <w:pPr>
        <w:pStyle w:val="2"/>
        <w:numPr>
          <w:ilvl w:val="0"/>
          <w:numId w:val="3"/>
        </w:numPr>
        <w:tabs>
          <w:tab w:val="left" w:pos="534"/>
        </w:tabs>
        <w:spacing w:before="0" w:after="0" w:line="552" w:lineRule="exact"/>
        <w:ind w:left="533" w:right="0" w:hanging="421"/>
        <w:jc w:val="left"/>
        <w:outlineLvl w:val="0"/>
      </w:pPr>
      <w:bookmarkStart w:id="382" w:name="_bookmark200"/>
      <w:bookmarkEnd w:id="382"/>
      <w:bookmarkStart w:id="383" w:name="10 附录B：AIM ID列表"/>
      <w:bookmarkEnd w:id="383"/>
      <w:r>
        <w:rPr>
          <w:rFonts w:hint="eastAsia"/>
        </w:rPr>
        <w:t>Appendix B: AIM ID List</w:t>
      </w:r>
    </w:p>
    <w:tbl>
      <w:tblPr>
        <w:tblStyle w:val="10"/>
        <w:tblpPr w:leftFromText="180" w:rightFromText="180" w:vertAnchor="text" w:horzAnchor="page" w:tblpX="1316" w:tblpY="364"/>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809"/>
        <w:gridCol w:w="2833"/>
        <w:gridCol w:w="2960"/>
      </w:tblGrid>
      <w:tr w14:paraId="1EEBDB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3809" w:type="dxa"/>
            <w:tcBorders>
              <w:bottom w:val="double" w:color="000000" w:sz="0" w:space="0"/>
              <w:right w:val="single" w:color="000000" w:sz="6" w:space="0"/>
            </w:tcBorders>
            <w:shd w:val="clear" w:color="auto" w:fill="BEBEBE"/>
          </w:tcPr>
          <w:p w14:paraId="6C71DB26">
            <w:pPr>
              <w:pStyle w:val="14"/>
              <w:spacing w:before="37"/>
              <w:ind w:left="1527" w:right="1499"/>
              <w:jc w:val="center"/>
              <w:rPr>
                <w:rFonts w:hint="eastAsia" w:ascii="宋体" w:eastAsia="宋体"/>
                <w:sz w:val="18"/>
              </w:rPr>
            </w:pPr>
            <w:r>
              <w:rPr>
                <w:rFonts w:hint="eastAsia" w:ascii="宋体" w:eastAsia="宋体"/>
                <w:sz w:val="18"/>
              </w:rPr>
              <w:t>Barcode</w:t>
            </w:r>
            <w:r>
              <w:rPr>
                <w:rFonts w:hint="eastAsia" w:ascii="宋体" w:eastAsia="宋体"/>
                <w:sz w:val="18"/>
                <w:lang w:val="en-US" w:eastAsia="zh-CN"/>
              </w:rPr>
              <w:t xml:space="preserve"> </w:t>
            </w:r>
            <w:r>
              <w:rPr>
                <w:rFonts w:hint="eastAsia" w:ascii="宋体" w:eastAsia="宋体"/>
                <w:sz w:val="18"/>
              </w:rPr>
              <w:t>Type</w:t>
            </w:r>
          </w:p>
        </w:tc>
        <w:tc>
          <w:tcPr>
            <w:tcW w:w="2833" w:type="dxa"/>
            <w:tcBorders>
              <w:left w:val="single" w:color="000000" w:sz="6" w:space="0"/>
              <w:bottom w:val="double" w:color="000000" w:sz="0" w:space="0"/>
              <w:right w:val="single" w:color="000000" w:sz="6" w:space="0"/>
            </w:tcBorders>
            <w:shd w:val="clear" w:color="auto" w:fill="BEBEBE"/>
          </w:tcPr>
          <w:p w14:paraId="7BA707BB">
            <w:pPr>
              <w:pStyle w:val="14"/>
              <w:ind w:left="1128" w:right="1104"/>
              <w:jc w:val="center"/>
              <w:rPr>
                <w:sz w:val="18"/>
              </w:rPr>
            </w:pPr>
            <w:r>
              <w:rPr>
                <w:sz w:val="18"/>
              </w:rPr>
              <w:t>AIM</w:t>
            </w:r>
            <w:r>
              <w:rPr>
                <w:spacing w:val="-4"/>
                <w:sz w:val="18"/>
              </w:rPr>
              <w:t xml:space="preserve"> </w:t>
            </w:r>
            <w:r>
              <w:rPr>
                <w:sz w:val="18"/>
              </w:rPr>
              <w:t>ID</w:t>
            </w:r>
          </w:p>
        </w:tc>
        <w:tc>
          <w:tcPr>
            <w:tcW w:w="2960" w:type="dxa"/>
            <w:tcBorders>
              <w:left w:val="single" w:color="000000" w:sz="6" w:space="0"/>
              <w:bottom w:val="double" w:color="000000" w:sz="0" w:space="0"/>
            </w:tcBorders>
            <w:shd w:val="clear" w:color="auto" w:fill="BEBEBE"/>
          </w:tcPr>
          <w:p w14:paraId="06280F2E">
            <w:pPr>
              <w:pStyle w:val="14"/>
              <w:spacing w:before="37"/>
              <w:ind w:left="278"/>
              <w:rPr>
                <w:rFonts w:hint="eastAsia" w:ascii="宋体" w:eastAsia="宋体"/>
                <w:sz w:val="18"/>
              </w:rPr>
            </w:pPr>
            <w:r>
              <w:rPr>
                <w:rFonts w:hint="eastAsia" w:ascii="宋体" w:eastAsia="宋体"/>
                <w:spacing w:val="-12"/>
                <w:sz w:val="18"/>
              </w:rPr>
              <w:t>Possible AIM ID qualifiers (m)</w:t>
            </w:r>
          </w:p>
        </w:tc>
      </w:tr>
      <w:tr w14:paraId="33A622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5" w:hRule="atLeast"/>
        </w:trPr>
        <w:tc>
          <w:tcPr>
            <w:tcW w:w="3809" w:type="dxa"/>
            <w:tcBorders>
              <w:top w:val="double" w:color="000000" w:sz="0" w:space="0"/>
              <w:bottom w:val="single" w:color="000000" w:sz="6" w:space="0"/>
              <w:right w:val="single" w:color="000000" w:sz="6" w:space="0"/>
            </w:tcBorders>
          </w:tcPr>
          <w:p w14:paraId="64573633">
            <w:pPr>
              <w:pStyle w:val="14"/>
              <w:spacing w:before="116"/>
              <w:ind w:left="107"/>
              <w:rPr>
                <w:sz w:val="18"/>
              </w:rPr>
            </w:pPr>
            <w:r>
              <w:rPr>
                <w:sz w:val="18"/>
              </w:rPr>
              <w:t>Aztec</w:t>
            </w:r>
          </w:p>
        </w:tc>
        <w:tc>
          <w:tcPr>
            <w:tcW w:w="2833" w:type="dxa"/>
            <w:tcBorders>
              <w:top w:val="double" w:color="000000" w:sz="0" w:space="0"/>
              <w:left w:val="single" w:color="000000" w:sz="6" w:space="0"/>
              <w:bottom w:val="single" w:color="000000" w:sz="6" w:space="0"/>
              <w:right w:val="single" w:color="000000" w:sz="6" w:space="0"/>
            </w:tcBorders>
          </w:tcPr>
          <w:p w14:paraId="054F7B6A">
            <w:pPr>
              <w:pStyle w:val="14"/>
              <w:spacing w:before="116"/>
              <w:ind w:left="108"/>
              <w:rPr>
                <w:sz w:val="18"/>
              </w:rPr>
            </w:pPr>
            <w:r>
              <w:rPr>
                <w:sz w:val="18"/>
              </w:rPr>
              <w:t>]z0</w:t>
            </w:r>
          </w:p>
        </w:tc>
        <w:tc>
          <w:tcPr>
            <w:tcW w:w="2960" w:type="dxa"/>
            <w:tcBorders>
              <w:top w:val="double" w:color="000000" w:sz="0" w:space="0"/>
              <w:left w:val="single" w:color="000000" w:sz="6" w:space="0"/>
              <w:bottom w:val="single" w:color="000000" w:sz="6" w:space="0"/>
            </w:tcBorders>
          </w:tcPr>
          <w:p w14:paraId="47DC3170">
            <w:pPr>
              <w:pStyle w:val="14"/>
              <w:spacing w:before="116"/>
              <w:ind w:left="108"/>
              <w:rPr>
                <w:sz w:val="18"/>
              </w:rPr>
            </w:pPr>
            <w:r>
              <w:rPr>
                <w:w w:val="99"/>
                <w:sz w:val="18"/>
              </w:rPr>
              <w:t>0</w:t>
            </w:r>
          </w:p>
        </w:tc>
      </w:tr>
      <w:tr w14:paraId="147DCD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3809" w:type="dxa"/>
            <w:tcBorders>
              <w:top w:val="single" w:color="000000" w:sz="6" w:space="0"/>
              <w:bottom w:val="single" w:color="000000" w:sz="6" w:space="0"/>
              <w:right w:val="single" w:color="000000" w:sz="6" w:space="0"/>
            </w:tcBorders>
          </w:tcPr>
          <w:p w14:paraId="665E3FD9">
            <w:pPr>
              <w:pStyle w:val="14"/>
              <w:spacing w:before="107"/>
              <w:ind w:left="107"/>
              <w:rPr>
                <w:sz w:val="18"/>
              </w:rPr>
            </w:pPr>
            <w:r>
              <w:rPr>
                <w:sz w:val="18"/>
              </w:rPr>
              <w:t>Codabar</w:t>
            </w:r>
          </w:p>
        </w:tc>
        <w:tc>
          <w:tcPr>
            <w:tcW w:w="2833" w:type="dxa"/>
            <w:tcBorders>
              <w:top w:val="single" w:color="000000" w:sz="6" w:space="0"/>
              <w:left w:val="single" w:color="000000" w:sz="6" w:space="0"/>
              <w:bottom w:val="single" w:color="000000" w:sz="6" w:space="0"/>
              <w:right w:val="single" w:color="000000" w:sz="6" w:space="0"/>
            </w:tcBorders>
          </w:tcPr>
          <w:p w14:paraId="3F2DF8E2">
            <w:pPr>
              <w:pStyle w:val="14"/>
              <w:spacing w:before="107"/>
              <w:ind w:left="108"/>
              <w:rPr>
                <w:sz w:val="18"/>
              </w:rPr>
            </w:pPr>
            <w:r>
              <w:rPr>
                <w:sz w:val="18"/>
              </w:rPr>
              <w:t>]Fm</w:t>
            </w:r>
          </w:p>
        </w:tc>
        <w:tc>
          <w:tcPr>
            <w:tcW w:w="2960" w:type="dxa"/>
            <w:tcBorders>
              <w:top w:val="single" w:color="000000" w:sz="6" w:space="0"/>
              <w:left w:val="single" w:color="000000" w:sz="6" w:space="0"/>
              <w:bottom w:val="single" w:color="000000" w:sz="6" w:space="0"/>
            </w:tcBorders>
          </w:tcPr>
          <w:p w14:paraId="16B91FBA">
            <w:pPr>
              <w:pStyle w:val="14"/>
              <w:spacing w:before="107"/>
              <w:ind w:left="108"/>
              <w:rPr>
                <w:sz w:val="18"/>
              </w:rPr>
            </w:pPr>
            <w:r>
              <w:rPr>
                <w:sz w:val="18"/>
              </w:rPr>
              <w:t>0, 2,</w:t>
            </w:r>
            <w:r>
              <w:rPr>
                <w:spacing w:val="-1"/>
                <w:sz w:val="18"/>
              </w:rPr>
              <w:t xml:space="preserve"> </w:t>
            </w:r>
            <w:r>
              <w:rPr>
                <w:sz w:val="18"/>
              </w:rPr>
              <w:t>4</w:t>
            </w:r>
          </w:p>
        </w:tc>
      </w:tr>
      <w:tr w14:paraId="46B051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3809" w:type="dxa"/>
            <w:tcBorders>
              <w:top w:val="single" w:color="000000" w:sz="6" w:space="0"/>
              <w:bottom w:val="single" w:color="000000" w:sz="6" w:space="0"/>
              <w:right w:val="single" w:color="000000" w:sz="6" w:space="0"/>
            </w:tcBorders>
          </w:tcPr>
          <w:p w14:paraId="7FDC7D20">
            <w:pPr>
              <w:pStyle w:val="14"/>
              <w:spacing w:before="102"/>
              <w:ind w:left="107"/>
              <w:rPr>
                <w:sz w:val="18"/>
              </w:rPr>
            </w:pPr>
            <w:r>
              <w:rPr>
                <w:sz w:val="18"/>
              </w:rPr>
              <w:t>Code</w:t>
            </w:r>
            <w:r>
              <w:rPr>
                <w:spacing w:val="-1"/>
                <w:sz w:val="18"/>
              </w:rPr>
              <w:t xml:space="preserve"> </w:t>
            </w:r>
            <w:r>
              <w:rPr>
                <w:sz w:val="18"/>
              </w:rPr>
              <w:t>39</w:t>
            </w:r>
          </w:p>
        </w:tc>
        <w:tc>
          <w:tcPr>
            <w:tcW w:w="2833" w:type="dxa"/>
            <w:tcBorders>
              <w:top w:val="single" w:color="000000" w:sz="6" w:space="0"/>
              <w:left w:val="single" w:color="000000" w:sz="6" w:space="0"/>
              <w:bottom w:val="single" w:color="000000" w:sz="6" w:space="0"/>
              <w:right w:val="single" w:color="000000" w:sz="6" w:space="0"/>
            </w:tcBorders>
          </w:tcPr>
          <w:p w14:paraId="0F30B7D8">
            <w:pPr>
              <w:pStyle w:val="14"/>
              <w:spacing w:before="102"/>
              <w:ind w:left="108"/>
              <w:rPr>
                <w:sz w:val="18"/>
              </w:rPr>
            </w:pPr>
            <w:r>
              <w:rPr>
                <w:sz w:val="18"/>
              </w:rPr>
              <w:t>]Am</w:t>
            </w:r>
          </w:p>
        </w:tc>
        <w:tc>
          <w:tcPr>
            <w:tcW w:w="2960" w:type="dxa"/>
            <w:tcBorders>
              <w:top w:val="single" w:color="000000" w:sz="6" w:space="0"/>
              <w:left w:val="single" w:color="000000" w:sz="6" w:space="0"/>
              <w:bottom w:val="single" w:color="000000" w:sz="6" w:space="0"/>
            </w:tcBorders>
          </w:tcPr>
          <w:p w14:paraId="4E0CA0F2">
            <w:pPr>
              <w:pStyle w:val="14"/>
              <w:spacing w:before="102"/>
              <w:ind w:left="108"/>
              <w:rPr>
                <w:sz w:val="18"/>
              </w:rPr>
            </w:pPr>
            <w:r>
              <w:rPr>
                <w:sz w:val="18"/>
              </w:rPr>
              <w:t>0,</w:t>
            </w:r>
            <w:r>
              <w:rPr>
                <w:spacing w:val="-1"/>
                <w:sz w:val="18"/>
              </w:rPr>
              <w:t xml:space="preserve"> </w:t>
            </w:r>
            <w:r>
              <w:rPr>
                <w:sz w:val="18"/>
              </w:rPr>
              <w:t>1, 3, 4,</w:t>
            </w:r>
            <w:r>
              <w:rPr>
                <w:spacing w:val="-3"/>
                <w:sz w:val="18"/>
              </w:rPr>
              <w:t xml:space="preserve"> </w:t>
            </w:r>
            <w:r>
              <w:rPr>
                <w:sz w:val="18"/>
              </w:rPr>
              <w:t>5, 7</w:t>
            </w:r>
          </w:p>
        </w:tc>
      </w:tr>
      <w:tr w14:paraId="6E591B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3809" w:type="dxa"/>
            <w:tcBorders>
              <w:top w:val="single" w:color="000000" w:sz="6" w:space="0"/>
              <w:bottom w:val="single" w:color="000000" w:sz="6" w:space="0"/>
              <w:right w:val="single" w:color="000000" w:sz="6" w:space="0"/>
            </w:tcBorders>
          </w:tcPr>
          <w:p w14:paraId="0BA52B7E">
            <w:pPr>
              <w:pStyle w:val="14"/>
              <w:spacing w:before="104"/>
              <w:ind w:left="107"/>
              <w:rPr>
                <w:sz w:val="18"/>
              </w:rPr>
            </w:pPr>
            <w:r>
              <w:rPr>
                <w:sz w:val="18"/>
              </w:rPr>
              <w:t>Code</w:t>
            </w:r>
            <w:r>
              <w:rPr>
                <w:spacing w:val="-4"/>
                <w:sz w:val="18"/>
              </w:rPr>
              <w:t xml:space="preserve"> </w:t>
            </w:r>
            <w:r>
              <w:rPr>
                <w:sz w:val="18"/>
              </w:rPr>
              <w:t>93</w:t>
            </w:r>
          </w:p>
        </w:tc>
        <w:tc>
          <w:tcPr>
            <w:tcW w:w="2833" w:type="dxa"/>
            <w:tcBorders>
              <w:top w:val="single" w:color="000000" w:sz="6" w:space="0"/>
              <w:left w:val="single" w:color="000000" w:sz="6" w:space="0"/>
              <w:bottom w:val="single" w:color="000000" w:sz="6" w:space="0"/>
              <w:right w:val="single" w:color="000000" w:sz="6" w:space="0"/>
            </w:tcBorders>
          </w:tcPr>
          <w:p w14:paraId="341CCF89">
            <w:pPr>
              <w:pStyle w:val="14"/>
              <w:spacing w:before="104"/>
              <w:ind w:left="108"/>
              <w:rPr>
                <w:sz w:val="18"/>
              </w:rPr>
            </w:pPr>
            <w:r>
              <w:rPr>
                <w:sz w:val="18"/>
              </w:rPr>
              <w:t>]G0</w:t>
            </w:r>
          </w:p>
        </w:tc>
        <w:tc>
          <w:tcPr>
            <w:tcW w:w="2960" w:type="dxa"/>
            <w:tcBorders>
              <w:top w:val="single" w:color="000000" w:sz="6" w:space="0"/>
              <w:left w:val="single" w:color="000000" w:sz="6" w:space="0"/>
              <w:bottom w:val="single" w:color="000000" w:sz="6" w:space="0"/>
            </w:tcBorders>
          </w:tcPr>
          <w:p w14:paraId="178F9EFE">
            <w:pPr>
              <w:pStyle w:val="14"/>
              <w:spacing w:before="104"/>
              <w:ind w:left="108"/>
              <w:rPr>
                <w:sz w:val="18"/>
              </w:rPr>
            </w:pPr>
            <w:r>
              <w:rPr>
                <w:w w:val="99"/>
                <w:sz w:val="18"/>
              </w:rPr>
              <w:t>0</w:t>
            </w:r>
          </w:p>
        </w:tc>
      </w:tr>
      <w:tr w14:paraId="5BFDDD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3809" w:type="dxa"/>
            <w:tcBorders>
              <w:top w:val="single" w:color="000000" w:sz="6" w:space="0"/>
              <w:bottom w:val="single" w:color="000000" w:sz="6" w:space="0"/>
              <w:right w:val="single" w:color="000000" w:sz="6" w:space="0"/>
            </w:tcBorders>
          </w:tcPr>
          <w:p w14:paraId="083A3154">
            <w:pPr>
              <w:pStyle w:val="14"/>
              <w:spacing w:before="107"/>
              <w:ind w:left="107"/>
              <w:rPr>
                <w:sz w:val="18"/>
              </w:rPr>
            </w:pPr>
            <w:r>
              <w:rPr>
                <w:sz w:val="18"/>
              </w:rPr>
              <w:t>Code</w:t>
            </w:r>
            <w:r>
              <w:rPr>
                <w:spacing w:val="-3"/>
                <w:sz w:val="18"/>
              </w:rPr>
              <w:t xml:space="preserve"> </w:t>
            </w:r>
            <w:r>
              <w:rPr>
                <w:sz w:val="18"/>
              </w:rPr>
              <w:t>128</w:t>
            </w:r>
          </w:p>
        </w:tc>
        <w:tc>
          <w:tcPr>
            <w:tcW w:w="2833" w:type="dxa"/>
            <w:tcBorders>
              <w:top w:val="single" w:color="000000" w:sz="6" w:space="0"/>
              <w:left w:val="single" w:color="000000" w:sz="6" w:space="0"/>
              <w:bottom w:val="single" w:color="000000" w:sz="6" w:space="0"/>
              <w:right w:val="single" w:color="000000" w:sz="6" w:space="0"/>
            </w:tcBorders>
          </w:tcPr>
          <w:p w14:paraId="0F00986E">
            <w:pPr>
              <w:pStyle w:val="14"/>
              <w:spacing w:before="107"/>
              <w:ind w:left="108"/>
              <w:rPr>
                <w:sz w:val="18"/>
              </w:rPr>
            </w:pPr>
            <w:r>
              <w:rPr>
                <w:sz w:val="18"/>
              </w:rPr>
              <w:t>]C0</w:t>
            </w:r>
          </w:p>
        </w:tc>
        <w:tc>
          <w:tcPr>
            <w:tcW w:w="2960" w:type="dxa"/>
            <w:tcBorders>
              <w:top w:val="single" w:color="000000" w:sz="6" w:space="0"/>
              <w:left w:val="single" w:color="000000" w:sz="6" w:space="0"/>
              <w:bottom w:val="single" w:color="000000" w:sz="6" w:space="0"/>
            </w:tcBorders>
          </w:tcPr>
          <w:p w14:paraId="14B0C4BA">
            <w:pPr>
              <w:pStyle w:val="14"/>
              <w:spacing w:before="107"/>
              <w:ind w:left="108"/>
              <w:rPr>
                <w:sz w:val="18"/>
              </w:rPr>
            </w:pPr>
            <w:r>
              <w:rPr>
                <w:w w:val="99"/>
                <w:sz w:val="18"/>
              </w:rPr>
              <w:t>0</w:t>
            </w:r>
          </w:p>
        </w:tc>
      </w:tr>
      <w:tr w14:paraId="4FC1A2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3809" w:type="dxa"/>
            <w:tcBorders>
              <w:top w:val="single" w:color="000000" w:sz="6" w:space="0"/>
              <w:bottom w:val="single" w:color="000000" w:sz="6" w:space="0"/>
              <w:right w:val="single" w:color="000000" w:sz="6" w:space="0"/>
            </w:tcBorders>
          </w:tcPr>
          <w:p w14:paraId="2CED27C3">
            <w:pPr>
              <w:pStyle w:val="14"/>
              <w:spacing w:before="104"/>
              <w:ind w:left="107"/>
              <w:rPr>
                <w:sz w:val="18"/>
              </w:rPr>
            </w:pPr>
            <w:r>
              <w:rPr>
                <w:sz w:val="18"/>
              </w:rPr>
              <w:t>GS1</w:t>
            </w:r>
            <w:r>
              <w:rPr>
                <w:spacing w:val="-10"/>
                <w:sz w:val="18"/>
              </w:rPr>
              <w:t xml:space="preserve"> </w:t>
            </w:r>
            <w:r>
              <w:rPr>
                <w:sz w:val="18"/>
              </w:rPr>
              <w:t>DataBar(RSS14)</w:t>
            </w:r>
          </w:p>
        </w:tc>
        <w:tc>
          <w:tcPr>
            <w:tcW w:w="2833" w:type="dxa"/>
            <w:tcBorders>
              <w:top w:val="single" w:color="000000" w:sz="6" w:space="0"/>
              <w:left w:val="single" w:color="000000" w:sz="6" w:space="0"/>
              <w:bottom w:val="single" w:color="000000" w:sz="6" w:space="0"/>
              <w:right w:val="single" w:color="000000" w:sz="6" w:space="0"/>
            </w:tcBorders>
          </w:tcPr>
          <w:p w14:paraId="2845B84D">
            <w:pPr>
              <w:pStyle w:val="14"/>
              <w:spacing w:before="104"/>
              <w:ind w:left="108"/>
              <w:rPr>
                <w:sz w:val="18"/>
              </w:rPr>
            </w:pPr>
            <w:r>
              <w:rPr>
                <w:sz w:val="18"/>
              </w:rPr>
              <w:t>]e0</w:t>
            </w:r>
          </w:p>
        </w:tc>
        <w:tc>
          <w:tcPr>
            <w:tcW w:w="2960" w:type="dxa"/>
            <w:tcBorders>
              <w:top w:val="single" w:color="000000" w:sz="6" w:space="0"/>
              <w:left w:val="single" w:color="000000" w:sz="6" w:space="0"/>
              <w:bottom w:val="single" w:color="000000" w:sz="6" w:space="0"/>
            </w:tcBorders>
          </w:tcPr>
          <w:p w14:paraId="73FEBF0E">
            <w:pPr>
              <w:pStyle w:val="14"/>
              <w:spacing w:before="104"/>
              <w:ind w:left="108"/>
              <w:rPr>
                <w:sz w:val="18"/>
              </w:rPr>
            </w:pPr>
            <w:r>
              <w:rPr>
                <w:w w:val="99"/>
                <w:sz w:val="18"/>
              </w:rPr>
              <w:t>0</w:t>
            </w:r>
          </w:p>
        </w:tc>
      </w:tr>
      <w:tr w14:paraId="0B70E9D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3809" w:type="dxa"/>
            <w:tcBorders>
              <w:top w:val="single" w:color="000000" w:sz="6" w:space="0"/>
              <w:bottom w:val="single" w:color="000000" w:sz="6" w:space="0"/>
              <w:right w:val="single" w:color="000000" w:sz="6" w:space="0"/>
            </w:tcBorders>
          </w:tcPr>
          <w:p w14:paraId="767F4896">
            <w:pPr>
              <w:pStyle w:val="14"/>
              <w:spacing w:before="104"/>
              <w:ind w:left="107"/>
              <w:rPr>
                <w:sz w:val="18"/>
              </w:rPr>
            </w:pPr>
            <w:r>
              <w:rPr>
                <w:sz w:val="18"/>
              </w:rPr>
              <w:t>GS1</w:t>
            </w:r>
            <w:r>
              <w:rPr>
                <w:spacing w:val="-2"/>
                <w:sz w:val="18"/>
              </w:rPr>
              <w:t xml:space="preserve"> </w:t>
            </w:r>
            <w:r>
              <w:rPr>
                <w:sz w:val="18"/>
              </w:rPr>
              <w:t>DataBar</w:t>
            </w:r>
            <w:r>
              <w:rPr>
                <w:spacing w:val="-11"/>
                <w:sz w:val="18"/>
              </w:rPr>
              <w:t xml:space="preserve"> </w:t>
            </w:r>
            <w:r>
              <w:rPr>
                <w:sz w:val="18"/>
              </w:rPr>
              <w:t>Expanded</w:t>
            </w:r>
          </w:p>
        </w:tc>
        <w:tc>
          <w:tcPr>
            <w:tcW w:w="2833" w:type="dxa"/>
            <w:tcBorders>
              <w:top w:val="single" w:color="000000" w:sz="6" w:space="0"/>
              <w:left w:val="single" w:color="000000" w:sz="6" w:space="0"/>
              <w:bottom w:val="single" w:color="000000" w:sz="6" w:space="0"/>
              <w:right w:val="single" w:color="000000" w:sz="6" w:space="0"/>
            </w:tcBorders>
          </w:tcPr>
          <w:p w14:paraId="1CCB0BCA">
            <w:pPr>
              <w:pStyle w:val="14"/>
              <w:spacing w:before="104"/>
              <w:ind w:left="108"/>
              <w:rPr>
                <w:sz w:val="18"/>
              </w:rPr>
            </w:pPr>
            <w:r>
              <w:rPr>
                <w:sz w:val="18"/>
              </w:rPr>
              <w:t>]e0</w:t>
            </w:r>
          </w:p>
        </w:tc>
        <w:tc>
          <w:tcPr>
            <w:tcW w:w="2960" w:type="dxa"/>
            <w:tcBorders>
              <w:top w:val="single" w:color="000000" w:sz="6" w:space="0"/>
              <w:left w:val="single" w:color="000000" w:sz="6" w:space="0"/>
              <w:bottom w:val="single" w:color="000000" w:sz="6" w:space="0"/>
            </w:tcBorders>
          </w:tcPr>
          <w:p w14:paraId="3E221CE6">
            <w:pPr>
              <w:pStyle w:val="14"/>
              <w:spacing w:before="104"/>
              <w:ind w:left="108"/>
              <w:rPr>
                <w:sz w:val="18"/>
              </w:rPr>
            </w:pPr>
            <w:r>
              <w:rPr>
                <w:w w:val="99"/>
                <w:sz w:val="18"/>
              </w:rPr>
              <w:t>0</w:t>
            </w:r>
          </w:p>
        </w:tc>
      </w:tr>
      <w:tr w14:paraId="294551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3809" w:type="dxa"/>
            <w:tcBorders>
              <w:top w:val="single" w:color="000000" w:sz="6" w:space="0"/>
              <w:bottom w:val="single" w:color="000000" w:sz="6" w:space="0"/>
              <w:right w:val="single" w:color="000000" w:sz="6" w:space="0"/>
            </w:tcBorders>
          </w:tcPr>
          <w:p w14:paraId="195C379E">
            <w:pPr>
              <w:pStyle w:val="14"/>
              <w:spacing w:before="104"/>
              <w:ind w:left="107"/>
              <w:rPr>
                <w:sz w:val="18"/>
              </w:rPr>
            </w:pPr>
            <w:r>
              <w:rPr>
                <w:sz w:val="18"/>
              </w:rPr>
              <w:t>GS1</w:t>
            </w:r>
            <w:r>
              <w:rPr>
                <w:spacing w:val="-2"/>
                <w:sz w:val="18"/>
              </w:rPr>
              <w:t xml:space="preserve"> </w:t>
            </w:r>
            <w:r>
              <w:rPr>
                <w:sz w:val="18"/>
              </w:rPr>
              <w:t>DataBar</w:t>
            </w:r>
            <w:r>
              <w:rPr>
                <w:spacing w:val="-10"/>
                <w:sz w:val="18"/>
              </w:rPr>
              <w:t xml:space="preserve"> </w:t>
            </w:r>
            <w:r>
              <w:rPr>
                <w:sz w:val="18"/>
              </w:rPr>
              <w:t>Limited</w:t>
            </w:r>
          </w:p>
        </w:tc>
        <w:tc>
          <w:tcPr>
            <w:tcW w:w="2833" w:type="dxa"/>
            <w:tcBorders>
              <w:top w:val="single" w:color="000000" w:sz="6" w:space="0"/>
              <w:left w:val="single" w:color="000000" w:sz="6" w:space="0"/>
              <w:bottom w:val="single" w:color="000000" w:sz="6" w:space="0"/>
              <w:right w:val="single" w:color="000000" w:sz="6" w:space="0"/>
            </w:tcBorders>
          </w:tcPr>
          <w:p w14:paraId="17F9308B">
            <w:pPr>
              <w:pStyle w:val="14"/>
              <w:spacing w:before="104"/>
              <w:ind w:left="108"/>
              <w:rPr>
                <w:sz w:val="18"/>
              </w:rPr>
            </w:pPr>
            <w:r>
              <w:rPr>
                <w:sz w:val="18"/>
              </w:rPr>
              <w:t>]e0</w:t>
            </w:r>
          </w:p>
        </w:tc>
        <w:tc>
          <w:tcPr>
            <w:tcW w:w="2960" w:type="dxa"/>
            <w:tcBorders>
              <w:top w:val="single" w:color="000000" w:sz="6" w:space="0"/>
              <w:left w:val="single" w:color="000000" w:sz="6" w:space="0"/>
              <w:bottom w:val="single" w:color="000000" w:sz="6" w:space="0"/>
            </w:tcBorders>
          </w:tcPr>
          <w:p w14:paraId="179920C2">
            <w:pPr>
              <w:pStyle w:val="14"/>
              <w:spacing w:before="104"/>
              <w:ind w:left="108"/>
              <w:rPr>
                <w:sz w:val="18"/>
              </w:rPr>
            </w:pPr>
            <w:r>
              <w:rPr>
                <w:w w:val="99"/>
                <w:sz w:val="18"/>
              </w:rPr>
              <w:t>0</w:t>
            </w:r>
          </w:p>
        </w:tc>
      </w:tr>
      <w:tr w14:paraId="218A06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3809" w:type="dxa"/>
            <w:tcBorders>
              <w:top w:val="single" w:color="000000" w:sz="6" w:space="0"/>
              <w:bottom w:val="single" w:color="000000" w:sz="6" w:space="0"/>
              <w:right w:val="single" w:color="000000" w:sz="6" w:space="0"/>
            </w:tcBorders>
          </w:tcPr>
          <w:p w14:paraId="3A52CCB9">
            <w:pPr>
              <w:pStyle w:val="14"/>
              <w:spacing w:before="104"/>
              <w:ind w:left="107"/>
              <w:rPr>
                <w:sz w:val="18"/>
              </w:rPr>
            </w:pPr>
            <w:r>
              <w:rPr>
                <w:sz w:val="18"/>
              </w:rPr>
              <w:t>Data</w:t>
            </w:r>
            <w:r>
              <w:rPr>
                <w:spacing w:val="-7"/>
                <w:sz w:val="18"/>
              </w:rPr>
              <w:t xml:space="preserve"> </w:t>
            </w:r>
            <w:r>
              <w:rPr>
                <w:sz w:val="18"/>
              </w:rPr>
              <w:t>Matrix</w:t>
            </w:r>
          </w:p>
        </w:tc>
        <w:tc>
          <w:tcPr>
            <w:tcW w:w="2833" w:type="dxa"/>
            <w:tcBorders>
              <w:top w:val="single" w:color="000000" w:sz="6" w:space="0"/>
              <w:left w:val="single" w:color="000000" w:sz="6" w:space="0"/>
              <w:bottom w:val="single" w:color="000000" w:sz="6" w:space="0"/>
              <w:right w:val="single" w:color="000000" w:sz="6" w:space="0"/>
            </w:tcBorders>
          </w:tcPr>
          <w:p w14:paraId="5EE4FF24">
            <w:pPr>
              <w:pStyle w:val="14"/>
              <w:spacing w:before="104"/>
              <w:ind w:left="108"/>
              <w:rPr>
                <w:sz w:val="18"/>
              </w:rPr>
            </w:pPr>
            <w:r>
              <w:rPr>
                <w:sz w:val="18"/>
              </w:rPr>
              <w:t>]d1</w:t>
            </w:r>
          </w:p>
        </w:tc>
        <w:tc>
          <w:tcPr>
            <w:tcW w:w="2960" w:type="dxa"/>
            <w:tcBorders>
              <w:top w:val="single" w:color="000000" w:sz="6" w:space="0"/>
              <w:left w:val="single" w:color="000000" w:sz="6" w:space="0"/>
              <w:bottom w:val="single" w:color="000000" w:sz="6" w:space="0"/>
            </w:tcBorders>
          </w:tcPr>
          <w:p w14:paraId="0B776299">
            <w:pPr>
              <w:pStyle w:val="14"/>
              <w:spacing w:before="104"/>
              <w:ind w:left="108"/>
              <w:rPr>
                <w:sz w:val="18"/>
              </w:rPr>
            </w:pPr>
            <w:r>
              <w:rPr>
                <w:w w:val="99"/>
                <w:sz w:val="18"/>
              </w:rPr>
              <w:t>1</w:t>
            </w:r>
          </w:p>
        </w:tc>
      </w:tr>
      <w:tr w14:paraId="1300D7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1" w:hRule="atLeast"/>
        </w:trPr>
        <w:tc>
          <w:tcPr>
            <w:tcW w:w="3809" w:type="dxa"/>
            <w:tcBorders>
              <w:top w:val="single" w:color="000000" w:sz="6" w:space="0"/>
              <w:bottom w:val="single" w:color="000000" w:sz="6" w:space="0"/>
              <w:right w:val="single" w:color="000000" w:sz="6" w:space="0"/>
            </w:tcBorders>
          </w:tcPr>
          <w:p w14:paraId="36CE6DB6">
            <w:pPr>
              <w:pStyle w:val="14"/>
              <w:spacing w:before="102"/>
              <w:ind w:left="107"/>
              <w:rPr>
                <w:sz w:val="18"/>
              </w:rPr>
            </w:pPr>
            <w:r>
              <w:rPr>
                <w:sz w:val="18"/>
              </w:rPr>
              <w:t>EAN-8</w:t>
            </w:r>
          </w:p>
        </w:tc>
        <w:tc>
          <w:tcPr>
            <w:tcW w:w="2833" w:type="dxa"/>
            <w:tcBorders>
              <w:top w:val="single" w:color="000000" w:sz="6" w:space="0"/>
              <w:left w:val="single" w:color="000000" w:sz="6" w:space="0"/>
              <w:bottom w:val="single" w:color="000000" w:sz="6" w:space="0"/>
              <w:right w:val="single" w:color="000000" w:sz="6" w:space="0"/>
            </w:tcBorders>
          </w:tcPr>
          <w:p w14:paraId="4E86E284">
            <w:pPr>
              <w:pStyle w:val="14"/>
              <w:spacing w:before="102"/>
              <w:ind w:left="108"/>
              <w:rPr>
                <w:sz w:val="18"/>
              </w:rPr>
            </w:pPr>
            <w:r>
              <w:rPr>
                <w:sz w:val="18"/>
              </w:rPr>
              <w:t>]Em</w:t>
            </w:r>
          </w:p>
        </w:tc>
        <w:tc>
          <w:tcPr>
            <w:tcW w:w="2960" w:type="dxa"/>
            <w:tcBorders>
              <w:top w:val="single" w:color="000000" w:sz="6" w:space="0"/>
              <w:left w:val="single" w:color="000000" w:sz="6" w:space="0"/>
              <w:bottom w:val="single" w:color="000000" w:sz="6" w:space="0"/>
            </w:tcBorders>
          </w:tcPr>
          <w:p w14:paraId="376FE24A">
            <w:pPr>
              <w:pStyle w:val="14"/>
              <w:spacing w:before="102"/>
              <w:ind w:left="108"/>
              <w:rPr>
                <w:sz w:val="18"/>
              </w:rPr>
            </w:pPr>
            <w:r>
              <w:rPr>
                <w:sz w:val="18"/>
              </w:rPr>
              <w:t>3,</w:t>
            </w:r>
            <w:r>
              <w:rPr>
                <w:spacing w:val="-1"/>
                <w:sz w:val="18"/>
              </w:rPr>
              <w:t xml:space="preserve"> </w:t>
            </w:r>
            <w:r>
              <w:rPr>
                <w:sz w:val="18"/>
              </w:rPr>
              <w:t>4</w:t>
            </w:r>
          </w:p>
        </w:tc>
      </w:tr>
      <w:tr w14:paraId="736763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3809" w:type="dxa"/>
            <w:tcBorders>
              <w:top w:val="single" w:color="000000" w:sz="6" w:space="0"/>
              <w:bottom w:val="single" w:color="000000" w:sz="6" w:space="0"/>
              <w:right w:val="single" w:color="000000" w:sz="6" w:space="0"/>
            </w:tcBorders>
          </w:tcPr>
          <w:p w14:paraId="1AD23805">
            <w:pPr>
              <w:pStyle w:val="14"/>
              <w:spacing w:before="107"/>
              <w:ind w:left="107"/>
              <w:rPr>
                <w:sz w:val="18"/>
              </w:rPr>
            </w:pPr>
            <w:r>
              <w:rPr>
                <w:sz w:val="18"/>
              </w:rPr>
              <w:t>EAN-13</w:t>
            </w:r>
          </w:p>
        </w:tc>
        <w:tc>
          <w:tcPr>
            <w:tcW w:w="2833" w:type="dxa"/>
            <w:tcBorders>
              <w:top w:val="single" w:color="000000" w:sz="6" w:space="0"/>
              <w:left w:val="single" w:color="000000" w:sz="6" w:space="0"/>
              <w:bottom w:val="single" w:color="000000" w:sz="6" w:space="0"/>
              <w:right w:val="single" w:color="000000" w:sz="6" w:space="0"/>
            </w:tcBorders>
          </w:tcPr>
          <w:p w14:paraId="3143FAFE">
            <w:pPr>
              <w:pStyle w:val="14"/>
              <w:spacing w:before="107"/>
              <w:ind w:left="108"/>
              <w:rPr>
                <w:sz w:val="18"/>
              </w:rPr>
            </w:pPr>
            <w:r>
              <w:rPr>
                <w:sz w:val="18"/>
              </w:rPr>
              <w:t>]Em</w:t>
            </w:r>
          </w:p>
        </w:tc>
        <w:tc>
          <w:tcPr>
            <w:tcW w:w="2960" w:type="dxa"/>
            <w:tcBorders>
              <w:top w:val="single" w:color="000000" w:sz="6" w:space="0"/>
              <w:left w:val="single" w:color="000000" w:sz="6" w:space="0"/>
              <w:bottom w:val="single" w:color="000000" w:sz="6" w:space="0"/>
            </w:tcBorders>
          </w:tcPr>
          <w:p w14:paraId="25F1DA1F">
            <w:pPr>
              <w:pStyle w:val="14"/>
              <w:spacing w:before="107"/>
              <w:ind w:left="108"/>
              <w:rPr>
                <w:sz w:val="18"/>
              </w:rPr>
            </w:pPr>
            <w:r>
              <w:rPr>
                <w:sz w:val="18"/>
              </w:rPr>
              <w:t>0,</w:t>
            </w:r>
            <w:r>
              <w:rPr>
                <w:spacing w:val="-1"/>
                <w:sz w:val="18"/>
              </w:rPr>
              <w:t xml:space="preserve"> </w:t>
            </w:r>
            <w:r>
              <w:rPr>
                <w:sz w:val="18"/>
              </w:rPr>
              <w:t>3</w:t>
            </w:r>
          </w:p>
        </w:tc>
      </w:tr>
      <w:tr w14:paraId="6CBA70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3809" w:type="dxa"/>
            <w:tcBorders>
              <w:top w:val="single" w:color="000000" w:sz="6" w:space="0"/>
              <w:bottom w:val="single" w:color="000000" w:sz="6" w:space="0"/>
              <w:right w:val="single" w:color="000000" w:sz="6" w:space="0"/>
            </w:tcBorders>
          </w:tcPr>
          <w:p w14:paraId="72DA33DB">
            <w:pPr>
              <w:pStyle w:val="14"/>
              <w:spacing w:before="102"/>
              <w:ind w:left="107"/>
              <w:rPr>
                <w:sz w:val="18"/>
              </w:rPr>
            </w:pPr>
            <w:r>
              <w:rPr>
                <w:sz w:val="18"/>
              </w:rPr>
              <w:t>UPC-A</w:t>
            </w:r>
          </w:p>
        </w:tc>
        <w:tc>
          <w:tcPr>
            <w:tcW w:w="2833" w:type="dxa"/>
            <w:tcBorders>
              <w:top w:val="single" w:color="000000" w:sz="6" w:space="0"/>
              <w:left w:val="single" w:color="000000" w:sz="6" w:space="0"/>
              <w:bottom w:val="single" w:color="000000" w:sz="6" w:space="0"/>
              <w:right w:val="single" w:color="000000" w:sz="6" w:space="0"/>
            </w:tcBorders>
          </w:tcPr>
          <w:p w14:paraId="3C15958D">
            <w:pPr>
              <w:pStyle w:val="14"/>
              <w:spacing w:before="102"/>
              <w:ind w:left="108"/>
              <w:rPr>
                <w:sz w:val="18"/>
              </w:rPr>
            </w:pPr>
            <w:r>
              <w:rPr>
                <w:sz w:val="18"/>
              </w:rPr>
              <w:t>]Em</w:t>
            </w:r>
          </w:p>
        </w:tc>
        <w:tc>
          <w:tcPr>
            <w:tcW w:w="2960" w:type="dxa"/>
            <w:tcBorders>
              <w:top w:val="single" w:color="000000" w:sz="6" w:space="0"/>
              <w:left w:val="single" w:color="000000" w:sz="6" w:space="0"/>
              <w:bottom w:val="single" w:color="000000" w:sz="6" w:space="0"/>
            </w:tcBorders>
          </w:tcPr>
          <w:p w14:paraId="4E652E29">
            <w:pPr>
              <w:pStyle w:val="14"/>
              <w:spacing w:before="102"/>
              <w:ind w:left="108"/>
              <w:rPr>
                <w:sz w:val="18"/>
              </w:rPr>
            </w:pPr>
            <w:r>
              <w:rPr>
                <w:sz w:val="18"/>
              </w:rPr>
              <w:t>0,</w:t>
            </w:r>
            <w:r>
              <w:rPr>
                <w:spacing w:val="-1"/>
                <w:sz w:val="18"/>
              </w:rPr>
              <w:t xml:space="preserve"> </w:t>
            </w:r>
            <w:r>
              <w:rPr>
                <w:sz w:val="18"/>
              </w:rPr>
              <w:t>3</w:t>
            </w:r>
          </w:p>
        </w:tc>
      </w:tr>
      <w:tr w14:paraId="0189F2A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3809" w:type="dxa"/>
            <w:tcBorders>
              <w:top w:val="single" w:color="000000" w:sz="6" w:space="0"/>
              <w:bottom w:val="single" w:color="000000" w:sz="6" w:space="0"/>
              <w:right w:val="single" w:color="000000" w:sz="6" w:space="0"/>
            </w:tcBorders>
          </w:tcPr>
          <w:p w14:paraId="5809CBC9">
            <w:pPr>
              <w:pStyle w:val="14"/>
              <w:spacing w:before="104"/>
              <w:ind w:left="107"/>
              <w:rPr>
                <w:sz w:val="18"/>
              </w:rPr>
            </w:pPr>
            <w:r>
              <w:rPr>
                <w:sz w:val="18"/>
              </w:rPr>
              <w:t>UPC-E</w:t>
            </w:r>
          </w:p>
        </w:tc>
        <w:tc>
          <w:tcPr>
            <w:tcW w:w="2833" w:type="dxa"/>
            <w:tcBorders>
              <w:top w:val="single" w:color="000000" w:sz="6" w:space="0"/>
              <w:left w:val="single" w:color="000000" w:sz="6" w:space="0"/>
              <w:bottom w:val="single" w:color="000000" w:sz="6" w:space="0"/>
              <w:right w:val="single" w:color="000000" w:sz="6" w:space="0"/>
            </w:tcBorders>
          </w:tcPr>
          <w:p w14:paraId="4305BCDD">
            <w:pPr>
              <w:pStyle w:val="14"/>
              <w:spacing w:before="104"/>
              <w:ind w:left="108"/>
              <w:rPr>
                <w:sz w:val="18"/>
              </w:rPr>
            </w:pPr>
            <w:r>
              <w:rPr>
                <w:sz w:val="18"/>
              </w:rPr>
              <w:t>]Em</w:t>
            </w:r>
          </w:p>
        </w:tc>
        <w:tc>
          <w:tcPr>
            <w:tcW w:w="2960" w:type="dxa"/>
            <w:tcBorders>
              <w:top w:val="single" w:color="000000" w:sz="6" w:space="0"/>
              <w:left w:val="single" w:color="000000" w:sz="6" w:space="0"/>
              <w:bottom w:val="single" w:color="000000" w:sz="6" w:space="0"/>
            </w:tcBorders>
          </w:tcPr>
          <w:p w14:paraId="1EAF0E68">
            <w:pPr>
              <w:pStyle w:val="14"/>
              <w:spacing w:before="104"/>
              <w:ind w:left="108"/>
              <w:rPr>
                <w:sz w:val="18"/>
              </w:rPr>
            </w:pPr>
            <w:r>
              <w:rPr>
                <w:sz w:val="18"/>
              </w:rPr>
              <w:t>0,</w:t>
            </w:r>
            <w:r>
              <w:rPr>
                <w:spacing w:val="-1"/>
                <w:sz w:val="18"/>
              </w:rPr>
              <w:t xml:space="preserve"> </w:t>
            </w:r>
            <w:r>
              <w:rPr>
                <w:sz w:val="18"/>
              </w:rPr>
              <w:t>3</w:t>
            </w:r>
          </w:p>
        </w:tc>
      </w:tr>
      <w:tr w14:paraId="6864103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3809" w:type="dxa"/>
            <w:tcBorders>
              <w:top w:val="single" w:color="000000" w:sz="6" w:space="0"/>
              <w:bottom w:val="single" w:color="000000" w:sz="6" w:space="0"/>
              <w:right w:val="single" w:color="000000" w:sz="6" w:space="0"/>
            </w:tcBorders>
          </w:tcPr>
          <w:p w14:paraId="6979422C">
            <w:pPr>
              <w:pStyle w:val="14"/>
              <w:spacing w:before="105"/>
              <w:ind w:left="107"/>
              <w:rPr>
                <w:sz w:val="18"/>
              </w:rPr>
            </w:pPr>
            <w:r>
              <w:rPr>
                <w:sz w:val="18"/>
              </w:rPr>
              <w:t>Interleaved</w:t>
            </w:r>
            <w:r>
              <w:rPr>
                <w:spacing w:val="-2"/>
                <w:sz w:val="18"/>
              </w:rPr>
              <w:t xml:space="preserve"> </w:t>
            </w:r>
            <w:r>
              <w:rPr>
                <w:sz w:val="18"/>
              </w:rPr>
              <w:t>2</w:t>
            </w:r>
            <w:r>
              <w:rPr>
                <w:spacing w:val="-3"/>
                <w:sz w:val="18"/>
              </w:rPr>
              <w:t xml:space="preserve"> </w:t>
            </w:r>
            <w:r>
              <w:rPr>
                <w:sz w:val="18"/>
              </w:rPr>
              <w:t>of</w:t>
            </w:r>
            <w:r>
              <w:rPr>
                <w:spacing w:val="-10"/>
                <w:sz w:val="18"/>
              </w:rPr>
              <w:t xml:space="preserve"> </w:t>
            </w:r>
            <w:r>
              <w:rPr>
                <w:sz w:val="18"/>
              </w:rPr>
              <w:t>5</w:t>
            </w:r>
          </w:p>
        </w:tc>
        <w:tc>
          <w:tcPr>
            <w:tcW w:w="2833" w:type="dxa"/>
            <w:tcBorders>
              <w:top w:val="single" w:color="000000" w:sz="6" w:space="0"/>
              <w:left w:val="single" w:color="000000" w:sz="6" w:space="0"/>
              <w:bottom w:val="single" w:color="000000" w:sz="6" w:space="0"/>
              <w:right w:val="single" w:color="000000" w:sz="6" w:space="0"/>
            </w:tcBorders>
          </w:tcPr>
          <w:p w14:paraId="04DCFBAA">
            <w:pPr>
              <w:pStyle w:val="14"/>
              <w:spacing w:before="105"/>
              <w:ind w:left="108"/>
              <w:rPr>
                <w:sz w:val="18"/>
              </w:rPr>
            </w:pPr>
            <w:r>
              <w:rPr>
                <w:sz w:val="18"/>
              </w:rPr>
              <w:t>]Im</w:t>
            </w:r>
          </w:p>
        </w:tc>
        <w:tc>
          <w:tcPr>
            <w:tcW w:w="2960" w:type="dxa"/>
            <w:tcBorders>
              <w:top w:val="single" w:color="000000" w:sz="6" w:space="0"/>
              <w:left w:val="single" w:color="000000" w:sz="6" w:space="0"/>
              <w:bottom w:val="single" w:color="000000" w:sz="6" w:space="0"/>
            </w:tcBorders>
          </w:tcPr>
          <w:p w14:paraId="53E912CF">
            <w:pPr>
              <w:pStyle w:val="14"/>
              <w:spacing w:before="105"/>
              <w:ind w:left="108"/>
              <w:rPr>
                <w:sz w:val="18"/>
              </w:rPr>
            </w:pPr>
            <w:r>
              <w:rPr>
                <w:sz w:val="18"/>
              </w:rPr>
              <w:t>0, 1,</w:t>
            </w:r>
            <w:r>
              <w:rPr>
                <w:spacing w:val="-1"/>
                <w:sz w:val="18"/>
              </w:rPr>
              <w:t xml:space="preserve"> </w:t>
            </w:r>
            <w:r>
              <w:rPr>
                <w:sz w:val="18"/>
              </w:rPr>
              <w:t>3</w:t>
            </w:r>
          </w:p>
        </w:tc>
      </w:tr>
      <w:tr w14:paraId="7DD2CDE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3809" w:type="dxa"/>
            <w:tcBorders>
              <w:top w:val="single" w:color="000000" w:sz="6" w:space="0"/>
              <w:bottom w:val="single" w:color="000000" w:sz="6" w:space="0"/>
              <w:right w:val="single" w:color="000000" w:sz="6" w:space="0"/>
            </w:tcBorders>
          </w:tcPr>
          <w:p w14:paraId="1478DD0A">
            <w:pPr>
              <w:pStyle w:val="14"/>
              <w:spacing w:before="104"/>
              <w:ind w:left="107"/>
              <w:rPr>
                <w:sz w:val="18"/>
              </w:rPr>
            </w:pPr>
            <w:r>
              <w:rPr>
                <w:sz w:val="18"/>
              </w:rPr>
              <w:t>Industrial</w:t>
            </w:r>
            <w:r>
              <w:rPr>
                <w:spacing w:val="-1"/>
                <w:sz w:val="18"/>
              </w:rPr>
              <w:t xml:space="preserve"> </w:t>
            </w:r>
            <w:r>
              <w:rPr>
                <w:sz w:val="18"/>
              </w:rPr>
              <w:t>2</w:t>
            </w:r>
            <w:r>
              <w:rPr>
                <w:spacing w:val="-3"/>
                <w:sz w:val="18"/>
              </w:rPr>
              <w:t xml:space="preserve"> </w:t>
            </w:r>
            <w:r>
              <w:rPr>
                <w:sz w:val="18"/>
              </w:rPr>
              <w:t>of</w:t>
            </w:r>
            <w:r>
              <w:rPr>
                <w:spacing w:val="-8"/>
                <w:sz w:val="18"/>
              </w:rPr>
              <w:t xml:space="preserve"> </w:t>
            </w:r>
            <w:r>
              <w:rPr>
                <w:sz w:val="18"/>
              </w:rPr>
              <w:t>5</w:t>
            </w:r>
          </w:p>
        </w:tc>
        <w:tc>
          <w:tcPr>
            <w:tcW w:w="2833" w:type="dxa"/>
            <w:tcBorders>
              <w:top w:val="single" w:color="000000" w:sz="6" w:space="0"/>
              <w:left w:val="single" w:color="000000" w:sz="6" w:space="0"/>
              <w:bottom w:val="single" w:color="000000" w:sz="6" w:space="0"/>
              <w:right w:val="single" w:color="000000" w:sz="6" w:space="0"/>
            </w:tcBorders>
          </w:tcPr>
          <w:p w14:paraId="289B64D9">
            <w:pPr>
              <w:pStyle w:val="14"/>
              <w:spacing w:before="104"/>
              <w:ind w:left="108"/>
              <w:rPr>
                <w:sz w:val="18"/>
              </w:rPr>
            </w:pPr>
            <w:r>
              <w:rPr>
                <w:sz w:val="18"/>
              </w:rPr>
              <w:t>]S0</w:t>
            </w:r>
          </w:p>
        </w:tc>
        <w:tc>
          <w:tcPr>
            <w:tcW w:w="2960" w:type="dxa"/>
            <w:tcBorders>
              <w:top w:val="single" w:color="000000" w:sz="6" w:space="0"/>
              <w:left w:val="single" w:color="000000" w:sz="6" w:space="0"/>
              <w:bottom w:val="single" w:color="000000" w:sz="6" w:space="0"/>
            </w:tcBorders>
          </w:tcPr>
          <w:p w14:paraId="735191FD">
            <w:pPr>
              <w:pStyle w:val="14"/>
              <w:spacing w:before="104"/>
              <w:ind w:left="108"/>
              <w:rPr>
                <w:sz w:val="18"/>
              </w:rPr>
            </w:pPr>
            <w:r>
              <w:rPr>
                <w:w w:val="99"/>
                <w:sz w:val="18"/>
              </w:rPr>
              <w:t>0</w:t>
            </w:r>
          </w:p>
        </w:tc>
      </w:tr>
      <w:tr w14:paraId="7FA634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3809" w:type="dxa"/>
            <w:tcBorders>
              <w:top w:val="single" w:color="000000" w:sz="6" w:space="0"/>
              <w:bottom w:val="single" w:color="000000" w:sz="6" w:space="0"/>
              <w:right w:val="single" w:color="000000" w:sz="6" w:space="0"/>
            </w:tcBorders>
          </w:tcPr>
          <w:p w14:paraId="6068374C">
            <w:pPr>
              <w:pStyle w:val="14"/>
              <w:spacing w:before="104"/>
              <w:ind w:left="107"/>
              <w:rPr>
                <w:sz w:val="18"/>
              </w:rPr>
            </w:pPr>
            <w:r>
              <w:rPr>
                <w:sz w:val="18"/>
              </w:rPr>
              <w:t>Matrix</w:t>
            </w:r>
            <w:r>
              <w:rPr>
                <w:spacing w:val="-5"/>
                <w:sz w:val="18"/>
              </w:rPr>
              <w:t xml:space="preserve"> </w:t>
            </w:r>
            <w:r>
              <w:rPr>
                <w:sz w:val="18"/>
              </w:rPr>
              <w:t>2 of</w:t>
            </w:r>
            <w:r>
              <w:rPr>
                <w:spacing w:val="-6"/>
                <w:sz w:val="18"/>
              </w:rPr>
              <w:t xml:space="preserve"> </w:t>
            </w:r>
            <w:r>
              <w:rPr>
                <w:sz w:val="18"/>
              </w:rPr>
              <w:t>5</w:t>
            </w:r>
          </w:p>
        </w:tc>
        <w:tc>
          <w:tcPr>
            <w:tcW w:w="2833" w:type="dxa"/>
            <w:tcBorders>
              <w:top w:val="single" w:color="000000" w:sz="6" w:space="0"/>
              <w:left w:val="single" w:color="000000" w:sz="6" w:space="0"/>
              <w:bottom w:val="single" w:color="000000" w:sz="6" w:space="0"/>
              <w:right w:val="single" w:color="000000" w:sz="6" w:space="0"/>
            </w:tcBorders>
          </w:tcPr>
          <w:p w14:paraId="0AD053BF">
            <w:pPr>
              <w:pStyle w:val="14"/>
              <w:spacing w:before="104"/>
              <w:ind w:left="108"/>
              <w:rPr>
                <w:sz w:val="18"/>
              </w:rPr>
            </w:pPr>
            <w:r>
              <w:rPr>
                <w:sz w:val="18"/>
              </w:rPr>
              <w:t>]X0</w:t>
            </w:r>
          </w:p>
        </w:tc>
        <w:tc>
          <w:tcPr>
            <w:tcW w:w="2960" w:type="dxa"/>
            <w:tcBorders>
              <w:top w:val="single" w:color="000000" w:sz="6" w:space="0"/>
              <w:left w:val="single" w:color="000000" w:sz="6" w:space="0"/>
              <w:bottom w:val="single" w:color="000000" w:sz="6" w:space="0"/>
            </w:tcBorders>
          </w:tcPr>
          <w:p w14:paraId="6DA491B0">
            <w:pPr>
              <w:pStyle w:val="14"/>
              <w:spacing w:before="104"/>
              <w:ind w:left="108"/>
              <w:rPr>
                <w:sz w:val="18"/>
              </w:rPr>
            </w:pPr>
            <w:r>
              <w:rPr>
                <w:w w:val="99"/>
                <w:sz w:val="18"/>
              </w:rPr>
              <w:t>0</w:t>
            </w:r>
          </w:p>
        </w:tc>
      </w:tr>
      <w:tr w14:paraId="0410C3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3809" w:type="dxa"/>
            <w:tcBorders>
              <w:top w:val="single" w:color="000000" w:sz="6" w:space="0"/>
              <w:bottom w:val="single" w:color="000000" w:sz="6" w:space="0"/>
              <w:right w:val="single" w:color="000000" w:sz="6" w:space="0"/>
            </w:tcBorders>
          </w:tcPr>
          <w:p w14:paraId="4E451E13">
            <w:pPr>
              <w:pStyle w:val="14"/>
              <w:spacing w:before="107"/>
              <w:ind w:left="107"/>
              <w:rPr>
                <w:sz w:val="18"/>
              </w:rPr>
            </w:pPr>
            <w:r>
              <w:rPr>
                <w:sz w:val="18"/>
              </w:rPr>
              <w:t>PDF417</w:t>
            </w:r>
          </w:p>
        </w:tc>
        <w:tc>
          <w:tcPr>
            <w:tcW w:w="2833" w:type="dxa"/>
            <w:tcBorders>
              <w:top w:val="single" w:color="000000" w:sz="6" w:space="0"/>
              <w:left w:val="single" w:color="000000" w:sz="6" w:space="0"/>
              <w:bottom w:val="single" w:color="000000" w:sz="6" w:space="0"/>
              <w:right w:val="single" w:color="000000" w:sz="6" w:space="0"/>
            </w:tcBorders>
          </w:tcPr>
          <w:p w14:paraId="5AD84CF0">
            <w:pPr>
              <w:pStyle w:val="14"/>
              <w:spacing w:before="107"/>
              <w:ind w:left="108"/>
              <w:rPr>
                <w:sz w:val="18"/>
              </w:rPr>
            </w:pPr>
            <w:r>
              <w:rPr>
                <w:sz w:val="18"/>
              </w:rPr>
              <w:t>]L2</w:t>
            </w:r>
          </w:p>
        </w:tc>
        <w:tc>
          <w:tcPr>
            <w:tcW w:w="2960" w:type="dxa"/>
            <w:tcBorders>
              <w:top w:val="single" w:color="000000" w:sz="6" w:space="0"/>
              <w:left w:val="single" w:color="000000" w:sz="6" w:space="0"/>
              <w:bottom w:val="single" w:color="000000" w:sz="6" w:space="0"/>
            </w:tcBorders>
          </w:tcPr>
          <w:p w14:paraId="759F0F30">
            <w:pPr>
              <w:pStyle w:val="14"/>
              <w:spacing w:before="107"/>
              <w:ind w:left="108"/>
              <w:rPr>
                <w:sz w:val="18"/>
              </w:rPr>
            </w:pPr>
            <w:r>
              <w:rPr>
                <w:w w:val="99"/>
                <w:sz w:val="18"/>
              </w:rPr>
              <w:t>2</w:t>
            </w:r>
          </w:p>
        </w:tc>
      </w:tr>
      <w:tr w14:paraId="2B66A4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3809" w:type="dxa"/>
            <w:tcBorders>
              <w:top w:val="single" w:color="000000" w:sz="6" w:space="0"/>
              <w:bottom w:val="single" w:color="000000" w:sz="6" w:space="0"/>
              <w:right w:val="single" w:color="000000" w:sz="6" w:space="0"/>
            </w:tcBorders>
          </w:tcPr>
          <w:p w14:paraId="1C131316">
            <w:pPr>
              <w:pStyle w:val="14"/>
              <w:spacing w:before="104"/>
              <w:ind w:left="107"/>
              <w:rPr>
                <w:sz w:val="18"/>
              </w:rPr>
            </w:pPr>
            <w:r>
              <w:rPr>
                <w:sz w:val="18"/>
              </w:rPr>
              <w:t>Micro</w:t>
            </w:r>
            <w:r>
              <w:rPr>
                <w:spacing w:val="-8"/>
                <w:sz w:val="18"/>
              </w:rPr>
              <w:t xml:space="preserve"> </w:t>
            </w:r>
            <w:r>
              <w:rPr>
                <w:sz w:val="18"/>
              </w:rPr>
              <w:t>PDF417</w:t>
            </w:r>
          </w:p>
        </w:tc>
        <w:tc>
          <w:tcPr>
            <w:tcW w:w="2833" w:type="dxa"/>
            <w:tcBorders>
              <w:top w:val="single" w:color="000000" w:sz="6" w:space="0"/>
              <w:left w:val="single" w:color="000000" w:sz="6" w:space="0"/>
              <w:bottom w:val="single" w:color="000000" w:sz="6" w:space="0"/>
              <w:right w:val="single" w:color="000000" w:sz="6" w:space="0"/>
            </w:tcBorders>
          </w:tcPr>
          <w:p w14:paraId="0024C164">
            <w:pPr>
              <w:pStyle w:val="14"/>
              <w:spacing w:before="104"/>
              <w:ind w:left="108"/>
              <w:rPr>
                <w:sz w:val="18"/>
              </w:rPr>
            </w:pPr>
            <w:r>
              <w:rPr>
                <w:sz w:val="18"/>
              </w:rPr>
              <w:t>]L2</w:t>
            </w:r>
          </w:p>
        </w:tc>
        <w:tc>
          <w:tcPr>
            <w:tcW w:w="2960" w:type="dxa"/>
            <w:tcBorders>
              <w:top w:val="single" w:color="000000" w:sz="6" w:space="0"/>
              <w:left w:val="single" w:color="000000" w:sz="6" w:space="0"/>
              <w:bottom w:val="single" w:color="000000" w:sz="6" w:space="0"/>
            </w:tcBorders>
          </w:tcPr>
          <w:p w14:paraId="762398F6">
            <w:pPr>
              <w:pStyle w:val="14"/>
              <w:spacing w:before="104"/>
              <w:ind w:left="108"/>
              <w:rPr>
                <w:sz w:val="18"/>
              </w:rPr>
            </w:pPr>
            <w:r>
              <w:rPr>
                <w:w w:val="99"/>
                <w:sz w:val="18"/>
              </w:rPr>
              <w:t>2</w:t>
            </w:r>
          </w:p>
        </w:tc>
      </w:tr>
      <w:tr w14:paraId="170DDC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3809" w:type="dxa"/>
            <w:tcBorders>
              <w:top w:val="single" w:color="000000" w:sz="6" w:space="0"/>
              <w:bottom w:val="single" w:color="000000" w:sz="6" w:space="0"/>
              <w:right w:val="single" w:color="000000" w:sz="6" w:space="0"/>
            </w:tcBorders>
          </w:tcPr>
          <w:p w14:paraId="20A1B09D">
            <w:pPr>
              <w:pStyle w:val="14"/>
              <w:spacing w:before="104"/>
              <w:ind w:left="107"/>
              <w:rPr>
                <w:sz w:val="18"/>
              </w:rPr>
            </w:pPr>
            <w:r>
              <w:rPr>
                <w:sz w:val="18"/>
              </w:rPr>
              <w:t>QR</w:t>
            </w:r>
          </w:p>
        </w:tc>
        <w:tc>
          <w:tcPr>
            <w:tcW w:w="2833" w:type="dxa"/>
            <w:tcBorders>
              <w:top w:val="single" w:color="000000" w:sz="6" w:space="0"/>
              <w:left w:val="single" w:color="000000" w:sz="6" w:space="0"/>
              <w:bottom w:val="single" w:color="000000" w:sz="6" w:space="0"/>
              <w:right w:val="single" w:color="000000" w:sz="6" w:space="0"/>
            </w:tcBorders>
          </w:tcPr>
          <w:p w14:paraId="2E9A0C28">
            <w:pPr>
              <w:pStyle w:val="14"/>
              <w:spacing w:before="104"/>
              <w:ind w:left="108"/>
              <w:rPr>
                <w:sz w:val="18"/>
              </w:rPr>
            </w:pPr>
            <w:r>
              <w:rPr>
                <w:sz w:val="18"/>
              </w:rPr>
              <w:t>]Q1</w:t>
            </w:r>
          </w:p>
        </w:tc>
        <w:tc>
          <w:tcPr>
            <w:tcW w:w="2960" w:type="dxa"/>
            <w:tcBorders>
              <w:top w:val="single" w:color="000000" w:sz="6" w:space="0"/>
              <w:left w:val="single" w:color="000000" w:sz="6" w:space="0"/>
              <w:bottom w:val="single" w:color="000000" w:sz="6" w:space="0"/>
            </w:tcBorders>
          </w:tcPr>
          <w:p w14:paraId="4EE5155E">
            <w:pPr>
              <w:pStyle w:val="14"/>
              <w:spacing w:before="104"/>
              <w:ind w:left="108"/>
              <w:rPr>
                <w:sz w:val="18"/>
              </w:rPr>
            </w:pPr>
            <w:r>
              <w:rPr>
                <w:w w:val="99"/>
                <w:sz w:val="18"/>
              </w:rPr>
              <w:t>1</w:t>
            </w:r>
          </w:p>
        </w:tc>
      </w:tr>
      <w:tr w14:paraId="63BE38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3809" w:type="dxa"/>
            <w:tcBorders>
              <w:top w:val="single" w:color="000000" w:sz="6" w:space="0"/>
              <w:bottom w:val="single" w:color="000000" w:sz="6" w:space="0"/>
              <w:right w:val="single" w:color="000000" w:sz="6" w:space="0"/>
            </w:tcBorders>
          </w:tcPr>
          <w:p w14:paraId="152FE712">
            <w:pPr>
              <w:pStyle w:val="14"/>
              <w:spacing w:before="107"/>
              <w:ind w:left="107"/>
              <w:rPr>
                <w:sz w:val="18"/>
              </w:rPr>
            </w:pPr>
            <w:r>
              <w:rPr>
                <w:sz w:val="18"/>
              </w:rPr>
              <w:t>Micro</w:t>
            </w:r>
            <w:r>
              <w:rPr>
                <w:spacing w:val="-9"/>
                <w:sz w:val="18"/>
              </w:rPr>
              <w:t xml:space="preserve"> </w:t>
            </w:r>
            <w:r>
              <w:rPr>
                <w:sz w:val="18"/>
              </w:rPr>
              <w:t>QR</w:t>
            </w:r>
          </w:p>
        </w:tc>
        <w:tc>
          <w:tcPr>
            <w:tcW w:w="2833" w:type="dxa"/>
            <w:tcBorders>
              <w:top w:val="single" w:color="000000" w:sz="6" w:space="0"/>
              <w:left w:val="single" w:color="000000" w:sz="6" w:space="0"/>
              <w:bottom w:val="single" w:color="000000" w:sz="6" w:space="0"/>
              <w:right w:val="single" w:color="000000" w:sz="6" w:space="0"/>
            </w:tcBorders>
          </w:tcPr>
          <w:p w14:paraId="3A234CF0">
            <w:pPr>
              <w:pStyle w:val="14"/>
              <w:spacing w:before="107"/>
              <w:ind w:left="108"/>
              <w:rPr>
                <w:sz w:val="18"/>
              </w:rPr>
            </w:pPr>
            <w:r>
              <w:rPr>
                <w:sz w:val="18"/>
              </w:rPr>
              <w:t>]Q1</w:t>
            </w:r>
          </w:p>
        </w:tc>
        <w:tc>
          <w:tcPr>
            <w:tcW w:w="2960" w:type="dxa"/>
            <w:tcBorders>
              <w:top w:val="single" w:color="000000" w:sz="6" w:space="0"/>
              <w:left w:val="single" w:color="000000" w:sz="6" w:space="0"/>
              <w:bottom w:val="single" w:color="000000" w:sz="6" w:space="0"/>
            </w:tcBorders>
          </w:tcPr>
          <w:p w14:paraId="00887CC6">
            <w:pPr>
              <w:pStyle w:val="14"/>
              <w:spacing w:before="107"/>
              <w:ind w:left="108"/>
              <w:rPr>
                <w:sz w:val="18"/>
              </w:rPr>
            </w:pPr>
            <w:r>
              <w:rPr>
                <w:w w:val="99"/>
                <w:sz w:val="18"/>
              </w:rPr>
              <w:t>1</w:t>
            </w:r>
          </w:p>
        </w:tc>
      </w:tr>
      <w:tr w14:paraId="3F4C31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3809" w:type="dxa"/>
            <w:tcBorders>
              <w:top w:val="single" w:color="000000" w:sz="6" w:space="0"/>
              <w:bottom w:val="single" w:color="000000" w:sz="6" w:space="0"/>
              <w:right w:val="single" w:color="000000" w:sz="6" w:space="0"/>
            </w:tcBorders>
          </w:tcPr>
          <w:p w14:paraId="6580D5F1">
            <w:pPr>
              <w:pStyle w:val="14"/>
              <w:spacing w:before="104"/>
              <w:ind w:left="107"/>
              <w:rPr>
                <w:sz w:val="18"/>
              </w:rPr>
            </w:pPr>
            <w:r>
              <w:rPr>
                <w:sz w:val="18"/>
              </w:rPr>
              <w:t>MSI</w:t>
            </w:r>
            <w:r>
              <w:rPr>
                <w:spacing w:val="-8"/>
                <w:sz w:val="18"/>
              </w:rPr>
              <w:t xml:space="preserve"> </w:t>
            </w:r>
            <w:r>
              <w:rPr>
                <w:sz w:val="18"/>
              </w:rPr>
              <w:t>Plessey</w:t>
            </w:r>
          </w:p>
        </w:tc>
        <w:tc>
          <w:tcPr>
            <w:tcW w:w="2833" w:type="dxa"/>
            <w:tcBorders>
              <w:top w:val="single" w:color="000000" w:sz="6" w:space="0"/>
              <w:left w:val="single" w:color="000000" w:sz="6" w:space="0"/>
              <w:bottom w:val="single" w:color="000000" w:sz="6" w:space="0"/>
              <w:right w:val="single" w:color="000000" w:sz="6" w:space="0"/>
            </w:tcBorders>
          </w:tcPr>
          <w:p w14:paraId="49E443B2">
            <w:pPr>
              <w:pStyle w:val="14"/>
              <w:spacing w:before="104"/>
              <w:ind w:left="108"/>
              <w:rPr>
                <w:sz w:val="18"/>
              </w:rPr>
            </w:pPr>
            <w:r>
              <w:rPr>
                <w:sz w:val="18"/>
              </w:rPr>
              <w:t>]Mm</w:t>
            </w:r>
          </w:p>
        </w:tc>
        <w:tc>
          <w:tcPr>
            <w:tcW w:w="2960" w:type="dxa"/>
            <w:tcBorders>
              <w:top w:val="single" w:color="000000" w:sz="6" w:space="0"/>
              <w:left w:val="single" w:color="000000" w:sz="6" w:space="0"/>
              <w:bottom w:val="single" w:color="000000" w:sz="6" w:space="0"/>
            </w:tcBorders>
          </w:tcPr>
          <w:p w14:paraId="4F45493E">
            <w:pPr>
              <w:pStyle w:val="14"/>
              <w:spacing w:before="104"/>
              <w:ind w:left="108"/>
              <w:rPr>
                <w:sz w:val="18"/>
              </w:rPr>
            </w:pPr>
            <w:r>
              <w:rPr>
                <w:sz w:val="18"/>
              </w:rPr>
              <w:t>0,</w:t>
            </w:r>
            <w:r>
              <w:rPr>
                <w:spacing w:val="-1"/>
                <w:sz w:val="18"/>
              </w:rPr>
              <w:t xml:space="preserve"> </w:t>
            </w:r>
            <w:r>
              <w:rPr>
                <w:sz w:val="18"/>
              </w:rPr>
              <w:t>1</w:t>
            </w:r>
          </w:p>
        </w:tc>
      </w:tr>
      <w:tr w14:paraId="4F2878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3809" w:type="dxa"/>
            <w:tcBorders>
              <w:top w:val="single" w:color="000000" w:sz="6" w:space="0"/>
              <w:bottom w:val="single" w:color="000000" w:sz="6" w:space="0"/>
              <w:right w:val="single" w:color="000000" w:sz="6" w:space="0"/>
            </w:tcBorders>
          </w:tcPr>
          <w:p w14:paraId="7E3FE5FD">
            <w:pPr>
              <w:pStyle w:val="14"/>
              <w:spacing w:before="104"/>
              <w:ind w:left="107"/>
              <w:rPr>
                <w:sz w:val="18"/>
              </w:rPr>
            </w:pPr>
            <w:r>
              <w:rPr>
                <w:sz w:val="18"/>
              </w:rPr>
              <w:t>Code</w:t>
            </w:r>
            <w:r>
              <w:rPr>
                <w:spacing w:val="-9"/>
                <w:sz w:val="18"/>
              </w:rPr>
              <w:t xml:space="preserve"> </w:t>
            </w:r>
            <w:r>
              <w:rPr>
                <w:sz w:val="18"/>
              </w:rPr>
              <w:t>11</w:t>
            </w:r>
          </w:p>
        </w:tc>
        <w:tc>
          <w:tcPr>
            <w:tcW w:w="2833" w:type="dxa"/>
            <w:tcBorders>
              <w:top w:val="single" w:color="000000" w:sz="6" w:space="0"/>
              <w:left w:val="single" w:color="000000" w:sz="6" w:space="0"/>
              <w:bottom w:val="single" w:color="000000" w:sz="6" w:space="0"/>
              <w:right w:val="single" w:color="000000" w:sz="6" w:space="0"/>
            </w:tcBorders>
          </w:tcPr>
          <w:p w14:paraId="3E18F9FA">
            <w:pPr>
              <w:pStyle w:val="14"/>
              <w:spacing w:before="104"/>
              <w:ind w:left="108"/>
              <w:rPr>
                <w:sz w:val="18"/>
              </w:rPr>
            </w:pPr>
            <w:r>
              <w:rPr>
                <w:sz w:val="18"/>
              </w:rPr>
              <w:t>]Hm</w:t>
            </w:r>
          </w:p>
        </w:tc>
        <w:tc>
          <w:tcPr>
            <w:tcW w:w="2960" w:type="dxa"/>
            <w:tcBorders>
              <w:top w:val="single" w:color="000000" w:sz="6" w:space="0"/>
              <w:left w:val="single" w:color="000000" w:sz="6" w:space="0"/>
              <w:bottom w:val="single" w:color="000000" w:sz="6" w:space="0"/>
            </w:tcBorders>
          </w:tcPr>
          <w:p w14:paraId="51C7C3FF">
            <w:pPr>
              <w:pStyle w:val="14"/>
              <w:spacing w:before="104"/>
              <w:ind w:left="108"/>
              <w:rPr>
                <w:sz w:val="18"/>
              </w:rPr>
            </w:pPr>
            <w:r>
              <w:rPr>
                <w:sz w:val="18"/>
              </w:rPr>
              <w:t>0, 1,</w:t>
            </w:r>
            <w:r>
              <w:rPr>
                <w:spacing w:val="-1"/>
                <w:sz w:val="18"/>
              </w:rPr>
              <w:t xml:space="preserve"> </w:t>
            </w:r>
            <w:r>
              <w:rPr>
                <w:sz w:val="18"/>
              </w:rPr>
              <w:t>3</w:t>
            </w:r>
          </w:p>
        </w:tc>
      </w:tr>
      <w:tr w14:paraId="23DADD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3809" w:type="dxa"/>
            <w:tcBorders>
              <w:top w:val="single" w:color="000000" w:sz="6" w:space="0"/>
              <w:bottom w:val="single" w:color="000000" w:sz="6" w:space="0"/>
              <w:right w:val="single" w:color="000000" w:sz="6" w:space="0"/>
            </w:tcBorders>
          </w:tcPr>
          <w:p w14:paraId="3056AD3A">
            <w:pPr>
              <w:pStyle w:val="14"/>
              <w:spacing w:before="104"/>
              <w:ind w:left="107"/>
              <w:rPr>
                <w:sz w:val="18"/>
              </w:rPr>
            </w:pPr>
            <w:r>
              <w:rPr>
                <w:sz w:val="18"/>
              </w:rPr>
              <w:t>Code</w:t>
            </w:r>
            <w:r>
              <w:rPr>
                <w:spacing w:val="-9"/>
                <w:sz w:val="18"/>
              </w:rPr>
              <w:t xml:space="preserve"> </w:t>
            </w:r>
            <w:r>
              <w:rPr>
                <w:sz w:val="18"/>
              </w:rPr>
              <w:t>32</w:t>
            </w:r>
          </w:p>
        </w:tc>
        <w:tc>
          <w:tcPr>
            <w:tcW w:w="2833" w:type="dxa"/>
            <w:tcBorders>
              <w:top w:val="single" w:color="000000" w:sz="6" w:space="0"/>
              <w:left w:val="single" w:color="000000" w:sz="6" w:space="0"/>
              <w:bottom w:val="single" w:color="000000" w:sz="6" w:space="0"/>
              <w:right w:val="single" w:color="000000" w:sz="6" w:space="0"/>
            </w:tcBorders>
          </w:tcPr>
          <w:p w14:paraId="2D46E1D1">
            <w:pPr>
              <w:pStyle w:val="14"/>
              <w:spacing w:before="104"/>
              <w:ind w:left="108"/>
              <w:rPr>
                <w:sz w:val="18"/>
              </w:rPr>
            </w:pPr>
            <w:r>
              <w:rPr>
                <w:sz w:val="18"/>
              </w:rPr>
              <w:t>]X0</w:t>
            </w:r>
          </w:p>
        </w:tc>
        <w:tc>
          <w:tcPr>
            <w:tcW w:w="2960" w:type="dxa"/>
            <w:tcBorders>
              <w:top w:val="single" w:color="000000" w:sz="6" w:space="0"/>
              <w:left w:val="single" w:color="000000" w:sz="6" w:space="0"/>
              <w:bottom w:val="single" w:color="000000" w:sz="6" w:space="0"/>
            </w:tcBorders>
          </w:tcPr>
          <w:p w14:paraId="1800AC9C">
            <w:pPr>
              <w:pStyle w:val="14"/>
              <w:spacing w:before="104"/>
              <w:ind w:left="108"/>
              <w:rPr>
                <w:sz w:val="18"/>
              </w:rPr>
            </w:pPr>
            <w:r>
              <w:rPr>
                <w:w w:val="99"/>
                <w:sz w:val="18"/>
              </w:rPr>
              <w:t>0</w:t>
            </w:r>
          </w:p>
        </w:tc>
      </w:tr>
      <w:tr w14:paraId="225C7F3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3809" w:type="dxa"/>
            <w:tcBorders>
              <w:top w:val="single" w:color="000000" w:sz="6" w:space="0"/>
              <w:bottom w:val="single" w:color="000000" w:sz="6" w:space="0"/>
              <w:right w:val="single" w:color="000000" w:sz="6" w:space="0"/>
            </w:tcBorders>
          </w:tcPr>
          <w:p w14:paraId="54DCCBC4">
            <w:pPr>
              <w:pStyle w:val="14"/>
              <w:spacing w:before="104"/>
              <w:ind w:left="107"/>
              <w:rPr>
                <w:sz w:val="18"/>
              </w:rPr>
            </w:pPr>
            <w:r>
              <w:rPr>
                <w:sz w:val="18"/>
              </w:rPr>
              <w:t>ISSN</w:t>
            </w:r>
          </w:p>
        </w:tc>
        <w:tc>
          <w:tcPr>
            <w:tcW w:w="2833" w:type="dxa"/>
            <w:tcBorders>
              <w:top w:val="single" w:color="000000" w:sz="6" w:space="0"/>
              <w:left w:val="single" w:color="000000" w:sz="6" w:space="0"/>
              <w:bottom w:val="single" w:color="000000" w:sz="6" w:space="0"/>
              <w:right w:val="single" w:color="000000" w:sz="6" w:space="0"/>
            </w:tcBorders>
          </w:tcPr>
          <w:p w14:paraId="30AA5547">
            <w:pPr>
              <w:pStyle w:val="14"/>
              <w:spacing w:before="104"/>
              <w:ind w:left="108"/>
              <w:rPr>
                <w:sz w:val="18"/>
              </w:rPr>
            </w:pPr>
            <w:r>
              <w:rPr>
                <w:sz w:val="18"/>
              </w:rPr>
              <w:t>]X5</w:t>
            </w:r>
          </w:p>
        </w:tc>
        <w:tc>
          <w:tcPr>
            <w:tcW w:w="2960" w:type="dxa"/>
            <w:tcBorders>
              <w:top w:val="single" w:color="000000" w:sz="6" w:space="0"/>
              <w:left w:val="single" w:color="000000" w:sz="6" w:space="0"/>
              <w:bottom w:val="single" w:color="000000" w:sz="6" w:space="0"/>
            </w:tcBorders>
          </w:tcPr>
          <w:p w14:paraId="12AA3D09">
            <w:pPr>
              <w:pStyle w:val="14"/>
              <w:spacing w:before="104"/>
              <w:ind w:left="108"/>
              <w:rPr>
                <w:sz w:val="18"/>
              </w:rPr>
            </w:pPr>
            <w:r>
              <w:rPr>
                <w:w w:val="99"/>
                <w:sz w:val="18"/>
              </w:rPr>
              <w:t>5</w:t>
            </w:r>
          </w:p>
        </w:tc>
      </w:tr>
      <w:tr w14:paraId="4C37BD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3809" w:type="dxa"/>
            <w:tcBorders>
              <w:top w:val="single" w:color="000000" w:sz="6" w:space="0"/>
              <w:bottom w:val="single" w:color="000000" w:sz="6" w:space="0"/>
              <w:right w:val="single" w:color="000000" w:sz="6" w:space="0"/>
            </w:tcBorders>
          </w:tcPr>
          <w:p w14:paraId="5B148E86">
            <w:pPr>
              <w:pStyle w:val="14"/>
              <w:spacing w:before="104"/>
              <w:ind w:left="107"/>
              <w:rPr>
                <w:sz w:val="18"/>
              </w:rPr>
            </w:pPr>
            <w:r>
              <w:rPr>
                <w:sz w:val="18"/>
              </w:rPr>
              <w:t>ISBN</w:t>
            </w:r>
          </w:p>
        </w:tc>
        <w:tc>
          <w:tcPr>
            <w:tcW w:w="2833" w:type="dxa"/>
            <w:tcBorders>
              <w:top w:val="single" w:color="000000" w:sz="6" w:space="0"/>
              <w:left w:val="single" w:color="000000" w:sz="6" w:space="0"/>
              <w:bottom w:val="single" w:color="000000" w:sz="6" w:space="0"/>
              <w:right w:val="single" w:color="000000" w:sz="6" w:space="0"/>
            </w:tcBorders>
          </w:tcPr>
          <w:p w14:paraId="1A5F5D74">
            <w:pPr>
              <w:pStyle w:val="14"/>
              <w:spacing w:before="104"/>
              <w:ind w:left="108"/>
              <w:rPr>
                <w:sz w:val="18"/>
              </w:rPr>
            </w:pPr>
            <w:r>
              <w:rPr>
                <w:sz w:val="18"/>
              </w:rPr>
              <w:t>]X4</w:t>
            </w:r>
          </w:p>
        </w:tc>
        <w:tc>
          <w:tcPr>
            <w:tcW w:w="2960" w:type="dxa"/>
            <w:tcBorders>
              <w:top w:val="single" w:color="000000" w:sz="6" w:space="0"/>
              <w:left w:val="single" w:color="000000" w:sz="6" w:space="0"/>
              <w:bottom w:val="single" w:color="000000" w:sz="6" w:space="0"/>
            </w:tcBorders>
          </w:tcPr>
          <w:p w14:paraId="0FAFA3E3">
            <w:pPr>
              <w:pStyle w:val="14"/>
              <w:spacing w:before="104"/>
              <w:ind w:left="108"/>
              <w:rPr>
                <w:sz w:val="18"/>
              </w:rPr>
            </w:pPr>
            <w:r>
              <w:rPr>
                <w:w w:val="99"/>
                <w:sz w:val="18"/>
              </w:rPr>
              <w:t>4</w:t>
            </w:r>
          </w:p>
        </w:tc>
      </w:tr>
      <w:tr w14:paraId="346F08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3809" w:type="dxa"/>
            <w:tcBorders>
              <w:top w:val="single" w:color="000000" w:sz="6" w:space="0"/>
              <w:right w:val="single" w:color="000000" w:sz="6" w:space="0"/>
            </w:tcBorders>
          </w:tcPr>
          <w:p w14:paraId="5E4BAA28">
            <w:pPr>
              <w:pStyle w:val="14"/>
              <w:spacing w:before="104"/>
              <w:ind w:left="107"/>
              <w:rPr>
                <w:sz w:val="18"/>
              </w:rPr>
            </w:pPr>
            <w:r>
              <w:rPr>
                <w:sz w:val="18"/>
              </w:rPr>
              <w:t>Maxicode</w:t>
            </w:r>
          </w:p>
        </w:tc>
        <w:tc>
          <w:tcPr>
            <w:tcW w:w="2833" w:type="dxa"/>
            <w:tcBorders>
              <w:top w:val="single" w:color="000000" w:sz="6" w:space="0"/>
              <w:left w:val="single" w:color="000000" w:sz="6" w:space="0"/>
              <w:right w:val="single" w:color="000000" w:sz="6" w:space="0"/>
            </w:tcBorders>
          </w:tcPr>
          <w:p w14:paraId="0DD1272C">
            <w:pPr>
              <w:pStyle w:val="14"/>
              <w:spacing w:before="104"/>
              <w:ind w:left="108"/>
              <w:rPr>
                <w:sz w:val="18"/>
              </w:rPr>
            </w:pPr>
            <w:r>
              <w:rPr>
                <w:sz w:val="18"/>
              </w:rPr>
              <w:t>]Um</w:t>
            </w:r>
          </w:p>
        </w:tc>
        <w:tc>
          <w:tcPr>
            <w:tcW w:w="2960" w:type="dxa"/>
            <w:tcBorders>
              <w:top w:val="single" w:color="000000" w:sz="6" w:space="0"/>
              <w:left w:val="single" w:color="000000" w:sz="6" w:space="0"/>
            </w:tcBorders>
          </w:tcPr>
          <w:p w14:paraId="150E2EF8">
            <w:pPr>
              <w:pStyle w:val="14"/>
              <w:spacing w:before="104"/>
              <w:ind w:left="108"/>
              <w:rPr>
                <w:sz w:val="18"/>
              </w:rPr>
            </w:pPr>
            <w:r>
              <w:rPr>
                <w:sz w:val="18"/>
              </w:rPr>
              <w:t>0,</w:t>
            </w:r>
            <w:r>
              <w:rPr>
                <w:spacing w:val="-1"/>
                <w:sz w:val="18"/>
              </w:rPr>
              <w:t xml:space="preserve"> </w:t>
            </w:r>
            <w:r>
              <w:rPr>
                <w:sz w:val="18"/>
              </w:rPr>
              <w:t>1</w:t>
            </w:r>
          </w:p>
        </w:tc>
      </w:tr>
    </w:tbl>
    <w:p w14:paraId="2F813228">
      <w:pPr>
        <w:pStyle w:val="5"/>
        <w:spacing w:before="5"/>
        <w:rPr>
          <w:rFonts w:ascii="Microsoft JhengHei"/>
          <w:b/>
          <w:sz w:val="23"/>
        </w:rPr>
      </w:pPr>
    </w:p>
    <w:p w14:paraId="794B0A6E">
      <w:pPr>
        <w:spacing w:before="78" w:line="321" w:lineRule="auto"/>
        <w:ind w:left="113" w:right="370" w:firstLine="3216" w:firstLineChars="1787"/>
        <w:jc w:val="left"/>
        <w:rPr>
          <w:rFonts w:hint="default" w:ascii="Arial" w:hAnsi="Arial" w:cs="Arial"/>
          <w:sz w:val="18"/>
        </w:rPr>
      </w:pPr>
      <w:bookmarkStart w:id="384" w:name="_bookmark201"/>
      <w:bookmarkEnd w:id="384"/>
      <w:r>
        <w:rPr>
          <w:rFonts w:hint="default" w:ascii="Arial" w:hAnsi="Arial" w:cs="Arial"/>
          <w:sz w:val="18"/>
        </w:rPr>
        <w:t>Table 10-1 AIM ID List</w:t>
      </w:r>
    </w:p>
    <w:p w14:paraId="0FE36BDF">
      <w:pPr>
        <w:spacing w:before="78" w:line="321" w:lineRule="auto"/>
        <w:ind w:left="113" w:right="370" w:firstLine="3216" w:firstLineChars="1787"/>
        <w:jc w:val="left"/>
        <w:rPr>
          <w:rFonts w:hint="default" w:ascii="Arial" w:hAnsi="Arial" w:cs="Arial"/>
          <w:sz w:val="18"/>
        </w:rPr>
      </w:pPr>
    </w:p>
    <w:p w14:paraId="5053F96D">
      <w:pPr>
        <w:spacing w:after="0" w:line="321" w:lineRule="auto"/>
        <w:jc w:val="left"/>
        <w:rPr>
          <w:rFonts w:hint="default" w:ascii="Arial" w:hAnsi="Arial" w:cs="Arial"/>
          <w:sz w:val="21"/>
        </w:rPr>
        <w:sectPr>
          <w:pgSz w:w="11910" w:h="16840"/>
          <w:pgMar w:top="1360" w:right="760" w:bottom="1220" w:left="1020" w:header="662" w:footer="1021" w:gutter="0"/>
          <w:cols w:space="720" w:num="1"/>
        </w:sectPr>
      </w:pPr>
      <w:r>
        <w:rPr>
          <w:rFonts w:hint="default" w:ascii="Arial" w:hAnsi="Arial" w:cs="Arial"/>
          <w:sz w:val="21"/>
        </w:rPr>
        <w:t>Reference: ISO/IEC 15424-2008 Information technology - Automatic identification and data capture techniques - Data carrier identifiers (including symbolic identifiers).</w:t>
      </w:r>
    </w:p>
    <w:p w14:paraId="38707034">
      <w:pPr>
        <w:pStyle w:val="5"/>
        <w:rPr>
          <w:sz w:val="20"/>
        </w:rPr>
      </w:pPr>
    </w:p>
    <w:p w14:paraId="1FB173B3">
      <w:pPr>
        <w:pStyle w:val="5"/>
        <w:spacing w:before="6"/>
        <w:rPr>
          <w:sz w:val="17"/>
        </w:rPr>
      </w:pPr>
    </w:p>
    <w:p w14:paraId="1D295821">
      <w:pPr>
        <w:pStyle w:val="2"/>
        <w:numPr>
          <w:ilvl w:val="0"/>
          <w:numId w:val="3"/>
        </w:numPr>
        <w:tabs>
          <w:tab w:val="left" w:pos="534"/>
        </w:tabs>
        <w:spacing w:before="0" w:after="0" w:line="552" w:lineRule="exact"/>
        <w:ind w:left="533" w:right="0" w:hanging="421"/>
        <w:jc w:val="left"/>
        <w:outlineLvl w:val="0"/>
      </w:pPr>
      <w:bookmarkStart w:id="385" w:name="_bookmark202"/>
      <w:bookmarkEnd w:id="385"/>
      <w:bookmarkStart w:id="386" w:name="11 附录C：Code ID列表"/>
      <w:bookmarkEnd w:id="386"/>
      <w:r>
        <w:rPr>
          <w:rFonts w:hint="eastAsia" w:eastAsia="宋体"/>
          <w:lang w:val="en-US" w:eastAsia="zh-CN"/>
        </w:rPr>
        <w:t xml:space="preserve"> </w:t>
      </w:r>
      <w:r>
        <w:rPr>
          <w:rFonts w:hint="eastAsia"/>
        </w:rPr>
        <w:t>Appendix C: Code ID List</w:t>
      </w:r>
    </w:p>
    <w:p w14:paraId="5462515C">
      <w:pPr>
        <w:pStyle w:val="5"/>
        <w:spacing w:before="5"/>
        <w:rPr>
          <w:rFonts w:ascii="Microsoft JhengHei"/>
          <w:b/>
          <w:sz w:val="23"/>
        </w:rPr>
      </w:pPr>
    </w:p>
    <w:tbl>
      <w:tblPr>
        <w:tblStyle w:val="10"/>
        <w:tblpPr w:leftFromText="180" w:rightFromText="180" w:vertAnchor="text" w:horzAnchor="page" w:tblpX="1466" w:tblpY="107"/>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739"/>
        <w:gridCol w:w="4571"/>
      </w:tblGrid>
      <w:tr w14:paraId="1E009C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5" w:hRule="atLeast"/>
        </w:trPr>
        <w:tc>
          <w:tcPr>
            <w:tcW w:w="4739" w:type="dxa"/>
            <w:tcBorders>
              <w:bottom w:val="double" w:color="000000" w:sz="0" w:space="0"/>
              <w:right w:val="single" w:color="000000" w:sz="6" w:space="0"/>
            </w:tcBorders>
            <w:shd w:val="clear" w:color="auto" w:fill="BEBEBE"/>
          </w:tcPr>
          <w:p w14:paraId="7D32D74F">
            <w:pPr>
              <w:pStyle w:val="14"/>
              <w:ind w:left="1990" w:right="1965"/>
              <w:jc w:val="center"/>
              <w:rPr>
                <w:rFonts w:hint="default" w:ascii="宋体" w:eastAsia="宋体"/>
                <w:sz w:val="18"/>
                <w:lang w:val="en-US" w:eastAsia="zh-CN"/>
              </w:rPr>
            </w:pPr>
            <w:bookmarkStart w:id="387" w:name="_bookmark203"/>
            <w:bookmarkEnd w:id="387"/>
            <w:r>
              <w:rPr>
                <w:rFonts w:hint="eastAsia" w:ascii="宋体" w:eastAsia="宋体"/>
                <w:sz w:val="18"/>
                <w:lang w:val="en-US" w:eastAsia="zh-CN"/>
              </w:rPr>
              <w:t>Barcode Type</w:t>
            </w:r>
          </w:p>
        </w:tc>
        <w:tc>
          <w:tcPr>
            <w:tcW w:w="4571" w:type="dxa"/>
            <w:tcBorders>
              <w:left w:val="single" w:color="000000" w:sz="6" w:space="0"/>
              <w:bottom w:val="double" w:color="000000" w:sz="0" w:space="0"/>
            </w:tcBorders>
            <w:shd w:val="clear" w:color="auto" w:fill="BEBEBE"/>
          </w:tcPr>
          <w:p w14:paraId="4854D70A">
            <w:pPr>
              <w:pStyle w:val="14"/>
              <w:spacing w:before="61"/>
              <w:ind w:left="1941" w:right="1907"/>
              <w:jc w:val="center"/>
              <w:rPr>
                <w:sz w:val="18"/>
              </w:rPr>
            </w:pPr>
            <w:r>
              <w:rPr>
                <w:sz w:val="18"/>
              </w:rPr>
              <w:t>Code</w:t>
            </w:r>
            <w:r>
              <w:rPr>
                <w:spacing w:val="-1"/>
                <w:sz w:val="18"/>
              </w:rPr>
              <w:t xml:space="preserve"> </w:t>
            </w:r>
            <w:r>
              <w:rPr>
                <w:sz w:val="18"/>
              </w:rPr>
              <w:t>ID</w:t>
            </w:r>
          </w:p>
        </w:tc>
      </w:tr>
      <w:tr w14:paraId="276B8FE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5" w:hRule="atLeast"/>
        </w:trPr>
        <w:tc>
          <w:tcPr>
            <w:tcW w:w="4739" w:type="dxa"/>
            <w:tcBorders>
              <w:top w:val="double" w:color="000000" w:sz="0" w:space="0"/>
              <w:bottom w:val="single" w:color="000000" w:sz="6" w:space="0"/>
              <w:right w:val="single" w:color="000000" w:sz="6" w:space="0"/>
            </w:tcBorders>
          </w:tcPr>
          <w:p w14:paraId="1311A4DD">
            <w:pPr>
              <w:pStyle w:val="14"/>
              <w:spacing w:before="116"/>
              <w:ind w:left="107"/>
              <w:rPr>
                <w:sz w:val="18"/>
              </w:rPr>
            </w:pPr>
            <w:r>
              <w:rPr>
                <w:sz w:val="18"/>
              </w:rPr>
              <w:t>Aztec</w:t>
            </w:r>
          </w:p>
        </w:tc>
        <w:tc>
          <w:tcPr>
            <w:tcW w:w="4571" w:type="dxa"/>
            <w:tcBorders>
              <w:top w:val="double" w:color="000000" w:sz="0" w:space="0"/>
              <w:left w:val="single" w:color="000000" w:sz="6" w:space="0"/>
              <w:bottom w:val="single" w:color="000000" w:sz="6" w:space="0"/>
            </w:tcBorders>
          </w:tcPr>
          <w:p w14:paraId="51557043">
            <w:pPr>
              <w:pStyle w:val="14"/>
              <w:spacing w:before="116"/>
              <w:ind w:left="109"/>
              <w:rPr>
                <w:sz w:val="18"/>
              </w:rPr>
            </w:pPr>
            <w:r>
              <w:rPr>
                <w:sz w:val="18"/>
              </w:rPr>
              <w:t>z</w:t>
            </w:r>
          </w:p>
        </w:tc>
      </w:tr>
      <w:tr w14:paraId="165733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4739" w:type="dxa"/>
            <w:tcBorders>
              <w:top w:val="single" w:color="000000" w:sz="6" w:space="0"/>
              <w:bottom w:val="single" w:color="000000" w:sz="6" w:space="0"/>
              <w:right w:val="single" w:color="000000" w:sz="6" w:space="0"/>
            </w:tcBorders>
          </w:tcPr>
          <w:p w14:paraId="195131FF">
            <w:pPr>
              <w:pStyle w:val="14"/>
              <w:spacing w:before="104"/>
              <w:ind w:left="107"/>
              <w:rPr>
                <w:sz w:val="18"/>
              </w:rPr>
            </w:pPr>
            <w:r>
              <w:rPr>
                <w:sz w:val="18"/>
              </w:rPr>
              <w:t>Codabar</w:t>
            </w:r>
          </w:p>
        </w:tc>
        <w:tc>
          <w:tcPr>
            <w:tcW w:w="4571" w:type="dxa"/>
            <w:tcBorders>
              <w:top w:val="single" w:color="000000" w:sz="6" w:space="0"/>
              <w:left w:val="single" w:color="000000" w:sz="6" w:space="0"/>
              <w:bottom w:val="single" w:color="000000" w:sz="6" w:space="0"/>
            </w:tcBorders>
          </w:tcPr>
          <w:p w14:paraId="0D8336B5">
            <w:pPr>
              <w:pStyle w:val="14"/>
              <w:spacing w:before="104"/>
              <w:ind w:left="109"/>
              <w:rPr>
                <w:sz w:val="18"/>
              </w:rPr>
            </w:pPr>
            <w:r>
              <w:rPr>
                <w:w w:val="99"/>
                <w:sz w:val="18"/>
              </w:rPr>
              <w:t>a</w:t>
            </w:r>
          </w:p>
        </w:tc>
      </w:tr>
      <w:tr w14:paraId="645C172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4739" w:type="dxa"/>
            <w:tcBorders>
              <w:top w:val="single" w:color="000000" w:sz="6" w:space="0"/>
              <w:bottom w:val="single" w:color="000000" w:sz="6" w:space="0"/>
              <w:right w:val="single" w:color="000000" w:sz="6" w:space="0"/>
            </w:tcBorders>
          </w:tcPr>
          <w:p w14:paraId="32289DDC">
            <w:pPr>
              <w:pStyle w:val="14"/>
              <w:spacing w:before="104"/>
              <w:ind w:left="107"/>
              <w:rPr>
                <w:sz w:val="18"/>
              </w:rPr>
            </w:pPr>
            <w:r>
              <w:rPr>
                <w:sz w:val="18"/>
              </w:rPr>
              <w:t>Code</w:t>
            </w:r>
            <w:r>
              <w:rPr>
                <w:spacing w:val="-1"/>
                <w:sz w:val="18"/>
              </w:rPr>
              <w:t xml:space="preserve"> </w:t>
            </w:r>
            <w:r>
              <w:rPr>
                <w:sz w:val="18"/>
              </w:rPr>
              <w:t>39</w:t>
            </w:r>
          </w:p>
        </w:tc>
        <w:tc>
          <w:tcPr>
            <w:tcW w:w="4571" w:type="dxa"/>
            <w:tcBorders>
              <w:top w:val="single" w:color="000000" w:sz="6" w:space="0"/>
              <w:left w:val="single" w:color="000000" w:sz="6" w:space="0"/>
              <w:bottom w:val="single" w:color="000000" w:sz="6" w:space="0"/>
            </w:tcBorders>
          </w:tcPr>
          <w:p w14:paraId="6197262E">
            <w:pPr>
              <w:pStyle w:val="14"/>
              <w:spacing w:before="104"/>
              <w:ind w:left="109"/>
              <w:rPr>
                <w:sz w:val="18"/>
              </w:rPr>
            </w:pPr>
            <w:r>
              <w:rPr>
                <w:w w:val="99"/>
                <w:sz w:val="18"/>
              </w:rPr>
              <w:t>b</w:t>
            </w:r>
          </w:p>
        </w:tc>
      </w:tr>
      <w:tr w14:paraId="15A8BA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4739" w:type="dxa"/>
            <w:tcBorders>
              <w:top w:val="single" w:color="000000" w:sz="6" w:space="0"/>
              <w:bottom w:val="single" w:color="000000" w:sz="6" w:space="0"/>
              <w:right w:val="single" w:color="000000" w:sz="6" w:space="0"/>
            </w:tcBorders>
          </w:tcPr>
          <w:p w14:paraId="7AFA223A">
            <w:pPr>
              <w:pStyle w:val="14"/>
              <w:spacing w:before="107"/>
              <w:ind w:left="107"/>
              <w:rPr>
                <w:sz w:val="18"/>
              </w:rPr>
            </w:pPr>
            <w:r>
              <w:rPr>
                <w:sz w:val="18"/>
              </w:rPr>
              <w:t>Code</w:t>
            </w:r>
            <w:r>
              <w:rPr>
                <w:spacing w:val="-4"/>
                <w:sz w:val="18"/>
              </w:rPr>
              <w:t xml:space="preserve"> </w:t>
            </w:r>
            <w:r>
              <w:rPr>
                <w:sz w:val="18"/>
              </w:rPr>
              <w:t>93</w:t>
            </w:r>
          </w:p>
        </w:tc>
        <w:tc>
          <w:tcPr>
            <w:tcW w:w="4571" w:type="dxa"/>
            <w:tcBorders>
              <w:top w:val="single" w:color="000000" w:sz="6" w:space="0"/>
              <w:left w:val="single" w:color="000000" w:sz="6" w:space="0"/>
              <w:bottom w:val="single" w:color="000000" w:sz="6" w:space="0"/>
            </w:tcBorders>
          </w:tcPr>
          <w:p w14:paraId="04FE9CF2">
            <w:pPr>
              <w:pStyle w:val="14"/>
              <w:spacing w:before="107"/>
              <w:ind w:left="109"/>
              <w:rPr>
                <w:sz w:val="18"/>
              </w:rPr>
            </w:pPr>
            <w:r>
              <w:rPr>
                <w:w w:val="99"/>
                <w:sz w:val="18"/>
              </w:rPr>
              <w:t>i</w:t>
            </w:r>
          </w:p>
        </w:tc>
      </w:tr>
      <w:tr w14:paraId="015CC0F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4739" w:type="dxa"/>
            <w:tcBorders>
              <w:top w:val="single" w:color="000000" w:sz="6" w:space="0"/>
              <w:bottom w:val="single" w:color="000000" w:sz="6" w:space="0"/>
              <w:right w:val="single" w:color="000000" w:sz="6" w:space="0"/>
            </w:tcBorders>
          </w:tcPr>
          <w:p w14:paraId="69982865">
            <w:pPr>
              <w:pStyle w:val="14"/>
              <w:spacing w:before="105"/>
              <w:ind w:left="107"/>
              <w:rPr>
                <w:sz w:val="18"/>
              </w:rPr>
            </w:pPr>
            <w:r>
              <w:rPr>
                <w:sz w:val="18"/>
              </w:rPr>
              <w:t>Code</w:t>
            </w:r>
            <w:r>
              <w:rPr>
                <w:spacing w:val="-3"/>
                <w:sz w:val="18"/>
              </w:rPr>
              <w:t xml:space="preserve"> </w:t>
            </w:r>
            <w:r>
              <w:rPr>
                <w:sz w:val="18"/>
              </w:rPr>
              <w:t>128</w:t>
            </w:r>
          </w:p>
        </w:tc>
        <w:tc>
          <w:tcPr>
            <w:tcW w:w="4571" w:type="dxa"/>
            <w:tcBorders>
              <w:top w:val="single" w:color="000000" w:sz="6" w:space="0"/>
              <w:left w:val="single" w:color="000000" w:sz="6" w:space="0"/>
              <w:bottom w:val="single" w:color="000000" w:sz="6" w:space="0"/>
            </w:tcBorders>
          </w:tcPr>
          <w:p w14:paraId="5A28838C">
            <w:pPr>
              <w:pStyle w:val="14"/>
              <w:spacing w:before="105"/>
              <w:ind w:left="109"/>
              <w:rPr>
                <w:sz w:val="18"/>
              </w:rPr>
            </w:pPr>
            <w:r>
              <w:rPr>
                <w:w w:val="99"/>
                <w:sz w:val="18"/>
              </w:rPr>
              <w:t>j</w:t>
            </w:r>
          </w:p>
        </w:tc>
      </w:tr>
      <w:tr w14:paraId="5DC3544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4739" w:type="dxa"/>
            <w:tcBorders>
              <w:top w:val="single" w:color="000000" w:sz="6" w:space="0"/>
              <w:bottom w:val="single" w:color="000000" w:sz="6" w:space="0"/>
              <w:right w:val="single" w:color="000000" w:sz="6" w:space="0"/>
            </w:tcBorders>
          </w:tcPr>
          <w:p w14:paraId="2A1B635F">
            <w:pPr>
              <w:pStyle w:val="14"/>
              <w:spacing w:before="104"/>
              <w:ind w:left="107"/>
              <w:rPr>
                <w:sz w:val="18"/>
              </w:rPr>
            </w:pPr>
            <w:r>
              <w:rPr>
                <w:sz w:val="18"/>
              </w:rPr>
              <w:t>GS1</w:t>
            </w:r>
            <w:r>
              <w:rPr>
                <w:spacing w:val="-10"/>
                <w:sz w:val="18"/>
              </w:rPr>
              <w:t xml:space="preserve"> </w:t>
            </w:r>
            <w:r>
              <w:rPr>
                <w:sz w:val="18"/>
              </w:rPr>
              <w:t>DataBar(RSS14)</w:t>
            </w:r>
          </w:p>
        </w:tc>
        <w:tc>
          <w:tcPr>
            <w:tcW w:w="4571" w:type="dxa"/>
            <w:tcBorders>
              <w:top w:val="single" w:color="000000" w:sz="6" w:space="0"/>
              <w:left w:val="single" w:color="000000" w:sz="6" w:space="0"/>
              <w:bottom w:val="single" w:color="000000" w:sz="6" w:space="0"/>
            </w:tcBorders>
          </w:tcPr>
          <w:p w14:paraId="57F66170">
            <w:pPr>
              <w:pStyle w:val="14"/>
              <w:spacing w:before="104"/>
              <w:ind w:left="109"/>
              <w:rPr>
                <w:sz w:val="18"/>
              </w:rPr>
            </w:pPr>
            <w:r>
              <w:rPr>
                <w:w w:val="99"/>
                <w:sz w:val="18"/>
              </w:rPr>
              <w:t>R</w:t>
            </w:r>
          </w:p>
        </w:tc>
      </w:tr>
      <w:tr w14:paraId="55C0A57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4739" w:type="dxa"/>
            <w:tcBorders>
              <w:top w:val="single" w:color="000000" w:sz="6" w:space="0"/>
              <w:bottom w:val="single" w:color="000000" w:sz="6" w:space="0"/>
              <w:right w:val="single" w:color="000000" w:sz="6" w:space="0"/>
            </w:tcBorders>
          </w:tcPr>
          <w:p w14:paraId="79E0B984">
            <w:pPr>
              <w:pStyle w:val="14"/>
              <w:spacing w:before="104"/>
              <w:ind w:left="107"/>
              <w:rPr>
                <w:sz w:val="18"/>
              </w:rPr>
            </w:pPr>
            <w:r>
              <w:rPr>
                <w:sz w:val="18"/>
              </w:rPr>
              <w:t>GS1</w:t>
            </w:r>
            <w:r>
              <w:rPr>
                <w:spacing w:val="-2"/>
                <w:sz w:val="18"/>
              </w:rPr>
              <w:t xml:space="preserve"> </w:t>
            </w:r>
            <w:r>
              <w:rPr>
                <w:sz w:val="18"/>
              </w:rPr>
              <w:t>DataBar</w:t>
            </w:r>
            <w:r>
              <w:rPr>
                <w:spacing w:val="-11"/>
                <w:sz w:val="18"/>
              </w:rPr>
              <w:t xml:space="preserve"> </w:t>
            </w:r>
            <w:r>
              <w:rPr>
                <w:sz w:val="18"/>
              </w:rPr>
              <w:t>Expanded</w:t>
            </w:r>
          </w:p>
        </w:tc>
        <w:tc>
          <w:tcPr>
            <w:tcW w:w="4571" w:type="dxa"/>
            <w:tcBorders>
              <w:top w:val="single" w:color="000000" w:sz="6" w:space="0"/>
              <w:left w:val="single" w:color="000000" w:sz="6" w:space="0"/>
              <w:bottom w:val="single" w:color="000000" w:sz="6" w:space="0"/>
            </w:tcBorders>
          </w:tcPr>
          <w:p w14:paraId="097021BA">
            <w:pPr>
              <w:pStyle w:val="14"/>
              <w:spacing w:before="104"/>
              <w:ind w:left="109"/>
              <w:rPr>
                <w:sz w:val="18"/>
              </w:rPr>
            </w:pPr>
            <w:r>
              <w:rPr>
                <w:w w:val="99"/>
                <w:sz w:val="18"/>
              </w:rPr>
              <w:t>R</w:t>
            </w:r>
          </w:p>
        </w:tc>
      </w:tr>
      <w:tr w14:paraId="5CF4CA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4739" w:type="dxa"/>
            <w:tcBorders>
              <w:top w:val="single" w:color="000000" w:sz="6" w:space="0"/>
              <w:bottom w:val="single" w:color="000000" w:sz="6" w:space="0"/>
              <w:right w:val="single" w:color="000000" w:sz="6" w:space="0"/>
            </w:tcBorders>
          </w:tcPr>
          <w:p w14:paraId="0F0DEA63">
            <w:pPr>
              <w:pStyle w:val="14"/>
              <w:spacing w:before="107"/>
              <w:ind w:left="107"/>
              <w:rPr>
                <w:sz w:val="18"/>
              </w:rPr>
            </w:pPr>
            <w:r>
              <w:rPr>
                <w:sz w:val="18"/>
              </w:rPr>
              <w:t>Data</w:t>
            </w:r>
            <w:r>
              <w:rPr>
                <w:spacing w:val="-7"/>
                <w:sz w:val="18"/>
              </w:rPr>
              <w:t xml:space="preserve"> </w:t>
            </w:r>
            <w:r>
              <w:rPr>
                <w:sz w:val="18"/>
              </w:rPr>
              <w:t>Matrix</w:t>
            </w:r>
          </w:p>
        </w:tc>
        <w:tc>
          <w:tcPr>
            <w:tcW w:w="4571" w:type="dxa"/>
            <w:tcBorders>
              <w:top w:val="single" w:color="000000" w:sz="6" w:space="0"/>
              <w:left w:val="single" w:color="000000" w:sz="6" w:space="0"/>
              <w:bottom w:val="single" w:color="000000" w:sz="6" w:space="0"/>
            </w:tcBorders>
          </w:tcPr>
          <w:p w14:paraId="0A61EE95">
            <w:pPr>
              <w:pStyle w:val="14"/>
              <w:spacing w:before="107"/>
              <w:ind w:left="109"/>
              <w:rPr>
                <w:sz w:val="18"/>
              </w:rPr>
            </w:pPr>
            <w:r>
              <w:rPr>
                <w:w w:val="99"/>
                <w:sz w:val="18"/>
              </w:rPr>
              <w:t>u</w:t>
            </w:r>
          </w:p>
        </w:tc>
      </w:tr>
      <w:tr w14:paraId="74C277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4739" w:type="dxa"/>
            <w:tcBorders>
              <w:top w:val="single" w:color="000000" w:sz="6" w:space="0"/>
              <w:bottom w:val="single" w:color="000000" w:sz="6" w:space="0"/>
              <w:right w:val="single" w:color="000000" w:sz="6" w:space="0"/>
            </w:tcBorders>
          </w:tcPr>
          <w:p w14:paraId="1637E3BF">
            <w:pPr>
              <w:pStyle w:val="14"/>
              <w:spacing w:before="102"/>
              <w:ind w:left="107"/>
              <w:rPr>
                <w:sz w:val="18"/>
              </w:rPr>
            </w:pPr>
            <w:r>
              <w:rPr>
                <w:sz w:val="18"/>
              </w:rPr>
              <w:t>EAN-8</w:t>
            </w:r>
          </w:p>
        </w:tc>
        <w:tc>
          <w:tcPr>
            <w:tcW w:w="4571" w:type="dxa"/>
            <w:tcBorders>
              <w:top w:val="single" w:color="000000" w:sz="6" w:space="0"/>
              <w:left w:val="single" w:color="000000" w:sz="6" w:space="0"/>
              <w:bottom w:val="single" w:color="000000" w:sz="6" w:space="0"/>
            </w:tcBorders>
          </w:tcPr>
          <w:p w14:paraId="239B0EDD">
            <w:pPr>
              <w:pStyle w:val="14"/>
              <w:spacing w:before="102"/>
              <w:ind w:left="109"/>
              <w:rPr>
                <w:sz w:val="18"/>
              </w:rPr>
            </w:pPr>
            <w:r>
              <w:rPr>
                <w:w w:val="99"/>
                <w:sz w:val="18"/>
              </w:rPr>
              <w:t>d</w:t>
            </w:r>
          </w:p>
        </w:tc>
      </w:tr>
      <w:tr w14:paraId="04EFA6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4739" w:type="dxa"/>
            <w:tcBorders>
              <w:top w:val="single" w:color="000000" w:sz="6" w:space="0"/>
              <w:bottom w:val="single" w:color="000000" w:sz="6" w:space="0"/>
              <w:right w:val="single" w:color="000000" w:sz="6" w:space="0"/>
            </w:tcBorders>
          </w:tcPr>
          <w:p w14:paraId="131ABE4B">
            <w:pPr>
              <w:pStyle w:val="14"/>
              <w:spacing w:before="104"/>
              <w:ind w:left="107"/>
              <w:rPr>
                <w:sz w:val="18"/>
              </w:rPr>
            </w:pPr>
            <w:r>
              <w:rPr>
                <w:sz w:val="18"/>
              </w:rPr>
              <w:t>EAN-13</w:t>
            </w:r>
          </w:p>
        </w:tc>
        <w:tc>
          <w:tcPr>
            <w:tcW w:w="4571" w:type="dxa"/>
            <w:tcBorders>
              <w:top w:val="single" w:color="000000" w:sz="6" w:space="0"/>
              <w:left w:val="single" w:color="000000" w:sz="6" w:space="0"/>
              <w:bottom w:val="single" w:color="000000" w:sz="6" w:space="0"/>
            </w:tcBorders>
          </w:tcPr>
          <w:p w14:paraId="48E806A3">
            <w:pPr>
              <w:pStyle w:val="14"/>
              <w:spacing w:before="104"/>
              <w:ind w:left="109"/>
              <w:rPr>
                <w:sz w:val="18"/>
              </w:rPr>
            </w:pPr>
            <w:r>
              <w:rPr>
                <w:w w:val="99"/>
                <w:sz w:val="18"/>
              </w:rPr>
              <w:t>d</w:t>
            </w:r>
          </w:p>
        </w:tc>
      </w:tr>
      <w:tr w14:paraId="186F92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4739" w:type="dxa"/>
            <w:tcBorders>
              <w:top w:val="single" w:color="000000" w:sz="6" w:space="0"/>
              <w:bottom w:val="single" w:color="000000" w:sz="6" w:space="0"/>
              <w:right w:val="single" w:color="000000" w:sz="6" w:space="0"/>
            </w:tcBorders>
          </w:tcPr>
          <w:p w14:paraId="606CB407">
            <w:pPr>
              <w:pStyle w:val="14"/>
              <w:spacing w:before="107"/>
              <w:ind w:left="107"/>
              <w:rPr>
                <w:sz w:val="18"/>
              </w:rPr>
            </w:pPr>
            <w:r>
              <w:rPr>
                <w:sz w:val="18"/>
              </w:rPr>
              <w:t>Interleaved</w:t>
            </w:r>
            <w:r>
              <w:rPr>
                <w:spacing w:val="-2"/>
                <w:sz w:val="18"/>
              </w:rPr>
              <w:t xml:space="preserve"> </w:t>
            </w:r>
            <w:r>
              <w:rPr>
                <w:sz w:val="18"/>
              </w:rPr>
              <w:t>2</w:t>
            </w:r>
            <w:r>
              <w:rPr>
                <w:spacing w:val="-3"/>
                <w:sz w:val="18"/>
              </w:rPr>
              <w:t xml:space="preserve"> </w:t>
            </w:r>
            <w:r>
              <w:rPr>
                <w:sz w:val="18"/>
              </w:rPr>
              <w:t>of</w:t>
            </w:r>
            <w:r>
              <w:rPr>
                <w:spacing w:val="-10"/>
                <w:sz w:val="18"/>
              </w:rPr>
              <w:t xml:space="preserve"> </w:t>
            </w:r>
            <w:r>
              <w:rPr>
                <w:sz w:val="18"/>
              </w:rPr>
              <w:t>5</w:t>
            </w:r>
          </w:p>
        </w:tc>
        <w:tc>
          <w:tcPr>
            <w:tcW w:w="4571" w:type="dxa"/>
            <w:tcBorders>
              <w:top w:val="single" w:color="000000" w:sz="6" w:space="0"/>
              <w:left w:val="single" w:color="000000" w:sz="6" w:space="0"/>
              <w:bottom w:val="single" w:color="000000" w:sz="6" w:space="0"/>
            </w:tcBorders>
          </w:tcPr>
          <w:p w14:paraId="06854613">
            <w:pPr>
              <w:pStyle w:val="14"/>
              <w:spacing w:before="107"/>
              <w:ind w:left="109"/>
              <w:rPr>
                <w:sz w:val="18"/>
              </w:rPr>
            </w:pPr>
            <w:r>
              <w:rPr>
                <w:w w:val="99"/>
                <w:sz w:val="18"/>
              </w:rPr>
              <w:t>e</w:t>
            </w:r>
          </w:p>
        </w:tc>
      </w:tr>
      <w:tr w14:paraId="5C85237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4739" w:type="dxa"/>
            <w:tcBorders>
              <w:top w:val="single" w:color="000000" w:sz="6" w:space="0"/>
              <w:bottom w:val="single" w:color="000000" w:sz="6" w:space="0"/>
              <w:right w:val="single" w:color="000000" w:sz="6" w:space="0"/>
            </w:tcBorders>
          </w:tcPr>
          <w:p w14:paraId="58A3C66A">
            <w:pPr>
              <w:pStyle w:val="14"/>
              <w:spacing w:before="104"/>
              <w:ind w:left="107"/>
              <w:rPr>
                <w:sz w:val="18"/>
              </w:rPr>
            </w:pPr>
            <w:r>
              <w:rPr>
                <w:sz w:val="18"/>
              </w:rPr>
              <w:t>Maxicode</w:t>
            </w:r>
          </w:p>
        </w:tc>
        <w:tc>
          <w:tcPr>
            <w:tcW w:w="4571" w:type="dxa"/>
            <w:tcBorders>
              <w:top w:val="single" w:color="000000" w:sz="6" w:space="0"/>
              <w:left w:val="single" w:color="000000" w:sz="6" w:space="0"/>
              <w:bottom w:val="single" w:color="000000" w:sz="6" w:space="0"/>
            </w:tcBorders>
          </w:tcPr>
          <w:p w14:paraId="5AAC8E3D">
            <w:pPr>
              <w:pStyle w:val="14"/>
              <w:spacing w:before="104"/>
              <w:ind w:left="109"/>
              <w:rPr>
                <w:sz w:val="18"/>
              </w:rPr>
            </w:pPr>
            <w:r>
              <w:rPr>
                <w:sz w:val="18"/>
              </w:rPr>
              <w:t>x</w:t>
            </w:r>
          </w:p>
        </w:tc>
      </w:tr>
      <w:tr w14:paraId="760F7D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4739" w:type="dxa"/>
            <w:tcBorders>
              <w:top w:val="single" w:color="000000" w:sz="6" w:space="0"/>
              <w:bottom w:val="single" w:color="000000" w:sz="6" w:space="0"/>
              <w:right w:val="single" w:color="000000" w:sz="6" w:space="0"/>
            </w:tcBorders>
          </w:tcPr>
          <w:p w14:paraId="3909A763">
            <w:pPr>
              <w:pStyle w:val="14"/>
              <w:spacing w:before="104"/>
              <w:ind w:left="107"/>
              <w:rPr>
                <w:sz w:val="18"/>
              </w:rPr>
            </w:pPr>
            <w:r>
              <w:rPr>
                <w:sz w:val="18"/>
              </w:rPr>
              <w:t>PDF417</w:t>
            </w:r>
          </w:p>
        </w:tc>
        <w:tc>
          <w:tcPr>
            <w:tcW w:w="4571" w:type="dxa"/>
            <w:tcBorders>
              <w:top w:val="single" w:color="000000" w:sz="6" w:space="0"/>
              <w:left w:val="single" w:color="000000" w:sz="6" w:space="0"/>
              <w:bottom w:val="single" w:color="000000" w:sz="6" w:space="0"/>
            </w:tcBorders>
          </w:tcPr>
          <w:p w14:paraId="7A828D33">
            <w:pPr>
              <w:pStyle w:val="14"/>
              <w:spacing w:before="104"/>
              <w:ind w:left="109"/>
              <w:rPr>
                <w:sz w:val="18"/>
              </w:rPr>
            </w:pPr>
            <w:r>
              <w:rPr>
                <w:w w:val="99"/>
                <w:sz w:val="18"/>
              </w:rPr>
              <w:t>r</w:t>
            </w:r>
          </w:p>
        </w:tc>
      </w:tr>
      <w:tr w14:paraId="1DCE0C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4739" w:type="dxa"/>
            <w:tcBorders>
              <w:top w:val="single" w:color="000000" w:sz="6" w:space="0"/>
              <w:bottom w:val="single" w:color="000000" w:sz="6" w:space="0"/>
              <w:right w:val="single" w:color="000000" w:sz="6" w:space="0"/>
            </w:tcBorders>
          </w:tcPr>
          <w:p w14:paraId="3E696E1F">
            <w:pPr>
              <w:pStyle w:val="14"/>
              <w:spacing w:before="105"/>
              <w:ind w:left="107"/>
              <w:rPr>
                <w:sz w:val="18"/>
              </w:rPr>
            </w:pPr>
            <w:r>
              <w:rPr>
                <w:sz w:val="18"/>
              </w:rPr>
              <w:t>QR</w:t>
            </w:r>
          </w:p>
        </w:tc>
        <w:tc>
          <w:tcPr>
            <w:tcW w:w="4571" w:type="dxa"/>
            <w:tcBorders>
              <w:top w:val="single" w:color="000000" w:sz="6" w:space="0"/>
              <w:left w:val="single" w:color="000000" w:sz="6" w:space="0"/>
              <w:bottom w:val="single" w:color="000000" w:sz="6" w:space="0"/>
            </w:tcBorders>
          </w:tcPr>
          <w:p w14:paraId="28F88F25">
            <w:pPr>
              <w:pStyle w:val="14"/>
              <w:spacing w:before="105"/>
              <w:ind w:left="109"/>
              <w:rPr>
                <w:sz w:val="18"/>
              </w:rPr>
            </w:pPr>
            <w:r>
              <w:rPr>
                <w:w w:val="100"/>
                <w:sz w:val="18"/>
              </w:rPr>
              <w:t>Q</w:t>
            </w:r>
          </w:p>
        </w:tc>
      </w:tr>
      <w:tr w14:paraId="6A2006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4739" w:type="dxa"/>
            <w:tcBorders>
              <w:top w:val="single" w:color="000000" w:sz="6" w:space="0"/>
              <w:bottom w:val="single" w:color="000000" w:sz="6" w:space="0"/>
              <w:right w:val="single" w:color="000000" w:sz="6" w:space="0"/>
            </w:tcBorders>
          </w:tcPr>
          <w:p w14:paraId="1F0A0347">
            <w:pPr>
              <w:pStyle w:val="14"/>
              <w:spacing w:before="102"/>
              <w:ind w:left="107"/>
              <w:rPr>
                <w:sz w:val="18"/>
              </w:rPr>
            </w:pPr>
            <w:r>
              <w:rPr>
                <w:sz w:val="18"/>
              </w:rPr>
              <w:t>UPC-A</w:t>
            </w:r>
          </w:p>
        </w:tc>
        <w:tc>
          <w:tcPr>
            <w:tcW w:w="4571" w:type="dxa"/>
            <w:tcBorders>
              <w:top w:val="single" w:color="000000" w:sz="6" w:space="0"/>
              <w:left w:val="single" w:color="000000" w:sz="6" w:space="0"/>
              <w:bottom w:val="single" w:color="000000" w:sz="6" w:space="0"/>
            </w:tcBorders>
          </w:tcPr>
          <w:p w14:paraId="2E6EA09D">
            <w:pPr>
              <w:pStyle w:val="14"/>
              <w:spacing w:before="102"/>
              <w:ind w:left="109"/>
              <w:rPr>
                <w:sz w:val="18"/>
              </w:rPr>
            </w:pPr>
            <w:r>
              <w:rPr>
                <w:sz w:val="18"/>
              </w:rPr>
              <w:t>c</w:t>
            </w:r>
          </w:p>
        </w:tc>
      </w:tr>
      <w:tr w14:paraId="26323C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4739" w:type="dxa"/>
            <w:tcBorders>
              <w:top w:val="single" w:color="000000" w:sz="6" w:space="0"/>
              <w:bottom w:val="single" w:color="000000" w:sz="6" w:space="0"/>
              <w:right w:val="single" w:color="000000" w:sz="6" w:space="0"/>
            </w:tcBorders>
          </w:tcPr>
          <w:p w14:paraId="1C751886">
            <w:pPr>
              <w:pStyle w:val="14"/>
              <w:spacing w:before="104"/>
              <w:ind w:left="107"/>
              <w:rPr>
                <w:sz w:val="18"/>
              </w:rPr>
            </w:pPr>
            <w:r>
              <w:rPr>
                <w:sz w:val="18"/>
              </w:rPr>
              <w:t>UPC-E</w:t>
            </w:r>
          </w:p>
        </w:tc>
        <w:tc>
          <w:tcPr>
            <w:tcW w:w="4571" w:type="dxa"/>
            <w:tcBorders>
              <w:top w:val="single" w:color="000000" w:sz="6" w:space="0"/>
              <w:left w:val="single" w:color="000000" w:sz="6" w:space="0"/>
              <w:bottom w:val="single" w:color="000000" w:sz="6" w:space="0"/>
            </w:tcBorders>
          </w:tcPr>
          <w:p w14:paraId="2CC8552D">
            <w:pPr>
              <w:pStyle w:val="14"/>
              <w:spacing w:before="104"/>
              <w:ind w:left="109"/>
              <w:rPr>
                <w:sz w:val="18"/>
              </w:rPr>
            </w:pPr>
            <w:r>
              <w:rPr>
                <w:sz w:val="18"/>
              </w:rPr>
              <w:t>c</w:t>
            </w:r>
          </w:p>
        </w:tc>
      </w:tr>
      <w:tr w14:paraId="13C2D5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4739" w:type="dxa"/>
            <w:tcBorders>
              <w:top w:val="single" w:color="000000" w:sz="6" w:space="0"/>
              <w:bottom w:val="single" w:color="000000" w:sz="6" w:space="0"/>
              <w:right w:val="single" w:color="000000" w:sz="6" w:space="0"/>
            </w:tcBorders>
          </w:tcPr>
          <w:p w14:paraId="0B4C7C02">
            <w:pPr>
              <w:pStyle w:val="14"/>
              <w:spacing w:before="104"/>
              <w:ind w:left="107"/>
              <w:rPr>
                <w:sz w:val="18"/>
              </w:rPr>
            </w:pPr>
            <w:r>
              <w:rPr>
                <w:sz w:val="18"/>
              </w:rPr>
              <w:t>Micro</w:t>
            </w:r>
            <w:r>
              <w:rPr>
                <w:spacing w:val="-9"/>
                <w:sz w:val="18"/>
              </w:rPr>
              <w:t xml:space="preserve"> </w:t>
            </w:r>
            <w:r>
              <w:rPr>
                <w:sz w:val="18"/>
              </w:rPr>
              <w:t>QR</w:t>
            </w:r>
          </w:p>
        </w:tc>
        <w:tc>
          <w:tcPr>
            <w:tcW w:w="4571" w:type="dxa"/>
            <w:tcBorders>
              <w:top w:val="single" w:color="000000" w:sz="6" w:space="0"/>
              <w:left w:val="single" w:color="000000" w:sz="6" w:space="0"/>
              <w:bottom w:val="single" w:color="000000" w:sz="6" w:space="0"/>
            </w:tcBorders>
          </w:tcPr>
          <w:p w14:paraId="55484803">
            <w:pPr>
              <w:pStyle w:val="14"/>
              <w:spacing w:before="104"/>
              <w:ind w:left="109"/>
              <w:rPr>
                <w:sz w:val="18"/>
              </w:rPr>
            </w:pPr>
            <w:r>
              <w:rPr>
                <w:w w:val="100"/>
                <w:sz w:val="18"/>
              </w:rPr>
              <w:t>Q</w:t>
            </w:r>
          </w:p>
        </w:tc>
      </w:tr>
      <w:tr w14:paraId="44DB2C5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4739" w:type="dxa"/>
            <w:tcBorders>
              <w:top w:val="single" w:color="000000" w:sz="6" w:space="0"/>
              <w:bottom w:val="single" w:color="000000" w:sz="6" w:space="0"/>
              <w:right w:val="single" w:color="000000" w:sz="6" w:space="0"/>
            </w:tcBorders>
          </w:tcPr>
          <w:p w14:paraId="068029CC">
            <w:pPr>
              <w:pStyle w:val="14"/>
              <w:spacing w:before="104"/>
              <w:ind w:left="107"/>
              <w:rPr>
                <w:sz w:val="18"/>
              </w:rPr>
            </w:pPr>
            <w:r>
              <w:rPr>
                <w:sz w:val="18"/>
              </w:rPr>
              <w:t>MSI</w:t>
            </w:r>
            <w:r>
              <w:rPr>
                <w:spacing w:val="-8"/>
                <w:sz w:val="18"/>
              </w:rPr>
              <w:t xml:space="preserve"> </w:t>
            </w:r>
            <w:r>
              <w:rPr>
                <w:sz w:val="18"/>
              </w:rPr>
              <w:t>Plessey</w:t>
            </w:r>
          </w:p>
        </w:tc>
        <w:tc>
          <w:tcPr>
            <w:tcW w:w="4571" w:type="dxa"/>
            <w:tcBorders>
              <w:top w:val="single" w:color="000000" w:sz="6" w:space="0"/>
              <w:left w:val="single" w:color="000000" w:sz="6" w:space="0"/>
              <w:bottom w:val="single" w:color="000000" w:sz="6" w:space="0"/>
            </w:tcBorders>
          </w:tcPr>
          <w:p w14:paraId="23906E7E">
            <w:pPr>
              <w:pStyle w:val="14"/>
              <w:spacing w:before="104"/>
              <w:ind w:left="109"/>
              <w:rPr>
                <w:sz w:val="18"/>
              </w:rPr>
            </w:pPr>
            <w:r>
              <w:rPr>
                <w:w w:val="99"/>
                <w:sz w:val="18"/>
              </w:rPr>
              <w:t>m</w:t>
            </w:r>
          </w:p>
        </w:tc>
      </w:tr>
      <w:tr w14:paraId="01205D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4739" w:type="dxa"/>
            <w:tcBorders>
              <w:top w:val="single" w:color="000000" w:sz="6" w:space="0"/>
              <w:bottom w:val="single" w:color="000000" w:sz="6" w:space="0"/>
              <w:right w:val="single" w:color="000000" w:sz="6" w:space="0"/>
            </w:tcBorders>
          </w:tcPr>
          <w:p w14:paraId="3CBF54E4">
            <w:pPr>
              <w:pStyle w:val="14"/>
              <w:spacing w:before="104"/>
              <w:ind w:left="107"/>
              <w:rPr>
                <w:sz w:val="18"/>
              </w:rPr>
            </w:pPr>
            <w:r>
              <w:rPr>
                <w:sz w:val="18"/>
              </w:rPr>
              <w:t>Industrial</w:t>
            </w:r>
            <w:r>
              <w:rPr>
                <w:spacing w:val="-1"/>
                <w:sz w:val="18"/>
              </w:rPr>
              <w:t xml:space="preserve"> </w:t>
            </w:r>
            <w:r>
              <w:rPr>
                <w:sz w:val="18"/>
              </w:rPr>
              <w:t>2</w:t>
            </w:r>
            <w:r>
              <w:rPr>
                <w:spacing w:val="-3"/>
                <w:sz w:val="18"/>
              </w:rPr>
              <w:t xml:space="preserve"> </w:t>
            </w:r>
            <w:r>
              <w:rPr>
                <w:sz w:val="18"/>
              </w:rPr>
              <w:t>of</w:t>
            </w:r>
            <w:r>
              <w:rPr>
                <w:spacing w:val="-8"/>
                <w:sz w:val="18"/>
              </w:rPr>
              <w:t xml:space="preserve"> </w:t>
            </w:r>
            <w:r>
              <w:rPr>
                <w:sz w:val="18"/>
              </w:rPr>
              <w:t>5</w:t>
            </w:r>
          </w:p>
        </w:tc>
        <w:tc>
          <w:tcPr>
            <w:tcW w:w="4571" w:type="dxa"/>
            <w:tcBorders>
              <w:top w:val="single" w:color="000000" w:sz="6" w:space="0"/>
              <w:left w:val="single" w:color="000000" w:sz="6" w:space="0"/>
              <w:bottom w:val="single" w:color="000000" w:sz="6" w:space="0"/>
            </w:tcBorders>
          </w:tcPr>
          <w:p w14:paraId="085CB66F">
            <w:pPr>
              <w:pStyle w:val="14"/>
              <w:spacing w:before="104"/>
              <w:ind w:left="109"/>
              <w:rPr>
                <w:sz w:val="18"/>
              </w:rPr>
            </w:pPr>
            <w:r>
              <w:rPr>
                <w:w w:val="100"/>
                <w:sz w:val="18"/>
              </w:rPr>
              <w:t>I</w:t>
            </w:r>
          </w:p>
        </w:tc>
      </w:tr>
      <w:tr w14:paraId="37B024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4739" w:type="dxa"/>
            <w:tcBorders>
              <w:top w:val="single" w:color="000000" w:sz="6" w:space="0"/>
              <w:bottom w:val="single" w:color="000000" w:sz="6" w:space="0"/>
              <w:right w:val="single" w:color="000000" w:sz="6" w:space="0"/>
            </w:tcBorders>
          </w:tcPr>
          <w:p w14:paraId="6D80ACD2">
            <w:pPr>
              <w:pStyle w:val="14"/>
              <w:spacing w:before="107"/>
              <w:ind w:left="107"/>
              <w:rPr>
                <w:sz w:val="18"/>
              </w:rPr>
            </w:pPr>
            <w:r>
              <w:rPr>
                <w:sz w:val="18"/>
              </w:rPr>
              <w:t>Matrix</w:t>
            </w:r>
            <w:r>
              <w:rPr>
                <w:spacing w:val="-5"/>
                <w:sz w:val="18"/>
              </w:rPr>
              <w:t xml:space="preserve"> </w:t>
            </w:r>
            <w:r>
              <w:rPr>
                <w:sz w:val="18"/>
              </w:rPr>
              <w:t>2 of</w:t>
            </w:r>
            <w:r>
              <w:rPr>
                <w:spacing w:val="-6"/>
                <w:sz w:val="18"/>
              </w:rPr>
              <w:t xml:space="preserve"> </w:t>
            </w:r>
            <w:r>
              <w:rPr>
                <w:sz w:val="18"/>
              </w:rPr>
              <w:t>5</w:t>
            </w:r>
          </w:p>
        </w:tc>
        <w:tc>
          <w:tcPr>
            <w:tcW w:w="4571" w:type="dxa"/>
            <w:tcBorders>
              <w:top w:val="single" w:color="000000" w:sz="6" w:space="0"/>
              <w:left w:val="single" w:color="000000" w:sz="6" w:space="0"/>
              <w:bottom w:val="single" w:color="000000" w:sz="6" w:space="0"/>
            </w:tcBorders>
          </w:tcPr>
          <w:p w14:paraId="67738879">
            <w:pPr>
              <w:pStyle w:val="14"/>
              <w:spacing w:before="107"/>
              <w:ind w:left="109"/>
              <w:rPr>
                <w:sz w:val="18"/>
              </w:rPr>
            </w:pPr>
            <w:r>
              <w:rPr>
                <w:sz w:val="18"/>
              </w:rPr>
              <w:t>v</w:t>
            </w:r>
          </w:p>
        </w:tc>
      </w:tr>
      <w:tr w14:paraId="3D62D7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4739" w:type="dxa"/>
            <w:tcBorders>
              <w:top w:val="single" w:color="000000" w:sz="6" w:space="0"/>
              <w:bottom w:val="single" w:color="000000" w:sz="6" w:space="0"/>
              <w:right w:val="single" w:color="000000" w:sz="6" w:space="0"/>
            </w:tcBorders>
          </w:tcPr>
          <w:p w14:paraId="58C5AC3C">
            <w:pPr>
              <w:pStyle w:val="14"/>
              <w:spacing w:before="102"/>
              <w:ind w:left="107"/>
              <w:rPr>
                <w:sz w:val="18"/>
              </w:rPr>
            </w:pPr>
            <w:r>
              <w:rPr>
                <w:sz w:val="18"/>
              </w:rPr>
              <w:t>Code</w:t>
            </w:r>
            <w:r>
              <w:rPr>
                <w:spacing w:val="-9"/>
                <w:sz w:val="18"/>
              </w:rPr>
              <w:t xml:space="preserve"> </w:t>
            </w:r>
            <w:r>
              <w:rPr>
                <w:sz w:val="18"/>
              </w:rPr>
              <w:t>11</w:t>
            </w:r>
          </w:p>
        </w:tc>
        <w:tc>
          <w:tcPr>
            <w:tcW w:w="4571" w:type="dxa"/>
            <w:tcBorders>
              <w:top w:val="single" w:color="000000" w:sz="6" w:space="0"/>
              <w:left w:val="single" w:color="000000" w:sz="6" w:space="0"/>
              <w:bottom w:val="single" w:color="000000" w:sz="6" w:space="0"/>
            </w:tcBorders>
          </w:tcPr>
          <w:p w14:paraId="6D86D144">
            <w:pPr>
              <w:pStyle w:val="14"/>
              <w:spacing w:before="102"/>
              <w:ind w:left="109"/>
              <w:rPr>
                <w:sz w:val="18"/>
              </w:rPr>
            </w:pPr>
            <w:r>
              <w:rPr>
                <w:w w:val="99"/>
                <w:sz w:val="18"/>
              </w:rPr>
              <w:t>H</w:t>
            </w:r>
          </w:p>
        </w:tc>
      </w:tr>
      <w:tr w14:paraId="16DAD15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4739" w:type="dxa"/>
            <w:tcBorders>
              <w:top w:val="single" w:color="000000" w:sz="6" w:space="0"/>
              <w:bottom w:val="single" w:color="000000" w:sz="6" w:space="0"/>
              <w:right w:val="single" w:color="000000" w:sz="6" w:space="0"/>
            </w:tcBorders>
          </w:tcPr>
          <w:p w14:paraId="06AD84E9">
            <w:pPr>
              <w:pStyle w:val="14"/>
              <w:spacing w:before="104"/>
              <w:ind w:left="107"/>
              <w:rPr>
                <w:sz w:val="18"/>
              </w:rPr>
            </w:pPr>
            <w:r>
              <w:rPr>
                <w:sz w:val="18"/>
              </w:rPr>
              <w:t>ISSN</w:t>
            </w:r>
          </w:p>
        </w:tc>
        <w:tc>
          <w:tcPr>
            <w:tcW w:w="4571" w:type="dxa"/>
            <w:tcBorders>
              <w:top w:val="single" w:color="000000" w:sz="6" w:space="0"/>
              <w:left w:val="single" w:color="000000" w:sz="6" w:space="0"/>
              <w:bottom w:val="single" w:color="000000" w:sz="6" w:space="0"/>
            </w:tcBorders>
          </w:tcPr>
          <w:p w14:paraId="22EF0C2A">
            <w:pPr>
              <w:pStyle w:val="14"/>
              <w:spacing w:before="104"/>
              <w:ind w:left="109"/>
              <w:rPr>
                <w:sz w:val="18"/>
              </w:rPr>
            </w:pPr>
            <w:r>
              <w:rPr>
                <w:w w:val="99"/>
                <w:sz w:val="18"/>
              </w:rPr>
              <w:t>g</w:t>
            </w:r>
          </w:p>
        </w:tc>
      </w:tr>
      <w:tr w14:paraId="5528EA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4739" w:type="dxa"/>
            <w:tcBorders>
              <w:top w:val="single" w:color="000000" w:sz="6" w:space="0"/>
              <w:bottom w:val="single" w:color="000000" w:sz="6" w:space="0"/>
              <w:right w:val="single" w:color="000000" w:sz="6" w:space="0"/>
            </w:tcBorders>
          </w:tcPr>
          <w:p w14:paraId="7525CC36">
            <w:pPr>
              <w:pStyle w:val="14"/>
              <w:spacing w:before="107"/>
              <w:ind w:left="107"/>
              <w:rPr>
                <w:sz w:val="18"/>
              </w:rPr>
            </w:pPr>
            <w:r>
              <w:rPr>
                <w:sz w:val="18"/>
              </w:rPr>
              <w:t>ISBN</w:t>
            </w:r>
          </w:p>
        </w:tc>
        <w:tc>
          <w:tcPr>
            <w:tcW w:w="4571" w:type="dxa"/>
            <w:tcBorders>
              <w:top w:val="single" w:color="000000" w:sz="6" w:space="0"/>
              <w:left w:val="single" w:color="000000" w:sz="6" w:space="0"/>
              <w:bottom w:val="single" w:color="000000" w:sz="6" w:space="0"/>
            </w:tcBorders>
          </w:tcPr>
          <w:p w14:paraId="2BD88972">
            <w:pPr>
              <w:pStyle w:val="14"/>
              <w:spacing w:before="107"/>
              <w:ind w:left="109"/>
              <w:rPr>
                <w:sz w:val="18"/>
              </w:rPr>
            </w:pPr>
            <w:r>
              <w:rPr>
                <w:w w:val="100"/>
                <w:sz w:val="18"/>
              </w:rPr>
              <w:t>B</w:t>
            </w:r>
          </w:p>
        </w:tc>
      </w:tr>
      <w:tr w14:paraId="785231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4739" w:type="dxa"/>
            <w:tcBorders>
              <w:top w:val="single" w:color="000000" w:sz="6" w:space="0"/>
              <w:bottom w:val="single" w:color="000000" w:sz="6" w:space="0"/>
              <w:right w:val="single" w:color="000000" w:sz="6" w:space="0"/>
            </w:tcBorders>
          </w:tcPr>
          <w:p w14:paraId="73B69CA0">
            <w:pPr>
              <w:pStyle w:val="14"/>
              <w:spacing w:before="104"/>
              <w:ind w:left="107"/>
              <w:rPr>
                <w:sz w:val="18"/>
              </w:rPr>
            </w:pPr>
            <w:r>
              <w:rPr>
                <w:sz w:val="18"/>
              </w:rPr>
              <w:t>GS1</w:t>
            </w:r>
            <w:r>
              <w:rPr>
                <w:spacing w:val="-2"/>
                <w:sz w:val="18"/>
              </w:rPr>
              <w:t xml:space="preserve"> </w:t>
            </w:r>
            <w:r>
              <w:rPr>
                <w:sz w:val="18"/>
              </w:rPr>
              <w:t>DataBar</w:t>
            </w:r>
            <w:r>
              <w:rPr>
                <w:spacing w:val="-10"/>
                <w:sz w:val="18"/>
              </w:rPr>
              <w:t xml:space="preserve"> </w:t>
            </w:r>
            <w:r>
              <w:rPr>
                <w:sz w:val="18"/>
              </w:rPr>
              <w:t>Limited</w:t>
            </w:r>
          </w:p>
        </w:tc>
        <w:tc>
          <w:tcPr>
            <w:tcW w:w="4571" w:type="dxa"/>
            <w:tcBorders>
              <w:top w:val="single" w:color="000000" w:sz="6" w:space="0"/>
              <w:left w:val="single" w:color="000000" w:sz="6" w:space="0"/>
              <w:bottom w:val="single" w:color="000000" w:sz="6" w:space="0"/>
            </w:tcBorders>
          </w:tcPr>
          <w:p w14:paraId="2D8AA4F4">
            <w:pPr>
              <w:pStyle w:val="14"/>
              <w:spacing w:before="104"/>
              <w:ind w:left="109"/>
              <w:rPr>
                <w:sz w:val="18"/>
              </w:rPr>
            </w:pPr>
            <w:r>
              <w:rPr>
                <w:w w:val="99"/>
                <w:sz w:val="18"/>
              </w:rPr>
              <w:t>R</w:t>
            </w:r>
          </w:p>
        </w:tc>
      </w:tr>
      <w:tr w14:paraId="77949C2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4739" w:type="dxa"/>
            <w:tcBorders>
              <w:top w:val="single" w:color="000000" w:sz="6" w:space="0"/>
              <w:bottom w:val="single" w:color="000000" w:sz="6" w:space="0"/>
              <w:right w:val="single" w:color="000000" w:sz="6" w:space="0"/>
            </w:tcBorders>
          </w:tcPr>
          <w:p w14:paraId="152360BF">
            <w:pPr>
              <w:pStyle w:val="14"/>
              <w:spacing w:before="107"/>
              <w:ind w:left="107"/>
              <w:rPr>
                <w:sz w:val="18"/>
              </w:rPr>
            </w:pPr>
            <w:r>
              <w:rPr>
                <w:sz w:val="18"/>
              </w:rPr>
              <w:t>Micro</w:t>
            </w:r>
            <w:r>
              <w:rPr>
                <w:spacing w:val="-8"/>
                <w:sz w:val="18"/>
              </w:rPr>
              <w:t xml:space="preserve"> </w:t>
            </w:r>
            <w:r>
              <w:rPr>
                <w:sz w:val="18"/>
              </w:rPr>
              <w:t>PDF417</w:t>
            </w:r>
          </w:p>
        </w:tc>
        <w:tc>
          <w:tcPr>
            <w:tcW w:w="4571" w:type="dxa"/>
            <w:tcBorders>
              <w:top w:val="single" w:color="000000" w:sz="6" w:space="0"/>
              <w:left w:val="single" w:color="000000" w:sz="6" w:space="0"/>
              <w:bottom w:val="single" w:color="000000" w:sz="6" w:space="0"/>
            </w:tcBorders>
          </w:tcPr>
          <w:p w14:paraId="7879F3A3">
            <w:pPr>
              <w:pStyle w:val="14"/>
              <w:spacing w:before="107"/>
              <w:ind w:left="109"/>
              <w:rPr>
                <w:sz w:val="18"/>
              </w:rPr>
            </w:pPr>
            <w:r>
              <w:rPr>
                <w:sz w:val="18"/>
              </w:rPr>
              <w:t>s</w:t>
            </w:r>
          </w:p>
        </w:tc>
      </w:tr>
      <w:tr w14:paraId="0E900F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6" w:hRule="atLeast"/>
        </w:trPr>
        <w:tc>
          <w:tcPr>
            <w:tcW w:w="4739" w:type="dxa"/>
            <w:tcBorders>
              <w:top w:val="single" w:color="000000" w:sz="6" w:space="0"/>
              <w:right w:val="single" w:color="000000" w:sz="6" w:space="0"/>
            </w:tcBorders>
          </w:tcPr>
          <w:p w14:paraId="39EAEE69">
            <w:pPr>
              <w:pStyle w:val="14"/>
              <w:spacing w:before="104"/>
              <w:ind w:left="107"/>
              <w:rPr>
                <w:sz w:val="18"/>
              </w:rPr>
            </w:pPr>
            <w:r>
              <w:rPr>
                <w:sz w:val="18"/>
              </w:rPr>
              <w:t>Code</w:t>
            </w:r>
            <w:r>
              <w:rPr>
                <w:spacing w:val="-3"/>
                <w:sz w:val="18"/>
              </w:rPr>
              <w:t xml:space="preserve"> </w:t>
            </w:r>
            <w:r>
              <w:rPr>
                <w:sz w:val="18"/>
              </w:rPr>
              <w:t>32</w:t>
            </w:r>
          </w:p>
        </w:tc>
        <w:tc>
          <w:tcPr>
            <w:tcW w:w="4571" w:type="dxa"/>
            <w:tcBorders>
              <w:top w:val="single" w:color="000000" w:sz="6" w:space="0"/>
              <w:left w:val="single" w:color="000000" w:sz="6" w:space="0"/>
            </w:tcBorders>
          </w:tcPr>
          <w:p w14:paraId="375B3C15">
            <w:pPr>
              <w:pStyle w:val="14"/>
              <w:spacing w:before="104"/>
              <w:ind w:left="109"/>
              <w:rPr>
                <w:sz w:val="18"/>
              </w:rPr>
            </w:pPr>
            <w:r>
              <w:rPr>
                <w:w w:val="99"/>
                <w:sz w:val="18"/>
              </w:rPr>
              <w:t>b</w:t>
            </w:r>
          </w:p>
        </w:tc>
      </w:tr>
    </w:tbl>
    <w:p w14:paraId="1BADCFD7">
      <w:pPr>
        <w:spacing w:after="0"/>
        <w:ind w:firstLine="3344" w:firstLineChars="1900"/>
        <w:rPr>
          <w:sz w:val="18"/>
        </w:rPr>
        <w:sectPr>
          <w:pgSz w:w="11910" w:h="16840"/>
          <w:pgMar w:top="1360" w:right="760" w:bottom="1220" w:left="1020" w:header="662" w:footer="1021" w:gutter="0"/>
          <w:cols w:space="720" w:num="1"/>
        </w:sectPr>
      </w:pPr>
      <w:r>
        <w:rPr>
          <w:rFonts w:hint="eastAsia"/>
          <w:spacing w:val="-2"/>
          <w:sz w:val="18"/>
        </w:rPr>
        <w:t>Table 11-1 Code ID List</w:t>
      </w:r>
    </w:p>
    <w:p w14:paraId="4900E28D">
      <w:pPr>
        <w:pStyle w:val="5"/>
        <w:rPr>
          <w:sz w:val="20"/>
        </w:rPr>
      </w:pPr>
    </w:p>
    <w:p w14:paraId="3818C316">
      <w:pPr>
        <w:pStyle w:val="5"/>
        <w:spacing w:before="6"/>
        <w:rPr>
          <w:sz w:val="17"/>
        </w:rPr>
      </w:pPr>
    </w:p>
    <w:p w14:paraId="17478C94">
      <w:pPr>
        <w:pStyle w:val="2"/>
        <w:numPr>
          <w:ilvl w:val="0"/>
          <w:numId w:val="0"/>
        </w:numPr>
        <w:tabs>
          <w:tab w:val="left" w:pos="534"/>
        </w:tabs>
        <w:spacing w:before="0" w:after="0" w:line="552" w:lineRule="exact"/>
        <w:ind w:left="112" w:leftChars="0" w:right="0" w:rightChars="0"/>
        <w:jc w:val="left"/>
        <w:outlineLvl w:val="0"/>
      </w:pPr>
      <w:bookmarkStart w:id="388" w:name="12 附录D：ASCII码列表"/>
      <w:bookmarkEnd w:id="388"/>
      <w:bookmarkStart w:id="389" w:name="_bookmark204"/>
      <w:bookmarkEnd w:id="389"/>
      <w:r>
        <w:rPr>
          <w:rFonts w:hint="eastAsia"/>
        </w:rPr>
        <w:t>11Appendix D: ASCII code list</w:t>
      </w:r>
    </w:p>
    <w:p w14:paraId="413A4368">
      <w:pPr>
        <w:pStyle w:val="5"/>
        <w:spacing w:before="5"/>
        <w:rPr>
          <w:rFonts w:ascii="Microsoft JhengHei"/>
          <w:b/>
          <w:sz w:val="23"/>
        </w:rPr>
      </w:pPr>
    </w:p>
    <w:tbl>
      <w:tblPr>
        <w:tblStyle w:val="10"/>
        <w:tblpPr w:leftFromText="180" w:rightFromText="180" w:vertAnchor="text" w:horzAnchor="page" w:tblpX="1247" w:tblpY="199"/>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89"/>
        <w:gridCol w:w="2070"/>
        <w:gridCol w:w="5430"/>
      </w:tblGrid>
      <w:tr w14:paraId="0FDA8FB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bottom w:val="double" w:color="000000" w:sz="0" w:space="0"/>
              <w:right w:val="single" w:color="000000" w:sz="4" w:space="0"/>
            </w:tcBorders>
            <w:shd w:val="clear" w:color="auto" w:fill="BEBEBE"/>
          </w:tcPr>
          <w:p w14:paraId="3B49A377">
            <w:pPr>
              <w:pStyle w:val="14"/>
              <w:spacing w:before="37"/>
              <w:ind w:left="736"/>
              <w:rPr>
                <w:rFonts w:hint="eastAsia" w:ascii="宋体" w:eastAsia="宋体"/>
                <w:sz w:val="18"/>
              </w:rPr>
            </w:pPr>
            <w:bookmarkStart w:id="390" w:name="_bookmark205"/>
            <w:bookmarkEnd w:id="390"/>
            <w:r>
              <w:rPr>
                <w:rFonts w:hint="eastAsia" w:ascii="宋体" w:eastAsia="宋体"/>
                <w:sz w:val="18"/>
              </w:rPr>
              <w:t>hexadecimal</w:t>
            </w:r>
          </w:p>
        </w:tc>
        <w:tc>
          <w:tcPr>
            <w:tcW w:w="2070" w:type="dxa"/>
            <w:tcBorders>
              <w:left w:val="single" w:color="000000" w:sz="4" w:space="0"/>
              <w:bottom w:val="double" w:color="000000" w:sz="0" w:space="0"/>
              <w:right w:val="single" w:color="000000" w:sz="4" w:space="0"/>
            </w:tcBorders>
            <w:shd w:val="clear" w:color="auto" w:fill="BEBEBE"/>
          </w:tcPr>
          <w:p w14:paraId="2954BE56">
            <w:pPr>
              <w:pStyle w:val="14"/>
              <w:spacing w:before="37"/>
              <w:ind w:left="719" w:right="685"/>
              <w:jc w:val="center"/>
              <w:rPr>
                <w:rFonts w:hint="eastAsia" w:ascii="宋体" w:eastAsia="宋体"/>
                <w:sz w:val="18"/>
              </w:rPr>
            </w:pPr>
            <w:r>
              <w:rPr>
                <w:rFonts w:hint="eastAsia" w:ascii="宋体" w:eastAsia="宋体"/>
                <w:sz w:val="18"/>
              </w:rPr>
              <w:t>Decimal</w:t>
            </w:r>
          </w:p>
        </w:tc>
        <w:tc>
          <w:tcPr>
            <w:tcW w:w="5430" w:type="dxa"/>
            <w:tcBorders>
              <w:left w:val="single" w:color="000000" w:sz="4" w:space="0"/>
              <w:bottom w:val="double" w:color="000000" w:sz="0" w:space="0"/>
            </w:tcBorders>
            <w:shd w:val="clear" w:color="auto" w:fill="BEBEBE"/>
          </w:tcPr>
          <w:p w14:paraId="0BFF88F4">
            <w:pPr>
              <w:pStyle w:val="14"/>
              <w:spacing w:before="37"/>
              <w:ind w:right="2482" w:firstLine="1080" w:firstLineChars="600"/>
              <w:jc w:val="both"/>
              <w:rPr>
                <w:rFonts w:hint="eastAsia" w:ascii="宋体" w:eastAsia="宋体"/>
                <w:sz w:val="18"/>
              </w:rPr>
            </w:pPr>
            <w:r>
              <w:rPr>
                <w:rFonts w:hint="eastAsia" w:ascii="宋体" w:eastAsia="宋体"/>
                <w:sz w:val="18"/>
                <w:lang w:val="en-US" w:eastAsia="zh-CN"/>
              </w:rPr>
              <w:t>C</w:t>
            </w:r>
            <w:r>
              <w:rPr>
                <w:rFonts w:hint="eastAsia" w:ascii="宋体" w:eastAsia="宋体"/>
                <w:sz w:val="18"/>
              </w:rPr>
              <w:t>haracter</w:t>
            </w:r>
          </w:p>
        </w:tc>
      </w:tr>
      <w:tr w14:paraId="1092750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2189" w:type="dxa"/>
            <w:tcBorders>
              <w:top w:val="double" w:color="000000" w:sz="0" w:space="0"/>
              <w:bottom w:val="single" w:color="000000" w:sz="4" w:space="0"/>
              <w:right w:val="single" w:color="000000" w:sz="4" w:space="0"/>
            </w:tcBorders>
          </w:tcPr>
          <w:p w14:paraId="7C585111">
            <w:pPr>
              <w:pStyle w:val="14"/>
              <w:spacing w:before="51"/>
              <w:ind w:left="109"/>
              <w:rPr>
                <w:sz w:val="18"/>
              </w:rPr>
            </w:pPr>
            <w:r>
              <w:rPr>
                <w:sz w:val="18"/>
              </w:rPr>
              <w:t>00</w:t>
            </w:r>
          </w:p>
        </w:tc>
        <w:tc>
          <w:tcPr>
            <w:tcW w:w="2070" w:type="dxa"/>
            <w:tcBorders>
              <w:top w:val="double" w:color="000000" w:sz="0" w:space="0"/>
              <w:left w:val="single" w:color="000000" w:sz="4" w:space="0"/>
              <w:bottom w:val="single" w:color="000000" w:sz="4" w:space="0"/>
              <w:right w:val="single" w:color="000000" w:sz="4" w:space="0"/>
            </w:tcBorders>
          </w:tcPr>
          <w:p w14:paraId="3BEEDAFB">
            <w:pPr>
              <w:pStyle w:val="14"/>
              <w:spacing w:before="51"/>
              <w:ind w:left="120"/>
              <w:rPr>
                <w:sz w:val="18"/>
              </w:rPr>
            </w:pPr>
            <w:r>
              <w:rPr>
                <w:w w:val="99"/>
                <w:sz w:val="18"/>
              </w:rPr>
              <w:t>0</w:t>
            </w:r>
          </w:p>
        </w:tc>
        <w:tc>
          <w:tcPr>
            <w:tcW w:w="5430" w:type="dxa"/>
            <w:tcBorders>
              <w:top w:val="double" w:color="000000" w:sz="0" w:space="0"/>
              <w:left w:val="single" w:color="000000" w:sz="4" w:space="0"/>
              <w:bottom w:val="single" w:color="000000" w:sz="4" w:space="0"/>
            </w:tcBorders>
          </w:tcPr>
          <w:p w14:paraId="09A389AB">
            <w:pPr>
              <w:pStyle w:val="14"/>
              <w:tabs>
                <w:tab w:val="left" w:pos="744"/>
              </w:tabs>
              <w:spacing w:before="51"/>
              <w:ind w:left="118"/>
              <w:rPr>
                <w:sz w:val="18"/>
              </w:rPr>
            </w:pPr>
            <w:r>
              <w:rPr>
                <w:sz w:val="18"/>
              </w:rPr>
              <w:t>NUL</w:t>
            </w:r>
            <w:r>
              <w:rPr>
                <w:sz w:val="18"/>
              </w:rPr>
              <w:tab/>
            </w:r>
            <w:r>
              <w:rPr>
                <w:sz w:val="18"/>
              </w:rPr>
              <w:t>(Null</w:t>
            </w:r>
            <w:r>
              <w:rPr>
                <w:spacing w:val="-8"/>
                <w:sz w:val="18"/>
              </w:rPr>
              <w:t xml:space="preserve"> </w:t>
            </w:r>
            <w:r>
              <w:rPr>
                <w:sz w:val="18"/>
              </w:rPr>
              <w:t>char.)</w:t>
            </w:r>
          </w:p>
        </w:tc>
      </w:tr>
      <w:tr w14:paraId="4884660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7AECE751">
            <w:pPr>
              <w:pStyle w:val="14"/>
              <w:ind w:left="109"/>
              <w:rPr>
                <w:sz w:val="18"/>
              </w:rPr>
            </w:pPr>
            <w:r>
              <w:rPr>
                <w:sz w:val="18"/>
              </w:rPr>
              <w:t>01</w:t>
            </w:r>
          </w:p>
        </w:tc>
        <w:tc>
          <w:tcPr>
            <w:tcW w:w="2070" w:type="dxa"/>
            <w:tcBorders>
              <w:top w:val="single" w:color="000000" w:sz="4" w:space="0"/>
              <w:left w:val="single" w:color="000000" w:sz="4" w:space="0"/>
              <w:bottom w:val="single" w:color="000000" w:sz="4" w:space="0"/>
              <w:right w:val="single" w:color="000000" w:sz="4" w:space="0"/>
            </w:tcBorders>
          </w:tcPr>
          <w:p w14:paraId="2C0FA613">
            <w:pPr>
              <w:pStyle w:val="14"/>
              <w:ind w:left="120"/>
              <w:rPr>
                <w:sz w:val="18"/>
              </w:rPr>
            </w:pPr>
            <w:r>
              <w:rPr>
                <w:w w:val="99"/>
                <w:sz w:val="18"/>
              </w:rPr>
              <w:t>1</w:t>
            </w:r>
          </w:p>
        </w:tc>
        <w:tc>
          <w:tcPr>
            <w:tcW w:w="5430" w:type="dxa"/>
            <w:tcBorders>
              <w:top w:val="single" w:color="000000" w:sz="4" w:space="0"/>
              <w:left w:val="single" w:color="000000" w:sz="4" w:space="0"/>
              <w:bottom w:val="single" w:color="000000" w:sz="4" w:space="0"/>
            </w:tcBorders>
          </w:tcPr>
          <w:p w14:paraId="59B0E8C4">
            <w:pPr>
              <w:pStyle w:val="14"/>
              <w:tabs>
                <w:tab w:val="left" w:pos="780"/>
              </w:tabs>
              <w:ind w:left="118"/>
              <w:rPr>
                <w:sz w:val="18"/>
              </w:rPr>
            </w:pPr>
            <w:r>
              <w:rPr>
                <w:sz w:val="18"/>
              </w:rPr>
              <w:t>SOH</w:t>
            </w:r>
            <w:r>
              <w:rPr>
                <w:sz w:val="18"/>
              </w:rPr>
              <w:tab/>
            </w:r>
            <w:r>
              <w:rPr>
                <w:sz w:val="18"/>
              </w:rPr>
              <w:t>(Start</w:t>
            </w:r>
            <w:r>
              <w:rPr>
                <w:spacing w:val="-7"/>
                <w:sz w:val="18"/>
              </w:rPr>
              <w:t xml:space="preserve"> </w:t>
            </w:r>
            <w:r>
              <w:rPr>
                <w:sz w:val="18"/>
              </w:rPr>
              <w:t>of</w:t>
            </w:r>
            <w:r>
              <w:rPr>
                <w:spacing w:val="-4"/>
                <w:sz w:val="18"/>
              </w:rPr>
              <w:t xml:space="preserve"> </w:t>
            </w:r>
            <w:r>
              <w:rPr>
                <w:sz w:val="18"/>
              </w:rPr>
              <w:t>Header)</w:t>
            </w:r>
          </w:p>
        </w:tc>
      </w:tr>
      <w:tr w14:paraId="5AE4ED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2A77875D">
            <w:pPr>
              <w:pStyle w:val="14"/>
              <w:ind w:left="109"/>
              <w:rPr>
                <w:sz w:val="18"/>
              </w:rPr>
            </w:pPr>
            <w:r>
              <w:rPr>
                <w:sz w:val="18"/>
              </w:rPr>
              <w:t>02</w:t>
            </w:r>
          </w:p>
        </w:tc>
        <w:tc>
          <w:tcPr>
            <w:tcW w:w="2070" w:type="dxa"/>
            <w:tcBorders>
              <w:top w:val="single" w:color="000000" w:sz="4" w:space="0"/>
              <w:left w:val="single" w:color="000000" w:sz="4" w:space="0"/>
              <w:bottom w:val="single" w:color="000000" w:sz="4" w:space="0"/>
              <w:right w:val="single" w:color="000000" w:sz="4" w:space="0"/>
            </w:tcBorders>
          </w:tcPr>
          <w:p w14:paraId="763DD67A">
            <w:pPr>
              <w:pStyle w:val="14"/>
              <w:ind w:left="120"/>
              <w:rPr>
                <w:sz w:val="18"/>
              </w:rPr>
            </w:pPr>
            <w:r>
              <w:rPr>
                <w:w w:val="99"/>
                <w:sz w:val="18"/>
              </w:rPr>
              <w:t>2</w:t>
            </w:r>
          </w:p>
        </w:tc>
        <w:tc>
          <w:tcPr>
            <w:tcW w:w="5430" w:type="dxa"/>
            <w:tcBorders>
              <w:top w:val="single" w:color="000000" w:sz="4" w:space="0"/>
              <w:left w:val="single" w:color="000000" w:sz="4" w:space="0"/>
              <w:bottom w:val="single" w:color="000000" w:sz="4" w:space="0"/>
            </w:tcBorders>
          </w:tcPr>
          <w:p w14:paraId="1922CB1D">
            <w:pPr>
              <w:pStyle w:val="14"/>
              <w:tabs>
                <w:tab w:val="left" w:pos="739"/>
              </w:tabs>
              <w:ind w:left="118"/>
              <w:rPr>
                <w:sz w:val="18"/>
              </w:rPr>
            </w:pPr>
            <w:r>
              <w:rPr>
                <w:sz w:val="18"/>
              </w:rPr>
              <w:t>STX</w:t>
            </w:r>
            <w:r>
              <w:rPr>
                <w:sz w:val="18"/>
              </w:rPr>
              <w:tab/>
            </w:r>
            <w:r>
              <w:rPr>
                <w:spacing w:val="-1"/>
                <w:sz w:val="18"/>
              </w:rPr>
              <w:t>(Start</w:t>
            </w:r>
            <w:r>
              <w:rPr>
                <w:spacing w:val="-11"/>
                <w:sz w:val="18"/>
              </w:rPr>
              <w:t xml:space="preserve"> </w:t>
            </w:r>
            <w:r>
              <w:rPr>
                <w:sz w:val="18"/>
              </w:rPr>
              <w:t>of</w:t>
            </w:r>
            <w:r>
              <w:rPr>
                <w:spacing w:val="-13"/>
                <w:sz w:val="18"/>
              </w:rPr>
              <w:t xml:space="preserve"> </w:t>
            </w:r>
            <w:r>
              <w:rPr>
                <w:sz w:val="18"/>
              </w:rPr>
              <w:t>Text)</w:t>
            </w:r>
          </w:p>
        </w:tc>
      </w:tr>
      <w:tr w14:paraId="67BA31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4455D587">
            <w:pPr>
              <w:pStyle w:val="14"/>
              <w:ind w:left="109"/>
              <w:rPr>
                <w:sz w:val="18"/>
              </w:rPr>
            </w:pPr>
            <w:r>
              <w:rPr>
                <w:sz w:val="18"/>
              </w:rPr>
              <w:t>03</w:t>
            </w:r>
          </w:p>
        </w:tc>
        <w:tc>
          <w:tcPr>
            <w:tcW w:w="2070" w:type="dxa"/>
            <w:tcBorders>
              <w:top w:val="single" w:color="000000" w:sz="4" w:space="0"/>
              <w:left w:val="single" w:color="000000" w:sz="4" w:space="0"/>
              <w:bottom w:val="single" w:color="000000" w:sz="4" w:space="0"/>
              <w:right w:val="single" w:color="000000" w:sz="4" w:space="0"/>
            </w:tcBorders>
          </w:tcPr>
          <w:p w14:paraId="22B81853">
            <w:pPr>
              <w:pStyle w:val="14"/>
              <w:ind w:left="120"/>
              <w:rPr>
                <w:sz w:val="18"/>
              </w:rPr>
            </w:pPr>
            <w:r>
              <w:rPr>
                <w:w w:val="99"/>
                <w:sz w:val="18"/>
              </w:rPr>
              <w:t>3</w:t>
            </w:r>
          </w:p>
        </w:tc>
        <w:tc>
          <w:tcPr>
            <w:tcW w:w="5430" w:type="dxa"/>
            <w:tcBorders>
              <w:top w:val="single" w:color="000000" w:sz="4" w:space="0"/>
              <w:left w:val="single" w:color="000000" w:sz="4" w:space="0"/>
              <w:bottom w:val="single" w:color="000000" w:sz="4" w:space="0"/>
            </w:tcBorders>
          </w:tcPr>
          <w:p w14:paraId="1EAB27B3">
            <w:pPr>
              <w:pStyle w:val="14"/>
              <w:tabs>
                <w:tab w:val="left" w:pos="739"/>
              </w:tabs>
              <w:ind w:left="118"/>
              <w:rPr>
                <w:sz w:val="18"/>
              </w:rPr>
            </w:pPr>
            <w:r>
              <w:rPr>
                <w:sz w:val="18"/>
              </w:rPr>
              <w:t>ETX</w:t>
            </w:r>
            <w:r>
              <w:rPr>
                <w:sz w:val="18"/>
              </w:rPr>
              <w:tab/>
            </w:r>
            <w:r>
              <w:rPr>
                <w:sz w:val="18"/>
              </w:rPr>
              <w:t>(End</w:t>
            </w:r>
            <w:r>
              <w:rPr>
                <w:spacing w:val="-10"/>
                <w:sz w:val="18"/>
              </w:rPr>
              <w:t xml:space="preserve"> </w:t>
            </w:r>
            <w:r>
              <w:rPr>
                <w:sz w:val="18"/>
              </w:rPr>
              <w:t>of</w:t>
            </w:r>
            <w:r>
              <w:rPr>
                <w:spacing w:val="-11"/>
                <w:sz w:val="18"/>
              </w:rPr>
              <w:t xml:space="preserve"> </w:t>
            </w:r>
            <w:r>
              <w:rPr>
                <w:sz w:val="18"/>
              </w:rPr>
              <w:t>Text)</w:t>
            </w:r>
          </w:p>
        </w:tc>
      </w:tr>
      <w:tr w14:paraId="407E006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791EAA18">
            <w:pPr>
              <w:pStyle w:val="14"/>
              <w:ind w:left="109"/>
              <w:rPr>
                <w:sz w:val="18"/>
              </w:rPr>
            </w:pPr>
            <w:r>
              <w:rPr>
                <w:sz w:val="18"/>
              </w:rPr>
              <w:t>04</w:t>
            </w:r>
          </w:p>
        </w:tc>
        <w:tc>
          <w:tcPr>
            <w:tcW w:w="2070" w:type="dxa"/>
            <w:tcBorders>
              <w:top w:val="single" w:color="000000" w:sz="4" w:space="0"/>
              <w:left w:val="single" w:color="000000" w:sz="4" w:space="0"/>
              <w:bottom w:val="single" w:color="000000" w:sz="4" w:space="0"/>
              <w:right w:val="single" w:color="000000" w:sz="4" w:space="0"/>
            </w:tcBorders>
          </w:tcPr>
          <w:p w14:paraId="427393C8">
            <w:pPr>
              <w:pStyle w:val="14"/>
              <w:ind w:left="120"/>
              <w:rPr>
                <w:sz w:val="18"/>
              </w:rPr>
            </w:pPr>
            <w:r>
              <w:rPr>
                <w:w w:val="99"/>
                <w:sz w:val="18"/>
              </w:rPr>
              <w:t>4</w:t>
            </w:r>
          </w:p>
        </w:tc>
        <w:tc>
          <w:tcPr>
            <w:tcW w:w="5430" w:type="dxa"/>
            <w:tcBorders>
              <w:top w:val="single" w:color="000000" w:sz="4" w:space="0"/>
              <w:left w:val="single" w:color="000000" w:sz="4" w:space="0"/>
              <w:bottom w:val="single" w:color="000000" w:sz="4" w:space="0"/>
            </w:tcBorders>
          </w:tcPr>
          <w:p w14:paraId="1CDE46BA">
            <w:pPr>
              <w:pStyle w:val="14"/>
              <w:tabs>
                <w:tab w:val="left" w:pos="756"/>
              </w:tabs>
              <w:ind w:left="118"/>
              <w:rPr>
                <w:sz w:val="18"/>
              </w:rPr>
            </w:pPr>
            <w:r>
              <w:rPr>
                <w:sz w:val="18"/>
              </w:rPr>
              <w:t>EOT</w:t>
            </w:r>
            <w:r>
              <w:rPr>
                <w:sz w:val="18"/>
              </w:rPr>
              <w:tab/>
            </w:r>
            <w:r>
              <w:rPr>
                <w:sz w:val="18"/>
              </w:rPr>
              <w:t>(End</w:t>
            </w:r>
            <w:r>
              <w:rPr>
                <w:spacing w:val="-6"/>
                <w:sz w:val="18"/>
              </w:rPr>
              <w:t xml:space="preserve"> </w:t>
            </w:r>
            <w:r>
              <w:rPr>
                <w:sz w:val="18"/>
              </w:rPr>
              <w:t>of</w:t>
            </w:r>
            <w:r>
              <w:rPr>
                <w:spacing w:val="-6"/>
                <w:sz w:val="18"/>
              </w:rPr>
              <w:t xml:space="preserve"> </w:t>
            </w:r>
            <w:r>
              <w:rPr>
                <w:sz w:val="18"/>
              </w:rPr>
              <w:t>Transmission)</w:t>
            </w:r>
          </w:p>
        </w:tc>
      </w:tr>
      <w:tr w14:paraId="4D4958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trPr>
        <w:tc>
          <w:tcPr>
            <w:tcW w:w="2189" w:type="dxa"/>
            <w:tcBorders>
              <w:top w:val="single" w:color="000000" w:sz="4" w:space="0"/>
              <w:bottom w:val="single" w:color="000000" w:sz="4" w:space="0"/>
              <w:right w:val="single" w:color="000000" w:sz="4" w:space="0"/>
            </w:tcBorders>
          </w:tcPr>
          <w:p w14:paraId="5482F2A3">
            <w:pPr>
              <w:pStyle w:val="14"/>
              <w:spacing w:before="52"/>
              <w:ind w:left="109"/>
              <w:rPr>
                <w:sz w:val="18"/>
              </w:rPr>
            </w:pPr>
            <w:r>
              <w:rPr>
                <w:sz w:val="18"/>
              </w:rPr>
              <w:t>05</w:t>
            </w:r>
          </w:p>
        </w:tc>
        <w:tc>
          <w:tcPr>
            <w:tcW w:w="2070" w:type="dxa"/>
            <w:tcBorders>
              <w:top w:val="single" w:color="000000" w:sz="4" w:space="0"/>
              <w:left w:val="single" w:color="000000" w:sz="4" w:space="0"/>
              <w:bottom w:val="single" w:color="000000" w:sz="4" w:space="0"/>
              <w:right w:val="single" w:color="000000" w:sz="4" w:space="0"/>
            </w:tcBorders>
          </w:tcPr>
          <w:p w14:paraId="1F1809D5">
            <w:pPr>
              <w:pStyle w:val="14"/>
              <w:spacing w:before="52"/>
              <w:ind w:left="120"/>
              <w:rPr>
                <w:sz w:val="18"/>
              </w:rPr>
            </w:pPr>
            <w:r>
              <w:rPr>
                <w:w w:val="99"/>
                <w:sz w:val="18"/>
              </w:rPr>
              <w:t>5</w:t>
            </w:r>
          </w:p>
        </w:tc>
        <w:tc>
          <w:tcPr>
            <w:tcW w:w="5430" w:type="dxa"/>
            <w:tcBorders>
              <w:top w:val="single" w:color="000000" w:sz="4" w:space="0"/>
              <w:left w:val="single" w:color="000000" w:sz="4" w:space="0"/>
              <w:bottom w:val="single" w:color="000000" w:sz="4" w:space="0"/>
            </w:tcBorders>
          </w:tcPr>
          <w:p w14:paraId="2D8A5E47">
            <w:pPr>
              <w:pStyle w:val="14"/>
              <w:tabs>
                <w:tab w:val="left" w:pos="780"/>
              </w:tabs>
              <w:spacing w:before="52"/>
              <w:ind w:left="118"/>
              <w:rPr>
                <w:sz w:val="18"/>
              </w:rPr>
            </w:pPr>
            <w:r>
              <w:rPr>
                <w:sz w:val="18"/>
              </w:rPr>
              <w:t>ENQ</w:t>
            </w:r>
            <w:r>
              <w:rPr>
                <w:sz w:val="18"/>
              </w:rPr>
              <w:tab/>
            </w:r>
            <w:r>
              <w:rPr>
                <w:sz w:val="18"/>
              </w:rPr>
              <w:t>(Enquiry)</w:t>
            </w:r>
          </w:p>
        </w:tc>
      </w:tr>
      <w:tr w14:paraId="1D153C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6E64F427">
            <w:pPr>
              <w:pStyle w:val="14"/>
              <w:ind w:left="109"/>
              <w:rPr>
                <w:sz w:val="18"/>
              </w:rPr>
            </w:pPr>
            <w:r>
              <w:rPr>
                <w:sz w:val="18"/>
              </w:rPr>
              <w:t>06</w:t>
            </w:r>
          </w:p>
        </w:tc>
        <w:tc>
          <w:tcPr>
            <w:tcW w:w="2070" w:type="dxa"/>
            <w:tcBorders>
              <w:top w:val="single" w:color="000000" w:sz="4" w:space="0"/>
              <w:left w:val="single" w:color="000000" w:sz="4" w:space="0"/>
              <w:bottom w:val="single" w:color="000000" w:sz="4" w:space="0"/>
              <w:right w:val="single" w:color="000000" w:sz="4" w:space="0"/>
            </w:tcBorders>
          </w:tcPr>
          <w:p w14:paraId="56FEEF2E">
            <w:pPr>
              <w:pStyle w:val="14"/>
              <w:ind w:left="120"/>
              <w:rPr>
                <w:sz w:val="18"/>
              </w:rPr>
            </w:pPr>
            <w:r>
              <w:rPr>
                <w:w w:val="99"/>
                <w:sz w:val="18"/>
              </w:rPr>
              <w:t>6</w:t>
            </w:r>
          </w:p>
        </w:tc>
        <w:tc>
          <w:tcPr>
            <w:tcW w:w="5430" w:type="dxa"/>
            <w:tcBorders>
              <w:top w:val="single" w:color="000000" w:sz="4" w:space="0"/>
              <w:left w:val="single" w:color="000000" w:sz="4" w:space="0"/>
              <w:bottom w:val="single" w:color="000000" w:sz="4" w:space="0"/>
            </w:tcBorders>
          </w:tcPr>
          <w:p w14:paraId="6E515398">
            <w:pPr>
              <w:pStyle w:val="14"/>
              <w:tabs>
                <w:tab w:val="left" w:pos="760"/>
              </w:tabs>
              <w:ind w:left="118"/>
              <w:rPr>
                <w:sz w:val="18"/>
              </w:rPr>
            </w:pPr>
            <w:r>
              <w:rPr>
                <w:sz w:val="18"/>
              </w:rPr>
              <w:t>ACK</w:t>
            </w:r>
            <w:r>
              <w:rPr>
                <w:sz w:val="18"/>
              </w:rPr>
              <w:tab/>
            </w:r>
            <w:r>
              <w:rPr>
                <w:sz w:val="18"/>
              </w:rPr>
              <w:t>(Acknowledgment)</w:t>
            </w:r>
          </w:p>
        </w:tc>
      </w:tr>
      <w:tr w14:paraId="42F87E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14D3925F">
            <w:pPr>
              <w:pStyle w:val="14"/>
              <w:ind w:left="109"/>
              <w:rPr>
                <w:sz w:val="18"/>
              </w:rPr>
            </w:pPr>
            <w:r>
              <w:rPr>
                <w:sz w:val="18"/>
              </w:rPr>
              <w:t>07</w:t>
            </w:r>
          </w:p>
        </w:tc>
        <w:tc>
          <w:tcPr>
            <w:tcW w:w="2070" w:type="dxa"/>
            <w:tcBorders>
              <w:top w:val="single" w:color="000000" w:sz="4" w:space="0"/>
              <w:left w:val="single" w:color="000000" w:sz="4" w:space="0"/>
              <w:bottom w:val="single" w:color="000000" w:sz="4" w:space="0"/>
              <w:right w:val="single" w:color="000000" w:sz="4" w:space="0"/>
            </w:tcBorders>
          </w:tcPr>
          <w:p w14:paraId="0A9B042A">
            <w:pPr>
              <w:pStyle w:val="14"/>
              <w:ind w:left="120"/>
              <w:rPr>
                <w:sz w:val="18"/>
              </w:rPr>
            </w:pPr>
            <w:r>
              <w:rPr>
                <w:w w:val="99"/>
                <w:sz w:val="18"/>
              </w:rPr>
              <w:t>7</w:t>
            </w:r>
          </w:p>
        </w:tc>
        <w:tc>
          <w:tcPr>
            <w:tcW w:w="5430" w:type="dxa"/>
            <w:tcBorders>
              <w:top w:val="single" w:color="000000" w:sz="4" w:space="0"/>
              <w:left w:val="single" w:color="000000" w:sz="4" w:space="0"/>
              <w:bottom w:val="single" w:color="000000" w:sz="4" w:space="0"/>
            </w:tcBorders>
          </w:tcPr>
          <w:p w14:paraId="0E391EA0">
            <w:pPr>
              <w:pStyle w:val="14"/>
              <w:tabs>
                <w:tab w:val="left" w:pos="722"/>
              </w:tabs>
              <w:ind w:left="118"/>
              <w:rPr>
                <w:sz w:val="18"/>
              </w:rPr>
            </w:pPr>
            <w:r>
              <w:rPr>
                <w:sz w:val="18"/>
              </w:rPr>
              <w:t>BEL</w:t>
            </w:r>
            <w:r>
              <w:rPr>
                <w:sz w:val="18"/>
              </w:rPr>
              <w:tab/>
            </w:r>
            <w:r>
              <w:rPr>
                <w:sz w:val="18"/>
              </w:rPr>
              <w:t>(Bell)</w:t>
            </w:r>
          </w:p>
        </w:tc>
      </w:tr>
      <w:tr w14:paraId="4AAB2D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5F0B5DBC">
            <w:pPr>
              <w:pStyle w:val="14"/>
              <w:ind w:left="109"/>
              <w:rPr>
                <w:sz w:val="18"/>
              </w:rPr>
            </w:pPr>
            <w:r>
              <w:rPr>
                <w:sz w:val="18"/>
              </w:rPr>
              <w:t>08</w:t>
            </w:r>
          </w:p>
        </w:tc>
        <w:tc>
          <w:tcPr>
            <w:tcW w:w="2070" w:type="dxa"/>
            <w:tcBorders>
              <w:top w:val="single" w:color="000000" w:sz="4" w:space="0"/>
              <w:left w:val="single" w:color="000000" w:sz="4" w:space="0"/>
              <w:bottom w:val="single" w:color="000000" w:sz="4" w:space="0"/>
              <w:right w:val="single" w:color="000000" w:sz="4" w:space="0"/>
            </w:tcBorders>
          </w:tcPr>
          <w:p w14:paraId="351C4F7B">
            <w:pPr>
              <w:pStyle w:val="14"/>
              <w:ind w:left="120"/>
              <w:rPr>
                <w:sz w:val="18"/>
              </w:rPr>
            </w:pPr>
            <w:r>
              <w:rPr>
                <w:w w:val="99"/>
                <w:sz w:val="18"/>
              </w:rPr>
              <w:t>8</w:t>
            </w:r>
          </w:p>
        </w:tc>
        <w:tc>
          <w:tcPr>
            <w:tcW w:w="5430" w:type="dxa"/>
            <w:tcBorders>
              <w:top w:val="single" w:color="000000" w:sz="4" w:space="0"/>
              <w:left w:val="single" w:color="000000" w:sz="4" w:space="0"/>
              <w:bottom w:val="single" w:color="000000" w:sz="4" w:space="0"/>
            </w:tcBorders>
          </w:tcPr>
          <w:p w14:paraId="373A61C0">
            <w:pPr>
              <w:pStyle w:val="14"/>
              <w:tabs>
                <w:tab w:val="left" w:pos="719"/>
              </w:tabs>
              <w:ind w:left="118"/>
              <w:rPr>
                <w:sz w:val="18"/>
              </w:rPr>
            </w:pPr>
            <w:r>
              <w:rPr>
                <w:sz w:val="18"/>
              </w:rPr>
              <w:t>BS</w:t>
            </w:r>
            <w:r>
              <w:rPr>
                <w:sz w:val="18"/>
              </w:rPr>
              <w:tab/>
            </w:r>
            <w:r>
              <w:rPr>
                <w:sz w:val="18"/>
              </w:rPr>
              <w:t>(Backspace)</w:t>
            </w:r>
          </w:p>
        </w:tc>
      </w:tr>
      <w:tr w14:paraId="2F67283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4616EED8">
            <w:pPr>
              <w:pStyle w:val="14"/>
              <w:ind w:left="109"/>
              <w:rPr>
                <w:sz w:val="18"/>
              </w:rPr>
            </w:pPr>
            <w:r>
              <w:rPr>
                <w:sz w:val="18"/>
              </w:rPr>
              <w:t>09</w:t>
            </w:r>
          </w:p>
        </w:tc>
        <w:tc>
          <w:tcPr>
            <w:tcW w:w="2070" w:type="dxa"/>
            <w:tcBorders>
              <w:top w:val="single" w:color="000000" w:sz="4" w:space="0"/>
              <w:left w:val="single" w:color="000000" w:sz="4" w:space="0"/>
              <w:bottom w:val="single" w:color="000000" w:sz="4" w:space="0"/>
              <w:right w:val="single" w:color="000000" w:sz="4" w:space="0"/>
            </w:tcBorders>
          </w:tcPr>
          <w:p w14:paraId="4172981A">
            <w:pPr>
              <w:pStyle w:val="14"/>
              <w:ind w:left="120"/>
              <w:rPr>
                <w:sz w:val="18"/>
              </w:rPr>
            </w:pPr>
            <w:r>
              <w:rPr>
                <w:w w:val="99"/>
                <w:sz w:val="18"/>
              </w:rPr>
              <w:t>9</w:t>
            </w:r>
          </w:p>
        </w:tc>
        <w:tc>
          <w:tcPr>
            <w:tcW w:w="5430" w:type="dxa"/>
            <w:tcBorders>
              <w:top w:val="single" w:color="000000" w:sz="4" w:space="0"/>
              <w:left w:val="single" w:color="000000" w:sz="4" w:space="0"/>
              <w:bottom w:val="single" w:color="000000" w:sz="4" w:space="0"/>
            </w:tcBorders>
          </w:tcPr>
          <w:p w14:paraId="747CC0EE">
            <w:pPr>
              <w:pStyle w:val="14"/>
              <w:tabs>
                <w:tab w:val="left" w:pos="717"/>
              </w:tabs>
              <w:ind w:left="118"/>
              <w:rPr>
                <w:sz w:val="18"/>
              </w:rPr>
            </w:pPr>
            <w:r>
              <w:rPr>
                <w:sz w:val="18"/>
              </w:rPr>
              <w:t>HT</w:t>
            </w:r>
            <w:r>
              <w:rPr>
                <w:sz w:val="18"/>
              </w:rPr>
              <w:tab/>
            </w:r>
            <w:r>
              <w:rPr>
                <w:spacing w:val="-1"/>
                <w:sz w:val="18"/>
              </w:rPr>
              <w:t>(Horizontal</w:t>
            </w:r>
            <w:r>
              <w:rPr>
                <w:spacing w:val="-11"/>
                <w:sz w:val="18"/>
              </w:rPr>
              <w:t xml:space="preserve"> </w:t>
            </w:r>
            <w:r>
              <w:rPr>
                <w:sz w:val="18"/>
              </w:rPr>
              <w:t>Tab)</w:t>
            </w:r>
          </w:p>
        </w:tc>
      </w:tr>
      <w:tr w14:paraId="0F6891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6EAD66BB">
            <w:pPr>
              <w:pStyle w:val="14"/>
              <w:ind w:left="109"/>
              <w:rPr>
                <w:sz w:val="18"/>
              </w:rPr>
            </w:pPr>
            <w:r>
              <w:rPr>
                <w:sz w:val="18"/>
              </w:rPr>
              <w:t>0a</w:t>
            </w:r>
          </w:p>
        </w:tc>
        <w:tc>
          <w:tcPr>
            <w:tcW w:w="2070" w:type="dxa"/>
            <w:tcBorders>
              <w:top w:val="single" w:color="000000" w:sz="4" w:space="0"/>
              <w:left w:val="single" w:color="000000" w:sz="4" w:space="0"/>
              <w:bottom w:val="single" w:color="000000" w:sz="4" w:space="0"/>
              <w:right w:val="single" w:color="000000" w:sz="4" w:space="0"/>
            </w:tcBorders>
          </w:tcPr>
          <w:p w14:paraId="1936FD46">
            <w:pPr>
              <w:pStyle w:val="14"/>
              <w:ind w:left="120"/>
              <w:rPr>
                <w:sz w:val="18"/>
              </w:rPr>
            </w:pPr>
            <w:r>
              <w:rPr>
                <w:sz w:val="18"/>
              </w:rPr>
              <w:t>10</w:t>
            </w:r>
          </w:p>
        </w:tc>
        <w:tc>
          <w:tcPr>
            <w:tcW w:w="5430" w:type="dxa"/>
            <w:tcBorders>
              <w:top w:val="single" w:color="000000" w:sz="4" w:space="0"/>
              <w:left w:val="single" w:color="000000" w:sz="4" w:space="0"/>
              <w:bottom w:val="single" w:color="000000" w:sz="4" w:space="0"/>
            </w:tcBorders>
          </w:tcPr>
          <w:p w14:paraId="41786EAE">
            <w:pPr>
              <w:pStyle w:val="14"/>
              <w:tabs>
                <w:tab w:val="left" w:pos="690"/>
              </w:tabs>
              <w:ind w:left="118"/>
              <w:rPr>
                <w:sz w:val="18"/>
              </w:rPr>
            </w:pPr>
            <w:r>
              <w:rPr>
                <w:sz w:val="18"/>
              </w:rPr>
              <w:t>LF</w:t>
            </w:r>
            <w:r>
              <w:rPr>
                <w:sz w:val="18"/>
              </w:rPr>
              <w:tab/>
            </w:r>
            <w:r>
              <w:rPr>
                <w:sz w:val="18"/>
              </w:rPr>
              <w:t>(Line</w:t>
            </w:r>
            <w:r>
              <w:rPr>
                <w:spacing w:val="-4"/>
                <w:sz w:val="18"/>
              </w:rPr>
              <w:t xml:space="preserve"> </w:t>
            </w:r>
            <w:r>
              <w:rPr>
                <w:sz w:val="18"/>
              </w:rPr>
              <w:t>Feed)</w:t>
            </w:r>
          </w:p>
        </w:tc>
      </w:tr>
      <w:tr w14:paraId="5C5619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2189" w:type="dxa"/>
            <w:tcBorders>
              <w:top w:val="single" w:color="000000" w:sz="4" w:space="0"/>
              <w:bottom w:val="single" w:color="000000" w:sz="4" w:space="0"/>
              <w:right w:val="single" w:color="000000" w:sz="4" w:space="0"/>
            </w:tcBorders>
          </w:tcPr>
          <w:p w14:paraId="786708C8">
            <w:pPr>
              <w:pStyle w:val="14"/>
              <w:spacing w:before="51"/>
              <w:ind w:left="109"/>
              <w:rPr>
                <w:sz w:val="18"/>
              </w:rPr>
            </w:pPr>
            <w:r>
              <w:rPr>
                <w:sz w:val="18"/>
              </w:rPr>
              <w:t>0b</w:t>
            </w:r>
          </w:p>
        </w:tc>
        <w:tc>
          <w:tcPr>
            <w:tcW w:w="2070" w:type="dxa"/>
            <w:tcBorders>
              <w:top w:val="single" w:color="000000" w:sz="4" w:space="0"/>
              <w:left w:val="single" w:color="000000" w:sz="4" w:space="0"/>
              <w:bottom w:val="single" w:color="000000" w:sz="4" w:space="0"/>
              <w:right w:val="single" w:color="000000" w:sz="4" w:space="0"/>
            </w:tcBorders>
          </w:tcPr>
          <w:p w14:paraId="171B63CF">
            <w:pPr>
              <w:pStyle w:val="14"/>
              <w:spacing w:before="51"/>
              <w:ind w:left="120"/>
              <w:rPr>
                <w:sz w:val="18"/>
              </w:rPr>
            </w:pPr>
            <w:r>
              <w:rPr>
                <w:sz w:val="18"/>
              </w:rPr>
              <w:t>11</w:t>
            </w:r>
          </w:p>
        </w:tc>
        <w:tc>
          <w:tcPr>
            <w:tcW w:w="5430" w:type="dxa"/>
            <w:tcBorders>
              <w:top w:val="single" w:color="000000" w:sz="4" w:space="0"/>
              <w:left w:val="single" w:color="000000" w:sz="4" w:space="0"/>
              <w:bottom w:val="single" w:color="000000" w:sz="4" w:space="0"/>
            </w:tcBorders>
          </w:tcPr>
          <w:p w14:paraId="37F6E730">
            <w:pPr>
              <w:pStyle w:val="14"/>
              <w:tabs>
                <w:tab w:val="left" w:pos="705"/>
              </w:tabs>
              <w:spacing w:before="51"/>
              <w:ind w:left="118"/>
              <w:rPr>
                <w:sz w:val="18"/>
              </w:rPr>
            </w:pPr>
            <w:r>
              <w:rPr>
                <w:sz w:val="18"/>
              </w:rPr>
              <w:t>VT</w:t>
            </w:r>
            <w:r>
              <w:rPr>
                <w:sz w:val="18"/>
              </w:rPr>
              <w:tab/>
            </w:r>
            <w:r>
              <w:rPr>
                <w:spacing w:val="-2"/>
                <w:sz w:val="18"/>
              </w:rPr>
              <w:t>(Vertical</w:t>
            </w:r>
            <w:r>
              <w:rPr>
                <w:spacing w:val="-8"/>
                <w:sz w:val="18"/>
              </w:rPr>
              <w:t xml:space="preserve"> </w:t>
            </w:r>
            <w:r>
              <w:rPr>
                <w:spacing w:val="-1"/>
                <w:sz w:val="18"/>
              </w:rPr>
              <w:t>Tab)</w:t>
            </w:r>
          </w:p>
        </w:tc>
      </w:tr>
      <w:tr w14:paraId="7D3BC1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2CF4CF75">
            <w:pPr>
              <w:pStyle w:val="14"/>
              <w:ind w:left="109"/>
              <w:rPr>
                <w:sz w:val="18"/>
              </w:rPr>
            </w:pPr>
            <w:r>
              <w:rPr>
                <w:sz w:val="18"/>
              </w:rPr>
              <w:t>0c</w:t>
            </w:r>
          </w:p>
        </w:tc>
        <w:tc>
          <w:tcPr>
            <w:tcW w:w="2070" w:type="dxa"/>
            <w:tcBorders>
              <w:top w:val="single" w:color="000000" w:sz="4" w:space="0"/>
              <w:left w:val="single" w:color="000000" w:sz="4" w:space="0"/>
              <w:bottom w:val="single" w:color="000000" w:sz="4" w:space="0"/>
              <w:right w:val="single" w:color="000000" w:sz="4" w:space="0"/>
            </w:tcBorders>
          </w:tcPr>
          <w:p w14:paraId="69B179B6">
            <w:pPr>
              <w:pStyle w:val="14"/>
              <w:ind w:left="120"/>
              <w:rPr>
                <w:sz w:val="18"/>
              </w:rPr>
            </w:pPr>
            <w:r>
              <w:rPr>
                <w:sz w:val="18"/>
              </w:rPr>
              <w:t>12</w:t>
            </w:r>
          </w:p>
        </w:tc>
        <w:tc>
          <w:tcPr>
            <w:tcW w:w="5430" w:type="dxa"/>
            <w:tcBorders>
              <w:top w:val="single" w:color="000000" w:sz="4" w:space="0"/>
              <w:left w:val="single" w:color="000000" w:sz="4" w:space="0"/>
              <w:bottom w:val="single" w:color="000000" w:sz="4" w:space="0"/>
            </w:tcBorders>
          </w:tcPr>
          <w:p w14:paraId="2F6A5387">
            <w:pPr>
              <w:pStyle w:val="14"/>
              <w:tabs>
                <w:tab w:val="left" w:pos="700"/>
              </w:tabs>
              <w:ind w:left="118"/>
              <w:rPr>
                <w:sz w:val="18"/>
              </w:rPr>
            </w:pPr>
            <w:r>
              <w:rPr>
                <w:sz w:val="18"/>
              </w:rPr>
              <w:t>FF</w:t>
            </w:r>
            <w:r>
              <w:rPr>
                <w:sz w:val="18"/>
              </w:rPr>
              <w:tab/>
            </w:r>
            <w:r>
              <w:rPr>
                <w:sz w:val="18"/>
              </w:rPr>
              <w:t>(Form</w:t>
            </w:r>
            <w:r>
              <w:rPr>
                <w:spacing w:val="-5"/>
                <w:sz w:val="18"/>
              </w:rPr>
              <w:t xml:space="preserve"> </w:t>
            </w:r>
            <w:r>
              <w:rPr>
                <w:sz w:val="18"/>
              </w:rPr>
              <w:t>Feed)</w:t>
            </w:r>
          </w:p>
        </w:tc>
      </w:tr>
      <w:tr w14:paraId="663F0AF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14F6FD62">
            <w:pPr>
              <w:pStyle w:val="14"/>
              <w:ind w:left="109"/>
              <w:rPr>
                <w:sz w:val="18"/>
              </w:rPr>
            </w:pPr>
            <w:r>
              <w:rPr>
                <w:sz w:val="18"/>
              </w:rPr>
              <w:t>0d</w:t>
            </w:r>
          </w:p>
        </w:tc>
        <w:tc>
          <w:tcPr>
            <w:tcW w:w="2070" w:type="dxa"/>
            <w:tcBorders>
              <w:top w:val="single" w:color="000000" w:sz="4" w:space="0"/>
              <w:left w:val="single" w:color="000000" w:sz="4" w:space="0"/>
              <w:bottom w:val="single" w:color="000000" w:sz="4" w:space="0"/>
              <w:right w:val="single" w:color="000000" w:sz="4" w:space="0"/>
            </w:tcBorders>
          </w:tcPr>
          <w:p w14:paraId="36A691EB">
            <w:pPr>
              <w:pStyle w:val="14"/>
              <w:ind w:left="120"/>
              <w:rPr>
                <w:sz w:val="18"/>
              </w:rPr>
            </w:pPr>
            <w:r>
              <w:rPr>
                <w:sz w:val="18"/>
              </w:rPr>
              <w:t>13</w:t>
            </w:r>
          </w:p>
        </w:tc>
        <w:tc>
          <w:tcPr>
            <w:tcW w:w="5430" w:type="dxa"/>
            <w:tcBorders>
              <w:top w:val="single" w:color="000000" w:sz="4" w:space="0"/>
              <w:left w:val="single" w:color="000000" w:sz="4" w:space="0"/>
              <w:bottom w:val="single" w:color="000000" w:sz="4" w:space="0"/>
            </w:tcBorders>
          </w:tcPr>
          <w:p w14:paraId="416B7A92">
            <w:pPr>
              <w:pStyle w:val="14"/>
              <w:tabs>
                <w:tab w:val="left" w:pos="740"/>
              </w:tabs>
              <w:ind w:left="118"/>
              <w:rPr>
                <w:sz w:val="18"/>
              </w:rPr>
            </w:pPr>
            <w:r>
              <w:rPr>
                <w:sz w:val="18"/>
              </w:rPr>
              <w:t>CR</w:t>
            </w:r>
            <w:r>
              <w:rPr>
                <w:sz w:val="18"/>
              </w:rPr>
              <w:tab/>
            </w:r>
            <w:r>
              <w:rPr>
                <w:sz w:val="18"/>
              </w:rPr>
              <w:t>(Carriage</w:t>
            </w:r>
            <w:r>
              <w:rPr>
                <w:spacing w:val="-2"/>
                <w:sz w:val="18"/>
              </w:rPr>
              <w:t xml:space="preserve"> </w:t>
            </w:r>
            <w:r>
              <w:rPr>
                <w:sz w:val="18"/>
              </w:rPr>
              <w:t>Return)</w:t>
            </w:r>
          </w:p>
        </w:tc>
      </w:tr>
      <w:tr w14:paraId="4F0C7BD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779DECC4">
            <w:pPr>
              <w:pStyle w:val="14"/>
              <w:ind w:left="109"/>
              <w:rPr>
                <w:sz w:val="18"/>
              </w:rPr>
            </w:pPr>
            <w:r>
              <w:rPr>
                <w:sz w:val="18"/>
              </w:rPr>
              <w:t>0e</w:t>
            </w:r>
          </w:p>
        </w:tc>
        <w:tc>
          <w:tcPr>
            <w:tcW w:w="2070" w:type="dxa"/>
            <w:tcBorders>
              <w:top w:val="single" w:color="000000" w:sz="4" w:space="0"/>
              <w:left w:val="single" w:color="000000" w:sz="4" w:space="0"/>
              <w:bottom w:val="single" w:color="000000" w:sz="4" w:space="0"/>
              <w:right w:val="single" w:color="000000" w:sz="4" w:space="0"/>
            </w:tcBorders>
          </w:tcPr>
          <w:p w14:paraId="4A4D79CC">
            <w:pPr>
              <w:pStyle w:val="14"/>
              <w:ind w:left="120"/>
              <w:rPr>
                <w:sz w:val="18"/>
              </w:rPr>
            </w:pPr>
            <w:r>
              <w:rPr>
                <w:sz w:val="18"/>
              </w:rPr>
              <w:t>14</w:t>
            </w:r>
          </w:p>
        </w:tc>
        <w:tc>
          <w:tcPr>
            <w:tcW w:w="5430" w:type="dxa"/>
            <w:tcBorders>
              <w:top w:val="single" w:color="000000" w:sz="4" w:space="0"/>
              <w:left w:val="single" w:color="000000" w:sz="4" w:space="0"/>
              <w:bottom w:val="single" w:color="000000" w:sz="4" w:space="0"/>
            </w:tcBorders>
          </w:tcPr>
          <w:p w14:paraId="4952645F">
            <w:pPr>
              <w:pStyle w:val="14"/>
              <w:tabs>
                <w:tab w:val="left" w:pos="739"/>
              </w:tabs>
              <w:ind w:left="118"/>
              <w:rPr>
                <w:sz w:val="18"/>
              </w:rPr>
            </w:pPr>
            <w:r>
              <w:rPr>
                <w:sz w:val="18"/>
              </w:rPr>
              <w:t>SO</w:t>
            </w:r>
            <w:r>
              <w:rPr>
                <w:sz w:val="18"/>
              </w:rPr>
              <w:tab/>
            </w:r>
            <w:r>
              <w:rPr>
                <w:sz w:val="18"/>
              </w:rPr>
              <w:t>(Shift</w:t>
            </w:r>
            <w:r>
              <w:rPr>
                <w:spacing w:val="-3"/>
                <w:sz w:val="18"/>
              </w:rPr>
              <w:t xml:space="preserve"> </w:t>
            </w:r>
            <w:r>
              <w:rPr>
                <w:sz w:val="18"/>
              </w:rPr>
              <w:t>Out)</w:t>
            </w:r>
          </w:p>
        </w:tc>
      </w:tr>
      <w:tr w14:paraId="343A3B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0A1B3E24">
            <w:pPr>
              <w:pStyle w:val="14"/>
              <w:ind w:left="109"/>
              <w:rPr>
                <w:sz w:val="18"/>
              </w:rPr>
            </w:pPr>
            <w:r>
              <w:rPr>
                <w:sz w:val="18"/>
              </w:rPr>
              <w:t>0f</w:t>
            </w:r>
          </w:p>
        </w:tc>
        <w:tc>
          <w:tcPr>
            <w:tcW w:w="2070" w:type="dxa"/>
            <w:tcBorders>
              <w:top w:val="single" w:color="000000" w:sz="4" w:space="0"/>
              <w:left w:val="single" w:color="000000" w:sz="4" w:space="0"/>
              <w:bottom w:val="single" w:color="000000" w:sz="4" w:space="0"/>
              <w:right w:val="single" w:color="000000" w:sz="4" w:space="0"/>
            </w:tcBorders>
          </w:tcPr>
          <w:p w14:paraId="3FA2F70B">
            <w:pPr>
              <w:pStyle w:val="14"/>
              <w:ind w:left="120"/>
              <w:rPr>
                <w:sz w:val="18"/>
              </w:rPr>
            </w:pPr>
            <w:r>
              <w:rPr>
                <w:sz w:val="18"/>
              </w:rPr>
              <w:t>15</w:t>
            </w:r>
          </w:p>
        </w:tc>
        <w:tc>
          <w:tcPr>
            <w:tcW w:w="5430" w:type="dxa"/>
            <w:tcBorders>
              <w:top w:val="single" w:color="000000" w:sz="4" w:space="0"/>
              <w:left w:val="single" w:color="000000" w:sz="4" w:space="0"/>
              <w:bottom w:val="single" w:color="000000" w:sz="4" w:space="0"/>
            </w:tcBorders>
          </w:tcPr>
          <w:p w14:paraId="30B9FF29">
            <w:pPr>
              <w:pStyle w:val="14"/>
              <w:tabs>
                <w:tab w:val="left" w:pos="650"/>
              </w:tabs>
              <w:ind w:left="118"/>
              <w:rPr>
                <w:sz w:val="18"/>
              </w:rPr>
            </w:pPr>
            <w:r>
              <w:rPr>
                <w:sz w:val="18"/>
              </w:rPr>
              <w:t>SI</w:t>
            </w:r>
            <w:r>
              <w:rPr>
                <w:sz w:val="18"/>
              </w:rPr>
              <w:tab/>
            </w:r>
            <w:r>
              <w:rPr>
                <w:sz w:val="18"/>
              </w:rPr>
              <w:t>(Shift</w:t>
            </w:r>
            <w:r>
              <w:rPr>
                <w:spacing w:val="-3"/>
                <w:sz w:val="18"/>
              </w:rPr>
              <w:t xml:space="preserve"> </w:t>
            </w:r>
            <w:r>
              <w:rPr>
                <w:sz w:val="18"/>
              </w:rPr>
              <w:t>In)</w:t>
            </w:r>
          </w:p>
        </w:tc>
      </w:tr>
      <w:tr w14:paraId="411ABD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189" w:type="dxa"/>
            <w:tcBorders>
              <w:top w:val="single" w:color="000000" w:sz="4" w:space="0"/>
              <w:bottom w:val="single" w:color="000000" w:sz="4" w:space="0"/>
              <w:right w:val="single" w:color="000000" w:sz="4" w:space="0"/>
            </w:tcBorders>
          </w:tcPr>
          <w:p w14:paraId="0F548E48">
            <w:pPr>
              <w:pStyle w:val="14"/>
              <w:ind w:left="109"/>
              <w:rPr>
                <w:sz w:val="18"/>
              </w:rPr>
            </w:pPr>
            <w:r>
              <w:rPr>
                <w:sz w:val="18"/>
              </w:rPr>
              <w:t>10</w:t>
            </w:r>
          </w:p>
        </w:tc>
        <w:tc>
          <w:tcPr>
            <w:tcW w:w="2070" w:type="dxa"/>
            <w:tcBorders>
              <w:top w:val="single" w:color="000000" w:sz="4" w:space="0"/>
              <w:left w:val="single" w:color="000000" w:sz="4" w:space="0"/>
              <w:bottom w:val="single" w:color="000000" w:sz="4" w:space="0"/>
              <w:right w:val="single" w:color="000000" w:sz="4" w:space="0"/>
            </w:tcBorders>
          </w:tcPr>
          <w:p w14:paraId="7B6A824D">
            <w:pPr>
              <w:pStyle w:val="14"/>
              <w:ind w:left="120"/>
              <w:rPr>
                <w:sz w:val="18"/>
              </w:rPr>
            </w:pPr>
            <w:r>
              <w:rPr>
                <w:sz w:val="18"/>
              </w:rPr>
              <w:t>16</w:t>
            </w:r>
          </w:p>
        </w:tc>
        <w:tc>
          <w:tcPr>
            <w:tcW w:w="5430" w:type="dxa"/>
            <w:tcBorders>
              <w:top w:val="single" w:color="000000" w:sz="4" w:space="0"/>
              <w:left w:val="single" w:color="000000" w:sz="4" w:space="0"/>
              <w:bottom w:val="single" w:color="000000" w:sz="4" w:space="0"/>
            </w:tcBorders>
          </w:tcPr>
          <w:p w14:paraId="7A24638E">
            <w:pPr>
              <w:pStyle w:val="14"/>
              <w:tabs>
                <w:tab w:val="left" w:pos="739"/>
              </w:tabs>
              <w:ind w:left="118"/>
              <w:rPr>
                <w:sz w:val="18"/>
              </w:rPr>
            </w:pPr>
            <w:r>
              <w:rPr>
                <w:sz w:val="18"/>
              </w:rPr>
              <w:t>DLE</w:t>
            </w:r>
            <w:r>
              <w:rPr>
                <w:sz w:val="18"/>
              </w:rPr>
              <w:tab/>
            </w:r>
            <w:r>
              <w:rPr>
                <w:sz w:val="18"/>
              </w:rPr>
              <w:t>(Data</w:t>
            </w:r>
            <w:r>
              <w:rPr>
                <w:spacing w:val="-4"/>
                <w:sz w:val="18"/>
              </w:rPr>
              <w:t xml:space="preserve"> </w:t>
            </w:r>
            <w:r>
              <w:rPr>
                <w:sz w:val="18"/>
              </w:rPr>
              <w:t>Link</w:t>
            </w:r>
            <w:r>
              <w:rPr>
                <w:spacing w:val="-1"/>
                <w:sz w:val="18"/>
              </w:rPr>
              <w:t xml:space="preserve"> </w:t>
            </w:r>
            <w:r>
              <w:rPr>
                <w:sz w:val="18"/>
              </w:rPr>
              <w:t>Escape)</w:t>
            </w:r>
          </w:p>
        </w:tc>
      </w:tr>
      <w:tr w14:paraId="36FDB60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2189" w:type="dxa"/>
            <w:tcBorders>
              <w:top w:val="single" w:color="000000" w:sz="4" w:space="0"/>
              <w:bottom w:val="single" w:color="000000" w:sz="4" w:space="0"/>
              <w:right w:val="single" w:color="000000" w:sz="4" w:space="0"/>
            </w:tcBorders>
          </w:tcPr>
          <w:p w14:paraId="202F7F6F">
            <w:pPr>
              <w:pStyle w:val="14"/>
              <w:spacing w:before="51"/>
              <w:ind w:left="109"/>
              <w:rPr>
                <w:sz w:val="18"/>
              </w:rPr>
            </w:pPr>
            <w:r>
              <w:rPr>
                <w:sz w:val="18"/>
              </w:rPr>
              <w:t>11</w:t>
            </w:r>
          </w:p>
        </w:tc>
        <w:tc>
          <w:tcPr>
            <w:tcW w:w="2070" w:type="dxa"/>
            <w:tcBorders>
              <w:top w:val="single" w:color="000000" w:sz="4" w:space="0"/>
              <w:left w:val="single" w:color="000000" w:sz="4" w:space="0"/>
              <w:bottom w:val="single" w:color="000000" w:sz="4" w:space="0"/>
              <w:right w:val="single" w:color="000000" w:sz="4" w:space="0"/>
            </w:tcBorders>
          </w:tcPr>
          <w:p w14:paraId="74DEA350">
            <w:pPr>
              <w:pStyle w:val="14"/>
              <w:spacing w:before="51"/>
              <w:ind w:left="120"/>
              <w:rPr>
                <w:sz w:val="18"/>
              </w:rPr>
            </w:pPr>
            <w:r>
              <w:rPr>
                <w:sz w:val="18"/>
              </w:rPr>
              <w:t>17</w:t>
            </w:r>
          </w:p>
        </w:tc>
        <w:tc>
          <w:tcPr>
            <w:tcW w:w="5430" w:type="dxa"/>
            <w:tcBorders>
              <w:top w:val="single" w:color="000000" w:sz="4" w:space="0"/>
              <w:left w:val="single" w:color="000000" w:sz="4" w:space="0"/>
              <w:bottom w:val="single" w:color="000000" w:sz="4" w:space="0"/>
            </w:tcBorders>
          </w:tcPr>
          <w:p w14:paraId="31A43371">
            <w:pPr>
              <w:pStyle w:val="14"/>
              <w:tabs>
                <w:tab w:val="left" w:pos="751"/>
              </w:tabs>
              <w:spacing w:before="51"/>
              <w:ind w:left="118"/>
              <w:rPr>
                <w:sz w:val="18"/>
              </w:rPr>
            </w:pPr>
            <w:r>
              <w:rPr>
                <w:sz w:val="18"/>
              </w:rPr>
              <w:t>DC1</w:t>
            </w:r>
            <w:r>
              <w:rPr>
                <w:sz w:val="18"/>
              </w:rPr>
              <w:tab/>
            </w:r>
            <w:r>
              <w:rPr>
                <w:sz w:val="18"/>
              </w:rPr>
              <w:t>(XON)</w:t>
            </w:r>
            <w:r>
              <w:rPr>
                <w:spacing w:val="-2"/>
                <w:sz w:val="18"/>
              </w:rPr>
              <w:t xml:space="preserve"> </w:t>
            </w:r>
            <w:r>
              <w:rPr>
                <w:sz w:val="18"/>
              </w:rPr>
              <w:t>(Device</w:t>
            </w:r>
            <w:r>
              <w:rPr>
                <w:spacing w:val="-1"/>
                <w:sz w:val="18"/>
              </w:rPr>
              <w:t xml:space="preserve"> </w:t>
            </w:r>
            <w:r>
              <w:rPr>
                <w:sz w:val="18"/>
              </w:rPr>
              <w:t>Control</w:t>
            </w:r>
            <w:r>
              <w:rPr>
                <w:spacing w:val="-4"/>
                <w:sz w:val="18"/>
              </w:rPr>
              <w:t xml:space="preserve"> </w:t>
            </w:r>
            <w:r>
              <w:rPr>
                <w:sz w:val="18"/>
              </w:rPr>
              <w:t>1)</w:t>
            </w:r>
          </w:p>
        </w:tc>
      </w:tr>
      <w:tr w14:paraId="36F962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642B3515">
            <w:pPr>
              <w:pStyle w:val="14"/>
              <w:ind w:left="109"/>
              <w:rPr>
                <w:sz w:val="18"/>
              </w:rPr>
            </w:pPr>
            <w:r>
              <w:rPr>
                <w:sz w:val="18"/>
              </w:rPr>
              <w:t>12</w:t>
            </w:r>
          </w:p>
        </w:tc>
        <w:tc>
          <w:tcPr>
            <w:tcW w:w="2070" w:type="dxa"/>
            <w:tcBorders>
              <w:top w:val="single" w:color="000000" w:sz="4" w:space="0"/>
              <w:left w:val="single" w:color="000000" w:sz="4" w:space="0"/>
              <w:bottom w:val="single" w:color="000000" w:sz="4" w:space="0"/>
              <w:right w:val="single" w:color="000000" w:sz="4" w:space="0"/>
            </w:tcBorders>
          </w:tcPr>
          <w:p w14:paraId="030171F5">
            <w:pPr>
              <w:pStyle w:val="14"/>
              <w:ind w:left="120"/>
              <w:rPr>
                <w:sz w:val="18"/>
              </w:rPr>
            </w:pPr>
            <w:r>
              <w:rPr>
                <w:sz w:val="18"/>
              </w:rPr>
              <w:t>18</w:t>
            </w:r>
          </w:p>
        </w:tc>
        <w:tc>
          <w:tcPr>
            <w:tcW w:w="5430" w:type="dxa"/>
            <w:tcBorders>
              <w:top w:val="single" w:color="000000" w:sz="4" w:space="0"/>
              <w:left w:val="single" w:color="000000" w:sz="4" w:space="0"/>
              <w:bottom w:val="single" w:color="000000" w:sz="4" w:space="0"/>
            </w:tcBorders>
          </w:tcPr>
          <w:p w14:paraId="6191A52C">
            <w:pPr>
              <w:pStyle w:val="14"/>
              <w:tabs>
                <w:tab w:val="left" w:pos="751"/>
              </w:tabs>
              <w:ind w:left="118"/>
              <w:rPr>
                <w:sz w:val="18"/>
              </w:rPr>
            </w:pPr>
            <w:r>
              <w:rPr>
                <w:sz w:val="18"/>
              </w:rPr>
              <w:t>DC2</w:t>
            </w:r>
            <w:r>
              <w:rPr>
                <w:sz w:val="18"/>
              </w:rPr>
              <w:tab/>
            </w:r>
            <w:r>
              <w:rPr>
                <w:sz w:val="18"/>
              </w:rPr>
              <w:t>(Device</w:t>
            </w:r>
            <w:r>
              <w:rPr>
                <w:spacing w:val="-3"/>
                <w:sz w:val="18"/>
              </w:rPr>
              <w:t xml:space="preserve"> </w:t>
            </w:r>
            <w:r>
              <w:rPr>
                <w:sz w:val="18"/>
              </w:rPr>
              <w:t>Control</w:t>
            </w:r>
            <w:r>
              <w:rPr>
                <w:spacing w:val="-3"/>
                <w:sz w:val="18"/>
              </w:rPr>
              <w:t xml:space="preserve"> </w:t>
            </w:r>
            <w:r>
              <w:rPr>
                <w:sz w:val="18"/>
              </w:rPr>
              <w:t>2)</w:t>
            </w:r>
          </w:p>
        </w:tc>
      </w:tr>
      <w:tr w14:paraId="5630E3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22557968">
            <w:pPr>
              <w:pStyle w:val="14"/>
              <w:ind w:left="109"/>
              <w:rPr>
                <w:sz w:val="18"/>
              </w:rPr>
            </w:pPr>
            <w:r>
              <w:rPr>
                <w:sz w:val="18"/>
              </w:rPr>
              <w:t>13</w:t>
            </w:r>
          </w:p>
        </w:tc>
        <w:tc>
          <w:tcPr>
            <w:tcW w:w="2070" w:type="dxa"/>
            <w:tcBorders>
              <w:top w:val="single" w:color="000000" w:sz="4" w:space="0"/>
              <w:left w:val="single" w:color="000000" w:sz="4" w:space="0"/>
              <w:bottom w:val="single" w:color="000000" w:sz="4" w:space="0"/>
              <w:right w:val="single" w:color="000000" w:sz="4" w:space="0"/>
            </w:tcBorders>
          </w:tcPr>
          <w:p w14:paraId="65F1A00A">
            <w:pPr>
              <w:pStyle w:val="14"/>
              <w:ind w:left="120"/>
              <w:rPr>
                <w:sz w:val="18"/>
              </w:rPr>
            </w:pPr>
            <w:r>
              <w:rPr>
                <w:sz w:val="18"/>
              </w:rPr>
              <w:t>19</w:t>
            </w:r>
          </w:p>
        </w:tc>
        <w:tc>
          <w:tcPr>
            <w:tcW w:w="5430" w:type="dxa"/>
            <w:tcBorders>
              <w:top w:val="single" w:color="000000" w:sz="4" w:space="0"/>
              <w:left w:val="single" w:color="000000" w:sz="4" w:space="0"/>
              <w:bottom w:val="single" w:color="000000" w:sz="4" w:space="0"/>
            </w:tcBorders>
          </w:tcPr>
          <w:p w14:paraId="1306BC7C">
            <w:pPr>
              <w:pStyle w:val="14"/>
              <w:tabs>
                <w:tab w:val="left" w:pos="751"/>
              </w:tabs>
              <w:ind w:left="118"/>
              <w:rPr>
                <w:sz w:val="18"/>
              </w:rPr>
            </w:pPr>
            <w:r>
              <w:rPr>
                <w:sz w:val="18"/>
              </w:rPr>
              <w:t>DC3</w:t>
            </w:r>
            <w:r>
              <w:rPr>
                <w:sz w:val="18"/>
              </w:rPr>
              <w:tab/>
            </w:r>
            <w:r>
              <w:rPr>
                <w:sz w:val="18"/>
              </w:rPr>
              <w:t>(XOFF)</w:t>
            </w:r>
            <w:r>
              <w:rPr>
                <w:spacing w:val="-2"/>
                <w:sz w:val="18"/>
              </w:rPr>
              <w:t xml:space="preserve"> </w:t>
            </w:r>
            <w:r>
              <w:rPr>
                <w:sz w:val="18"/>
              </w:rPr>
              <w:t>(Device</w:t>
            </w:r>
            <w:r>
              <w:rPr>
                <w:spacing w:val="-4"/>
                <w:sz w:val="18"/>
              </w:rPr>
              <w:t xml:space="preserve"> </w:t>
            </w:r>
            <w:r>
              <w:rPr>
                <w:sz w:val="18"/>
              </w:rPr>
              <w:t>Control</w:t>
            </w:r>
            <w:r>
              <w:rPr>
                <w:spacing w:val="-2"/>
                <w:sz w:val="18"/>
              </w:rPr>
              <w:t xml:space="preserve"> </w:t>
            </w:r>
            <w:r>
              <w:rPr>
                <w:sz w:val="18"/>
              </w:rPr>
              <w:t>3)</w:t>
            </w:r>
          </w:p>
        </w:tc>
      </w:tr>
      <w:tr w14:paraId="321E02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732E5574">
            <w:pPr>
              <w:pStyle w:val="14"/>
              <w:ind w:left="109"/>
              <w:rPr>
                <w:sz w:val="18"/>
              </w:rPr>
            </w:pPr>
            <w:r>
              <w:rPr>
                <w:sz w:val="18"/>
              </w:rPr>
              <w:t>14</w:t>
            </w:r>
          </w:p>
        </w:tc>
        <w:tc>
          <w:tcPr>
            <w:tcW w:w="2070" w:type="dxa"/>
            <w:tcBorders>
              <w:top w:val="single" w:color="000000" w:sz="4" w:space="0"/>
              <w:left w:val="single" w:color="000000" w:sz="4" w:space="0"/>
              <w:bottom w:val="single" w:color="000000" w:sz="4" w:space="0"/>
              <w:right w:val="single" w:color="000000" w:sz="4" w:space="0"/>
            </w:tcBorders>
          </w:tcPr>
          <w:p w14:paraId="1EE5FCFF">
            <w:pPr>
              <w:pStyle w:val="14"/>
              <w:ind w:left="120"/>
              <w:rPr>
                <w:sz w:val="18"/>
              </w:rPr>
            </w:pPr>
            <w:r>
              <w:rPr>
                <w:sz w:val="18"/>
              </w:rPr>
              <w:t>20</w:t>
            </w:r>
          </w:p>
        </w:tc>
        <w:tc>
          <w:tcPr>
            <w:tcW w:w="5430" w:type="dxa"/>
            <w:tcBorders>
              <w:top w:val="single" w:color="000000" w:sz="4" w:space="0"/>
              <w:left w:val="single" w:color="000000" w:sz="4" w:space="0"/>
              <w:bottom w:val="single" w:color="000000" w:sz="4" w:space="0"/>
            </w:tcBorders>
          </w:tcPr>
          <w:p w14:paraId="1D7B865C">
            <w:pPr>
              <w:pStyle w:val="14"/>
              <w:tabs>
                <w:tab w:val="left" w:pos="751"/>
              </w:tabs>
              <w:ind w:left="118"/>
              <w:rPr>
                <w:sz w:val="18"/>
              </w:rPr>
            </w:pPr>
            <w:r>
              <w:rPr>
                <w:sz w:val="18"/>
              </w:rPr>
              <w:t>DC4</w:t>
            </w:r>
            <w:r>
              <w:rPr>
                <w:sz w:val="18"/>
              </w:rPr>
              <w:tab/>
            </w:r>
            <w:r>
              <w:rPr>
                <w:sz w:val="18"/>
              </w:rPr>
              <w:t>(Device</w:t>
            </w:r>
            <w:r>
              <w:rPr>
                <w:spacing w:val="-2"/>
                <w:sz w:val="18"/>
              </w:rPr>
              <w:t xml:space="preserve"> </w:t>
            </w:r>
            <w:r>
              <w:rPr>
                <w:sz w:val="18"/>
              </w:rPr>
              <w:t>Control</w:t>
            </w:r>
            <w:r>
              <w:rPr>
                <w:spacing w:val="-2"/>
                <w:sz w:val="18"/>
              </w:rPr>
              <w:t xml:space="preserve"> </w:t>
            </w:r>
            <w:r>
              <w:rPr>
                <w:sz w:val="18"/>
              </w:rPr>
              <w:t>4)</w:t>
            </w:r>
          </w:p>
        </w:tc>
      </w:tr>
      <w:tr w14:paraId="16F94D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579E81A3">
            <w:pPr>
              <w:pStyle w:val="14"/>
              <w:ind w:left="109"/>
              <w:rPr>
                <w:sz w:val="18"/>
              </w:rPr>
            </w:pPr>
            <w:r>
              <w:rPr>
                <w:sz w:val="18"/>
              </w:rPr>
              <w:t>15</w:t>
            </w:r>
          </w:p>
        </w:tc>
        <w:tc>
          <w:tcPr>
            <w:tcW w:w="2070" w:type="dxa"/>
            <w:tcBorders>
              <w:top w:val="single" w:color="000000" w:sz="4" w:space="0"/>
              <w:left w:val="single" w:color="000000" w:sz="4" w:space="0"/>
              <w:bottom w:val="single" w:color="000000" w:sz="4" w:space="0"/>
              <w:right w:val="single" w:color="000000" w:sz="4" w:space="0"/>
            </w:tcBorders>
          </w:tcPr>
          <w:p w14:paraId="4ED901B7">
            <w:pPr>
              <w:pStyle w:val="14"/>
              <w:ind w:left="120"/>
              <w:rPr>
                <w:sz w:val="18"/>
              </w:rPr>
            </w:pPr>
            <w:r>
              <w:rPr>
                <w:sz w:val="18"/>
              </w:rPr>
              <w:t>21</w:t>
            </w:r>
          </w:p>
        </w:tc>
        <w:tc>
          <w:tcPr>
            <w:tcW w:w="5430" w:type="dxa"/>
            <w:tcBorders>
              <w:top w:val="single" w:color="000000" w:sz="4" w:space="0"/>
              <w:left w:val="single" w:color="000000" w:sz="4" w:space="0"/>
              <w:bottom w:val="single" w:color="000000" w:sz="4" w:space="0"/>
            </w:tcBorders>
          </w:tcPr>
          <w:p w14:paraId="7C202119">
            <w:pPr>
              <w:pStyle w:val="14"/>
              <w:tabs>
                <w:tab w:val="left" w:pos="760"/>
              </w:tabs>
              <w:ind w:left="118"/>
              <w:rPr>
                <w:sz w:val="18"/>
              </w:rPr>
            </w:pPr>
            <w:r>
              <w:rPr>
                <w:sz w:val="18"/>
              </w:rPr>
              <w:t>NAK</w:t>
            </w:r>
            <w:r>
              <w:rPr>
                <w:sz w:val="18"/>
              </w:rPr>
              <w:tab/>
            </w:r>
            <w:r>
              <w:rPr>
                <w:spacing w:val="-1"/>
                <w:sz w:val="18"/>
              </w:rPr>
              <w:t>(Negative</w:t>
            </w:r>
            <w:r>
              <w:rPr>
                <w:spacing w:val="-11"/>
                <w:sz w:val="18"/>
              </w:rPr>
              <w:t xml:space="preserve"> </w:t>
            </w:r>
            <w:r>
              <w:rPr>
                <w:sz w:val="18"/>
              </w:rPr>
              <w:t>Acknowledgment)</w:t>
            </w:r>
          </w:p>
        </w:tc>
      </w:tr>
      <w:tr w14:paraId="0645D03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39550097">
            <w:pPr>
              <w:pStyle w:val="14"/>
              <w:ind w:left="109"/>
              <w:rPr>
                <w:sz w:val="18"/>
              </w:rPr>
            </w:pPr>
            <w:r>
              <w:rPr>
                <w:sz w:val="18"/>
              </w:rPr>
              <w:t>16</w:t>
            </w:r>
          </w:p>
        </w:tc>
        <w:tc>
          <w:tcPr>
            <w:tcW w:w="2070" w:type="dxa"/>
            <w:tcBorders>
              <w:top w:val="single" w:color="000000" w:sz="4" w:space="0"/>
              <w:left w:val="single" w:color="000000" w:sz="4" w:space="0"/>
              <w:bottom w:val="single" w:color="000000" w:sz="4" w:space="0"/>
              <w:right w:val="single" w:color="000000" w:sz="4" w:space="0"/>
            </w:tcBorders>
          </w:tcPr>
          <w:p w14:paraId="6F88CA9B">
            <w:pPr>
              <w:pStyle w:val="14"/>
              <w:ind w:left="120"/>
              <w:rPr>
                <w:sz w:val="18"/>
              </w:rPr>
            </w:pPr>
            <w:r>
              <w:rPr>
                <w:sz w:val="18"/>
              </w:rPr>
              <w:t>22</w:t>
            </w:r>
          </w:p>
        </w:tc>
        <w:tc>
          <w:tcPr>
            <w:tcW w:w="5430" w:type="dxa"/>
            <w:tcBorders>
              <w:top w:val="single" w:color="000000" w:sz="4" w:space="0"/>
              <w:left w:val="single" w:color="000000" w:sz="4" w:space="0"/>
              <w:bottom w:val="single" w:color="000000" w:sz="4" w:space="0"/>
            </w:tcBorders>
          </w:tcPr>
          <w:p w14:paraId="12A55B31">
            <w:pPr>
              <w:pStyle w:val="14"/>
              <w:tabs>
                <w:tab w:val="left" w:pos="758"/>
              </w:tabs>
              <w:ind w:left="118"/>
              <w:rPr>
                <w:sz w:val="18"/>
              </w:rPr>
            </w:pPr>
            <w:r>
              <w:rPr>
                <w:sz w:val="18"/>
              </w:rPr>
              <w:t>SYN</w:t>
            </w:r>
            <w:r>
              <w:rPr>
                <w:sz w:val="18"/>
              </w:rPr>
              <w:tab/>
            </w:r>
            <w:r>
              <w:rPr>
                <w:sz w:val="18"/>
              </w:rPr>
              <w:t>(Synchronous</w:t>
            </w:r>
            <w:r>
              <w:rPr>
                <w:spacing w:val="-5"/>
                <w:sz w:val="18"/>
              </w:rPr>
              <w:t xml:space="preserve"> </w:t>
            </w:r>
            <w:r>
              <w:rPr>
                <w:sz w:val="18"/>
              </w:rPr>
              <w:t>Idle)</w:t>
            </w:r>
          </w:p>
        </w:tc>
      </w:tr>
      <w:tr w14:paraId="009D9F3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2189" w:type="dxa"/>
            <w:tcBorders>
              <w:top w:val="single" w:color="000000" w:sz="4" w:space="0"/>
              <w:bottom w:val="single" w:color="000000" w:sz="4" w:space="0"/>
              <w:right w:val="single" w:color="000000" w:sz="4" w:space="0"/>
            </w:tcBorders>
          </w:tcPr>
          <w:p w14:paraId="4121813C">
            <w:pPr>
              <w:pStyle w:val="14"/>
              <w:spacing w:before="51"/>
              <w:ind w:left="109"/>
              <w:rPr>
                <w:sz w:val="18"/>
              </w:rPr>
            </w:pPr>
            <w:r>
              <w:rPr>
                <w:sz w:val="18"/>
              </w:rPr>
              <w:t>17</w:t>
            </w:r>
          </w:p>
        </w:tc>
        <w:tc>
          <w:tcPr>
            <w:tcW w:w="2070" w:type="dxa"/>
            <w:tcBorders>
              <w:top w:val="single" w:color="000000" w:sz="4" w:space="0"/>
              <w:left w:val="single" w:color="000000" w:sz="4" w:space="0"/>
              <w:bottom w:val="single" w:color="000000" w:sz="4" w:space="0"/>
              <w:right w:val="single" w:color="000000" w:sz="4" w:space="0"/>
            </w:tcBorders>
          </w:tcPr>
          <w:p w14:paraId="6FBD678C">
            <w:pPr>
              <w:pStyle w:val="14"/>
              <w:spacing w:before="51"/>
              <w:ind w:left="120"/>
              <w:rPr>
                <w:sz w:val="18"/>
              </w:rPr>
            </w:pPr>
            <w:r>
              <w:rPr>
                <w:sz w:val="18"/>
              </w:rPr>
              <w:t>23</w:t>
            </w:r>
          </w:p>
        </w:tc>
        <w:tc>
          <w:tcPr>
            <w:tcW w:w="5430" w:type="dxa"/>
            <w:tcBorders>
              <w:top w:val="single" w:color="000000" w:sz="4" w:space="0"/>
              <w:left w:val="single" w:color="000000" w:sz="4" w:space="0"/>
              <w:bottom w:val="single" w:color="000000" w:sz="4" w:space="0"/>
            </w:tcBorders>
          </w:tcPr>
          <w:p w14:paraId="42B735A0">
            <w:pPr>
              <w:pStyle w:val="14"/>
              <w:tabs>
                <w:tab w:val="left" w:pos="739"/>
              </w:tabs>
              <w:spacing w:before="51"/>
              <w:ind w:left="118"/>
              <w:rPr>
                <w:sz w:val="18"/>
              </w:rPr>
            </w:pPr>
            <w:r>
              <w:rPr>
                <w:sz w:val="18"/>
              </w:rPr>
              <w:t>ETB</w:t>
            </w:r>
            <w:r>
              <w:rPr>
                <w:sz w:val="18"/>
              </w:rPr>
              <w:tab/>
            </w:r>
            <w:r>
              <w:rPr>
                <w:sz w:val="18"/>
              </w:rPr>
              <w:t>(End</w:t>
            </w:r>
            <w:r>
              <w:rPr>
                <w:spacing w:val="-5"/>
                <w:sz w:val="18"/>
              </w:rPr>
              <w:t xml:space="preserve"> </w:t>
            </w:r>
            <w:r>
              <w:rPr>
                <w:sz w:val="18"/>
              </w:rPr>
              <w:t>of</w:t>
            </w:r>
            <w:r>
              <w:rPr>
                <w:spacing w:val="-5"/>
                <w:sz w:val="18"/>
              </w:rPr>
              <w:t xml:space="preserve"> </w:t>
            </w:r>
            <w:r>
              <w:rPr>
                <w:sz w:val="18"/>
              </w:rPr>
              <w:t>Trans.</w:t>
            </w:r>
            <w:r>
              <w:rPr>
                <w:spacing w:val="-3"/>
                <w:sz w:val="18"/>
              </w:rPr>
              <w:t xml:space="preserve"> </w:t>
            </w:r>
            <w:r>
              <w:rPr>
                <w:sz w:val="18"/>
              </w:rPr>
              <w:t>Block)</w:t>
            </w:r>
          </w:p>
        </w:tc>
      </w:tr>
      <w:tr w14:paraId="0C1AAF5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07CF92A4">
            <w:pPr>
              <w:pStyle w:val="14"/>
              <w:ind w:left="109"/>
              <w:rPr>
                <w:sz w:val="18"/>
              </w:rPr>
            </w:pPr>
            <w:r>
              <w:rPr>
                <w:sz w:val="18"/>
              </w:rPr>
              <w:t>18</w:t>
            </w:r>
          </w:p>
        </w:tc>
        <w:tc>
          <w:tcPr>
            <w:tcW w:w="2070" w:type="dxa"/>
            <w:tcBorders>
              <w:top w:val="single" w:color="000000" w:sz="4" w:space="0"/>
              <w:left w:val="single" w:color="000000" w:sz="4" w:space="0"/>
              <w:bottom w:val="single" w:color="000000" w:sz="4" w:space="0"/>
              <w:right w:val="single" w:color="000000" w:sz="4" w:space="0"/>
            </w:tcBorders>
          </w:tcPr>
          <w:p w14:paraId="2AC01D5E">
            <w:pPr>
              <w:pStyle w:val="14"/>
              <w:ind w:left="120"/>
              <w:rPr>
                <w:sz w:val="18"/>
              </w:rPr>
            </w:pPr>
            <w:r>
              <w:rPr>
                <w:sz w:val="18"/>
              </w:rPr>
              <w:t>24</w:t>
            </w:r>
          </w:p>
        </w:tc>
        <w:tc>
          <w:tcPr>
            <w:tcW w:w="5430" w:type="dxa"/>
            <w:tcBorders>
              <w:top w:val="single" w:color="000000" w:sz="4" w:space="0"/>
              <w:left w:val="single" w:color="000000" w:sz="4" w:space="0"/>
              <w:bottom w:val="single" w:color="000000" w:sz="4" w:space="0"/>
            </w:tcBorders>
          </w:tcPr>
          <w:p w14:paraId="6624D0C6">
            <w:pPr>
              <w:pStyle w:val="14"/>
              <w:tabs>
                <w:tab w:val="left" w:pos="770"/>
              </w:tabs>
              <w:ind w:left="118"/>
              <w:rPr>
                <w:sz w:val="18"/>
              </w:rPr>
            </w:pPr>
            <w:r>
              <w:rPr>
                <w:sz w:val="18"/>
              </w:rPr>
              <w:t>CAN</w:t>
            </w:r>
            <w:r>
              <w:rPr>
                <w:sz w:val="18"/>
              </w:rPr>
              <w:tab/>
            </w:r>
            <w:r>
              <w:rPr>
                <w:sz w:val="18"/>
              </w:rPr>
              <w:t>(Cancel)</w:t>
            </w:r>
          </w:p>
        </w:tc>
      </w:tr>
      <w:tr w14:paraId="0A9BC6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35F1ABD5">
            <w:pPr>
              <w:pStyle w:val="14"/>
              <w:ind w:left="109"/>
              <w:rPr>
                <w:sz w:val="18"/>
              </w:rPr>
            </w:pPr>
            <w:r>
              <w:rPr>
                <w:sz w:val="18"/>
              </w:rPr>
              <w:t>19</w:t>
            </w:r>
          </w:p>
        </w:tc>
        <w:tc>
          <w:tcPr>
            <w:tcW w:w="2070" w:type="dxa"/>
            <w:tcBorders>
              <w:top w:val="single" w:color="000000" w:sz="4" w:space="0"/>
              <w:left w:val="single" w:color="000000" w:sz="4" w:space="0"/>
              <w:bottom w:val="single" w:color="000000" w:sz="4" w:space="0"/>
              <w:right w:val="single" w:color="000000" w:sz="4" w:space="0"/>
            </w:tcBorders>
          </w:tcPr>
          <w:p w14:paraId="3CE4A0CA">
            <w:pPr>
              <w:pStyle w:val="14"/>
              <w:ind w:left="120"/>
              <w:rPr>
                <w:sz w:val="18"/>
              </w:rPr>
            </w:pPr>
            <w:r>
              <w:rPr>
                <w:sz w:val="18"/>
              </w:rPr>
              <w:t>25</w:t>
            </w:r>
          </w:p>
        </w:tc>
        <w:tc>
          <w:tcPr>
            <w:tcW w:w="5430" w:type="dxa"/>
            <w:tcBorders>
              <w:top w:val="single" w:color="000000" w:sz="4" w:space="0"/>
              <w:left w:val="single" w:color="000000" w:sz="4" w:space="0"/>
              <w:bottom w:val="single" w:color="000000" w:sz="4" w:space="0"/>
            </w:tcBorders>
          </w:tcPr>
          <w:p w14:paraId="79ADBD7E">
            <w:pPr>
              <w:pStyle w:val="14"/>
              <w:tabs>
                <w:tab w:val="left" w:pos="748"/>
              </w:tabs>
              <w:ind w:left="118"/>
              <w:rPr>
                <w:sz w:val="18"/>
              </w:rPr>
            </w:pPr>
            <w:r>
              <w:rPr>
                <w:sz w:val="18"/>
              </w:rPr>
              <w:t>EM</w:t>
            </w:r>
            <w:r>
              <w:rPr>
                <w:sz w:val="18"/>
              </w:rPr>
              <w:tab/>
            </w:r>
            <w:r>
              <w:rPr>
                <w:sz w:val="18"/>
              </w:rPr>
              <w:t>(End</w:t>
            </w:r>
            <w:r>
              <w:rPr>
                <w:spacing w:val="-2"/>
                <w:sz w:val="18"/>
              </w:rPr>
              <w:t xml:space="preserve"> </w:t>
            </w:r>
            <w:r>
              <w:rPr>
                <w:sz w:val="18"/>
              </w:rPr>
              <w:t>of</w:t>
            </w:r>
            <w:r>
              <w:rPr>
                <w:spacing w:val="-2"/>
                <w:sz w:val="18"/>
              </w:rPr>
              <w:t xml:space="preserve"> </w:t>
            </w:r>
            <w:r>
              <w:rPr>
                <w:sz w:val="18"/>
              </w:rPr>
              <w:t>Medium)</w:t>
            </w:r>
          </w:p>
        </w:tc>
      </w:tr>
      <w:tr w14:paraId="051D70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4269E106">
            <w:pPr>
              <w:pStyle w:val="14"/>
              <w:ind w:left="109"/>
              <w:rPr>
                <w:sz w:val="18"/>
              </w:rPr>
            </w:pPr>
            <w:r>
              <w:rPr>
                <w:sz w:val="18"/>
              </w:rPr>
              <w:t>1a</w:t>
            </w:r>
          </w:p>
        </w:tc>
        <w:tc>
          <w:tcPr>
            <w:tcW w:w="2070" w:type="dxa"/>
            <w:tcBorders>
              <w:top w:val="single" w:color="000000" w:sz="4" w:space="0"/>
              <w:left w:val="single" w:color="000000" w:sz="4" w:space="0"/>
              <w:bottom w:val="single" w:color="000000" w:sz="4" w:space="0"/>
              <w:right w:val="single" w:color="000000" w:sz="4" w:space="0"/>
            </w:tcBorders>
          </w:tcPr>
          <w:p w14:paraId="47F6BD3F">
            <w:pPr>
              <w:pStyle w:val="14"/>
              <w:ind w:left="120"/>
              <w:rPr>
                <w:sz w:val="18"/>
              </w:rPr>
            </w:pPr>
            <w:r>
              <w:rPr>
                <w:sz w:val="18"/>
              </w:rPr>
              <w:t>26</w:t>
            </w:r>
          </w:p>
        </w:tc>
        <w:tc>
          <w:tcPr>
            <w:tcW w:w="5430" w:type="dxa"/>
            <w:tcBorders>
              <w:top w:val="single" w:color="000000" w:sz="4" w:space="0"/>
              <w:left w:val="single" w:color="000000" w:sz="4" w:space="0"/>
              <w:bottom w:val="single" w:color="000000" w:sz="4" w:space="0"/>
            </w:tcBorders>
          </w:tcPr>
          <w:p w14:paraId="016418FA">
            <w:pPr>
              <w:pStyle w:val="14"/>
              <w:tabs>
                <w:tab w:val="left" w:pos="760"/>
              </w:tabs>
              <w:ind w:left="118"/>
              <w:rPr>
                <w:sz w:val="18"/>
              </w:rPr>
            </w:pPr>
            <w:r>
              <w:rPr>
                <w:sz w:val="18"/>
              </w:rPr>
              <w:t>SUB</w:t>
            </w:r>
            <w:r>
              <w:rPr>
                <w:sz w:val="18"/>
              </w:rPr>
              <w:tab/>
            </w:r>
            <w:r>
              <w:rPr>
                <w:sz w:val="18"/>
              </w:rPr>
              <w:t>(Substitute)</w:t>
            </w:r>
          </w:p>
        </w:tc>
      </w:tr>
      <w:tr w14:paraId="484B62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189" w:type="dxa"/>
            <w:tcBorders>
              <w:top w:val="single" w:color="000000" w:sz="4" w:space="0"/>
              <w:bottom w:val="single" w:color="000000" w:sz="4" w:space="0"/>
              <w:right w:val="single" w:color="000000" w:sz="4" w:space="0"/>
            </w:tcBorders>
          </w:tcPr>
          <w:p w14:paraId="4D8E7F72">
            <w:pPr>
              <w:pStyle w:val="14"/>
              <w:spacing w:before="50"/>
              <w:ind w:left="109"/>
              <w:rPr>
                <w:sz w:val="18"/>
              </w:rPr>
            </w:pPr>
            <w:r>
              <w:rPr>
                <w:sz w:val="18"/>
              </w:rPr>
              <w:t>1b</w:t>
            </w:r>
          </w:p>
        </w:tc>
        <w:tc>
          <w:tcPr>
            <w:tcW w:w="2070" w:type="dxa"/>
            <w:tcBorders>
              <w:top w:val="single" w:color="000000" w:sz="4" w:space="0"/>
              <w:left w:val="single" w:color="000000" w:sz="4" w:space="0"/>
              <w:bottom w:val="single" w:color="000000" w:sz="4" w:space="0"/>
              <w:right w:val="single" w:color="000000" w:sz="4" w:space="0"/>
            </w:tcBorders>
          </w:tcPr>
          <w:p w14:paraId="3B78EED7">
            <w:pPr>
              <w:pStyle w:val="14"/>
              <w:spacing w:before="50"/>
              <w:ind w:left="120"/>
              <w:rPr>
                <w:sz w:val="18"/>
              </w:rPr>
            </w:pPr>
            <w:r>
              <w:rPr>
                <w:sz w:val="18"/>
              </w:rPr>
              <w:t>27</w:t>
            </w:r>
          </w:p>
        </w:tc>
        <w:tc>
          <w:tcPr>
            <w:tcW w:w="5430" w:type="dxa"/>
            <w:tcBorders>
              <w:top w:val="single" w:color="000000" w:sz="4" w:space="0"/>
              <w:left w:val="single" w:color="000000" w:sz="4" w:space="0"/>
              <w:bottom w:val="single" w:color="000000" w:sz="4" w:space="0"/>
            </w:tcBorders>
          </w:tcPr>
          <w:p w14:paraId="3E81C1FF">
            <w:pPr>
              <w:pStyle w:val="14"/>
              <w:tabs>
                <w:tab w:val="left" w:pos="760"/>
              </w:tabs>
              <w:spacing w:before="50"/>
              <w:ind w:left="118"/>
              <w:rPr>
                <w:sz w:val="18"/>
              </w:rPr>
            </w:pPr>
            <w:r>
              <w:rPr>
                <w:sz w:val="18"/>
              </w:rPr>
              <w:t>ESC</w:t>
            </w:r>
            <w:r>
              <w:rPr>
                <w:sz w:val="18"/>
              </w:rPr>
              <w:tab/>
            </w:r>
            <w:r>
              <w:rPr>
                <w:sz w:val="18"/>
              </w:rPr>
              <w:t>(Escape)</w:t>
            </w:r>
          </w:p>
        </w:tc>
      </w:tr>
      <w:tr w14:paraId="55D95D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39E414B5">
            <w:pPr>
              <w:pStyle w:val="14"/>
              <w:ind w:left="109"/>
              <w:rPr>
                <w:sz w:val="18"/>
              </w:rPr>
            </w:pPr>
            <w:r>
              <w:rPr>
                <w:sz w:val="18"/>
              </w:rPr>
              <w:t>1c</w:t>
            </w:r>
          </w:p>
        </w:tc>
        <w:tc>
          <w:tcPr>
            <w:tcW w:w="2070" w:type="dxa"/>
            <w:tcBorders>
              <w:top w:val="single" w:color="000000" w:sz="4" w:space="0"/>
              <w:left w:val="single" w:color="000000" w:sz="4" w:space="0"/>
              <w:bottom w:val="single" w:color="000000" w:sz="4" w:space="0"/>
              <w:right w:val="single" w:color="000000" w:sz="4" w:space="0"/>
            </w:tcBorders>
          </w:tcPr>
          <w:p w14:paraId="1D161847">
            <w:pPr>
              <w:pStyle w:val="14"/>
              <w:ind w:left="120"/>
              <w:rPr>
                <w:sz w:val="18"/>
              </w:rPr>
            </w:pPr>
            <w:r>
              <w:rPr>
                <w:sz w:val="18"/>
              </w:rPr>
              <w:t>28</w:t>
            </w:r>
          </w:p>
        </w:tc>
        <w:tc>
          <w:tcPr>
            <w:tcW w:w="5430" w:type="dxa"/>
            <w:tcBorders>
              <w:top w:val="single" w:color="000000" w:sz="4" w:space="0"/>
              <w:left w:val="single" w:color="000000" w:sz="4" w:space="0"/>
              <w:bottom w:val="single" w:color="000000" w:sz="4" w:space="0"/>
            </w:tcBorders>
          </w:tcPr>
          <w:p w14:paraId="77654A5D">
            <w:pPr>
              <w:pStyle w:val="14"/>
              <w:tabs>
                <w:tab w:val="left" w:pos="710"/>
              </w:tabs>
              <w:ind w:left="118"/>
              <w:rPr>
                <w:sz w:val="18"/>
              </w:rPr>
            </w:pPr>
            <w:r>
              <w:rPr>
                <w:sz w:val="18"/>
              </w:rPr>
              <w:t>FS</w:t>
            </w:r>
            <w:r>
              <w:rPr>
                <w:sz w:val="18"/>
              </w:rPr>
              <w:tab/>
            </w:r>
            <w:r>
              <w:rPr>
                <w:sz w:val="18"/>
              </w:rPr>
              <w:t>(File</w:t>
            </w:r>
            <w:r>
              <w:rPr>
                <w:spacing w:val="-3"/>
                <w:sz w:val="18"/>
              </w:rPr>
              <w:t xml:space="preserve"> </w:t>
            </w:r>
            <w:r>
              <w:rPr>
                <w:sz w:val="18"/>
              </w:rPr>
              <w:t>Separator)</w:t>
            </w:r>
          </w:p>
        </w:tc>
      </w:tr>
      <w:tr w14:paraId="196C96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2189" w:type="dxa"/>
            <w:tcBorders>
              <w:top w:val="single" w:color="000000" w:sz="4" w:space="0"/>
              <w:bottom w:val="single" w:color="000000" w:sz="4" w:space="0"/>
              <w:right w:val="single" w:color="000000" w:sz="4" w:space="0"/>
            </w:tcBorders>
          </w:tcPr>
          <w:p w14:paraId="3F1FD7B2">
            <w:pPr>
              <w:pStyle w:val="14"/>
              <w:spacing w:before="51"/>
              <w:ind w:left="109"/>
              <w:rPr>
                <w:sz w:val="18"/>
              </w:rPr>
            </w:pPr>
            <w:r>
              <w:rPr>
                <w:sz w:val="18"/>
              </w:rPr>
              <w:t>1d</w:t>
            </w:r>
          </w:p>
        </w:tc>
        <w:tc>
          <w:tcPr>
            <w:tcW w:w="2070" w:type="dxa"/>
            <w:tcBorders>
              <w:top w:val="single" w:color="000000" w:sz="4" w:space="0"/>
              <w:left w:val="single" w:color="000000" w:sz="4" w:space="0"/>
              <w:bottom w:val="single" w:color="000000" w:sz="4" w:space="0"/>
              <w:right w:val="single" w:color="000000" w:sz="4" w:space="0"/>
            </w:tcBorders>
          </w:tcPr>
          <w:p w14:paraId="37FA9DA0">
            <w:pPr>
              <w:pStyle w:val="14"/>
              <w:spacing w:before="51"/>
              <w:ind w:left="120"/>
              <w:rPr>
                <w:sz w:val="18"/>
              </w:rPr>
            </w:pPr>
            <w:r>
              <w:rPr>
                <w:sz w:val="18"/>
              </w:rPr>
              <w:t>29</w:t>
            </w:r>
          </w:p>
        </w:tc>
        <w:tc>
          <w:tcPr>
            <w:tcW w:w="5430" w:type="dxa"/>
            <w:tcBorders>
              <w:top w:val="single" w:color="000000" w:sz="4" w:space="0"/>
              <w:left w:val="single" w:color="000000" w:sz="4" w:space="0"/>
              <w:bottom w:val="single" w:color="000000" w:sz="4" w:space="0"/>
            </w:tcBorders>
          </w:tcPr>
          <w:p w14:paraId="09F9A60E">
            <w:pPr>
              <w:pStyle w:val="14"/>
              <w:tabs>
                <w:tab w:val="left" w:pos="738"/>
              </w:tabs>
              <w:spacing w:before="51"/>
              <w:ind w:left="118"/>
              <w:rPr>
                <w:sz w:val="18"/>
              </w:rPr>
            </w:pPr>
            <w:r>
              <w:rPr>
                <w:sz w:val="18"/>
              </w:rPr>
              <w:t>GS</w:t>
            </w:r>
            <w:r>
              <w:rPr>
                <w:sz w:val="18"/>
              </w:rPr>
              <w:tab/>
            </w:r>
            <w:r>
              <w:rPr>
                <w:sz w:val="18"/>
              </w:rPr>
              <w:t>(Group</w:t>
            </w:r>
            <w:r>
              <w:rPr>
                <w:spacing w:val="-5"/>
                <w:sz w:val="18"/>
              </w:rPr>
              <w:t xml:space="preserve"> </w:t>
            </w:r>
            <w:r>
              <w:rPr>
                <w:sz w:val="18"/>
              </w:rPr>
              <w:t>Separator)</w:t>
            </w:r>
          </w:p>
        </w:tc>
      </w:tr>
      <w:tr w14:paraId="2EC67A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00348B64">
            <w:pPr>
              <w:pStyle w:val="14"/>
              <w:ind w:left="109"/>
              <w:rPr>
                <w:sz w:val="18"/>
              </w:rPr>
            </w:pPr>
            <w:r>
              <w:rPr>
                <w:sz w:val="18"/>
              </w:rPr>
              <w:t>1e</w:t>
            </w:r>
          </w:p>
        </w:tc>
        <w:tc>
          <w:tcPr>
            <w:tcW w:w="2070" w:type="dxa"/>
            <w:tcBorders>
              <w:top w:val="single" w:color="000000" w:sz="4" w:space="0"/>
              <w:left w:val="single" w:color="000000" w:sz="4" w:space="0"/>
              <w:bottom w:val="single" w:color="000000" w:sz="4" w:space="0"/>
              <w:right w:val="single" w:color="000000" w:sz="4" w:space="0"/>
            </w:tcBorders>
          </w:tcPr>
          <w:p w14:paraId="2E718D3E">
            <w:pPr>
              <w:pStyle w:val="14"/>
              <w:ind w:left="120"/>
              <w:rPr>
                <w:sz w:val="18"/>
              </w:rPr>
            </w:pPr>
            <w:r>
              <w:rPr>
                <w:sz w:val="18"/>
              </w:rPr>
              <w:t>30</w:t>
            </w:r>
          </w:p>
        </w:tc>
        <w:tc>
          <w:tcPr>
            <w:tcW w:w="5430" w:type="dxa"/>
            <w:tcBorders>
              <w:top w:val="single" w:color="000000" w:sz="4" w:space="0"/>
              <w:left w:val="single" w:color="000000" w:sz="4" w:space="0"/>
              <w:bottom w:val="single" w:color="000000" w:sz="4" w:space="0"/>
            </w:tcBorders>
          </w:tcPr>
          <w:p w14:paraId="4D3E9DA1">
            <w:pPr>
              <w:pStyle w:val="14"/>
              <w:tabs>
                <w:tab w:val="left" w:pos="729"/>
              </w:tabs>
              <w:ind w:left="118"/>
              <w:rPr>
                <w:sz w:val="18"/>
              </w:rPr>
            </w:pPr>
            <w:r>
              <w:rPr>
                <w:sz w:val="18"/>
              </w:rPr>
              <w:t>RS</w:t>
            </w:r>
            <w:r>
              <w:rPr>
                <w:sz w:val="18"/>
              </w:rPr>
              <w:tab/>
            </w:r>
            <w:r>
              <w:rPr>
                <w:sz w:val="18"/>
              </w:rPr>
              <w:t>(Request</w:t>
            </w:r>
            <w:r>
              <w:rPr>
                <w:spacing w:val="-3"/>
                <w:sz w:val="18"/>
              </w:rPr>
              <w:t xml:space="preserve"> </w:t>
            </w:r>
            <w:r>
              <w:rPr>
                <w:sz w:val="18"/>
              </w:rPr>
              <w:t>to</w:t>
            </w:r>
            <w:r>
              <w:rPr>
                <w:spacing w:val="-1"/>
                <w:sz w:val="18"/>
              </w:rPr>
              <w:t xml:space="preserve"> </w:t>
            </w:r>
            <w:r>
              <w:rPr>
                <w:sz w:val="18"/>
              </w:rPr>
              <w:t>Send)</w:t>
            </w:r>
          </w:p>
        </w:tc>
      </w:tr>
      <w:tr w14:paraId="5631FC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1AB37C46">
            <w:pPr>
              <w:pStyle w:val="14"/>
              <w:ind w:left="109"/>
              <w:rPr>
                <w:sz w:val="18"/>
              </w:rPr>
            </w:pPr>
            <w:r>
              <w:rPr>
                <w:sz w:val="18"/>
              </w:rPr>
              <w:t>1f</w:t>
            </w:r>
          </w:p>
        </w:tc>
        <w:tc>
          <w:tcPr>
            <w:tcW w:w="2070" w:type="dxa"/>
            <w:tcBorders>
              <w:top w:val="single" w:color="000000" w:sz="4" w:space="0"/>
              <w:left w:val="single" w:color="000000" w:sz="4" w:space="0"/>
              <w:bottom w:val="single" w:color="000000" w:sz="4" w:space="0"/>
              <w:right w:val="single" w:color="000000" w:sz="4" w:space="0"/>
            </w:tcBorders>
          </w:tcPr>
          <w:p w14:paraId="03B562B9">
            <w:pPr>
              <w:pStyle w:val="14"/>
              <w:ind w:left="120"/>
              <w:rPr>
                <w:sz w:val="18"/>
              </w:rPr>
            </w:pPr>
            <w:r>
              <w:rPr>
                <w:sz w:val="18"/>
              </w:rPr>
              <w:t>31</w:t>
            </w:r>
          </w:p>
        </w:tc>
        <w:tc>
          <w:tcPr>
            <w:tcW w:w="5430" w:type="dxa"/>
            <w:tcBorders>
              <w:top w:val="single" w:color="000000" w:sz="4" w:space="0"/>
              <w:left w:val="single" w:color="000000" w:sz="4" w:space="0"/>
              <w:bottom w:val="single" w:color="000000" w:sz="4" w:space="0"/>
            </w:tcBorders>
          </w:tcPr>
          <w:p w14:paraId="09FDB398">
            <w:pPr>
              <w:pStyle w:val="14"/>
              <w:tabs>
                <w:tab w:val="left" w:pos="729"/>
              </w:tabs>
              <w:ind w:left="118"/>
              <w:rPr>
                <w:sz w:val="18"/>
              </w:rPr>
            </w:pPr>
            <w:r>
              <w:rPr>
                <w:sz w:val="18"/>
              </w:rPr>
              <w:t>US</w:t>
            </w:r>
            <w:r>
              <w:rPr>
                <w:sz w:val="18"/>
              </w:rPr>
              <w:tab/>
            </w:r>
            <w:r>
              <w:rPr>
                <w:sz w:val="18"/>
              </w:rPr>
              <w:t>(Unit</w:t>
            </w:r>
            <w:r>
              <w:rPr>
                <w:spacing w:val="-4"/>
                <w:sz w:val="18"/>
              </w:rPr>
              <w:t xml:space="preserve"> </w:t>
            </w:r>
            <w:r>
              <w:rPr>
                <w:sz w:val="18"/>
              </w:rPr>
              <w:t>Separator)</w:t>
            </w:r>
          </w:p>
        </w:tc>
      </w:tr>
      <w:tr w14:paraId="596ECF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2B5E52F4">
            <w:pPr>
              <w:pStyle w:val="14"/>
              <w:ind w:left="109"/>
              <w:rPr>
                <w:sz w:val="18"/>
              </w:rPr>
            </w:pPr>
            <w:r>
              <w:rPr>
                <w:sz w:val="18"/>
              </w:rPr>
              <w:t>20</w:t>
            </w:r>
          </w:p>
        </w:tc>
        <w:tc>
          <w:tcPr>
            <w:tcW w:w="2070" w:type="dxa"/>
            <w:tcBorders>
              <w:top w:val="single" w:color="000000" w:sz="4" w:space="0"/>
              <w:left w:val="single" w:color="000000" w:sz="4" w:space="0"/>
              <w:bottom w:val="single" w:color="000000" w:sz="4" w:space="0"/>
              <w:right w:val="single" w:color="000000" w:sz="4" w:space="0"/>
            </w:tcBorders>
          </w:tcPr>
          <w:p w14:paraId="2BFE45AC">
            <w:pPr>
              <w:pStyle w:val="14"/>
              <w:ind w:left="120"/>
              <w:rPr>
                <w:sz w:val="18"/>
              </w:rPr>
            </w:pPr>
            <w:r>
              <w:rPr>
                <w:sz w:val="18"/>
              </w:rPr>
              <w:t>32</w:t>
            </w:r>
          </w:p>
        </w:tc>
        <w:tc>
          <w:tcPr>
            <w:tcW w:w="5430" w:type="dxa"/>
            <w:tcBorders>
              <w:top w:val="single" w:color="000000" w:sz="4" w:space="0"/>
              <w:left w:val="single" w:color="000000" w:sz="4" w:space="0"/>
              <w:bottom w:val="single" w:color="000000" w:sz="4" w:space="0"/>
            </w:tcBorders>
          </w:tcPr>
          <w:p w14:paraId="44799D23">
            <w:pPr>
              <w:pStyle w:val="14"/>
              <w:tabs>
                <w:tab w:val="left" w:pos="717"/>
              </w:tabs>
              <w:ind w:left="118"/>
              <w:rPr>
                <w:sz w:val="18"/>
              </w:rPr>
            </w:pPr>
            <w:r>
              <w:rPr>
                <w:sz w:val="18"/>
              </w:rPr>
              <w:t>SP</w:t>
            </w:r>
            <w:r>
              <w:rPr>
                <w:sz w:val="18"/>
              </w:rPr>
              <w:tab/>
            </w:r>
            <w:r>
              <w:rPr>
                <w:sz w:val="18"/>
              </w:rPr>
              <w:t>(Space)</w:t>
            </w:r>
          </w:p>
        </w:tc>
      </w:tr>
      <w:tr w14:paraId="6624C6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0ECC28FD">
            <w:pPr>
              <w:pStyle w:val="14"/>
              <w:ind w:left="109"/>
              <w:rPr>
                <w:sz w:val="18"/>
              </w:rPr>
            </w:pPr>
            <w:r>
              <w:rPr>
                <w:sz w:val="18"/>
              </w:rPr>
              <w:t>21</w:t>
            </w:r>
          </w:p>
        </w:tc>
        <w:tc>
          <w:tcPr>
            <w:tcW w:w="2070" w:type="dxa"/>
            <w:tcBorders>
              <w:top w:val="single" w:color="000000" w:sz="4" w:space="0"/>
              <w:left w:val="single" w:color="000000" w:sz="4" w:space="0"/>
              <w:bottom w:val="single" w:color="000000" w:sz="4" w:space="0"/>
              <w:right w:val="single" w:color="000000" w:sz="4" w:space="0"/>
            </w:tcBorders>
          </w:tcPr>
          <w:p w14:paraId="49C9EADA">
            <w:pPr>
              <w:pStyle w:val="14"/>
              <w:ind w:left="120"/>
              <w:rPr>
                <w:sz w:val="18"/>
              </w:rPr>
            </w:pPr>
            <w:r>
              <w:rPr>
                <w:sz w:val="18"/>
              </w:rPr>
              <w:t>33</w:t>
            </w:r>
          </w:p>
        </w:tc>
        <w:tc>
          <w:tcPr>
            <w:tcW w:w="5430" w:type="dxa"/>
            <w:tcBorders>
              <w:top w:val="single" w:color="000000" w:sz="4" w:space="0"/>
              <w:left w:val="single" w:color="000000" w:sz="4" w:space="0"/>
              <w:bottom w:val="single" w:color="000000" w:sz="4" w:space="0"/>
            </w:tcBorders>
          </w:tcPr>
          <w:p w14:paraId="0CB30D79">
            <w:pPr>
              <w:pStyle w:val="14"/>
              <w:tabs>
                <w:tab w:val="left" w:pos="618"/>
              </w:tabs>
              <w:ind w:left="118"/>
              <w:rPr>
                <w:sz w:val="18"/>
              </w:rPr>
            </w:pPr>
            <w:r>
              <w:rPr>
                <w:sz w:val="18"/>
              </w:rPr>
              <w:t>!</w:t>
            </w:r>
            <w:r>
              <w:rPr>
                <w:sz w:val="18"/>
              </w:rPr>
              <w:tab/>
            </w:r>
            <w:r>
              <w:rPr>
                <w:sz w:val="18"/>
              </w:rPr>
              <w:t>(Exclamation</w:t>
            </w:r>
            <w:r>
              <w:rPr>
                <w:spacing w:val="-4"/>
                <w:sz w:val="18"/>
              </w:rPr>
              <w:t xml:space="preserve"> </w:t>
            </w:r>
            <w:r>
              <w:rPr>
                <w:sz w:val="18"/>
              </w:rPr>
              <w:t>Mark)</w:t>
            </w:r>
          </w:p>
        </w:tc>
      </w:tr>
      <w:tr w14:paraId="332DA6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189" w:type="dxa"/>
            <w:tcBorders>
              <w:top w:val="single" w:color="000000" w:sz="4" w:space="0"/>
              <w:bottom w:val="single" w:color="000000" w:sz="4" w:space="0"/>
              <w:right w:val="single" w:color="000000" w:sz="4" w:space="0"/>
            </w:tcBorders>
          </w:tcPr>
          <w:p w14:paraId="41715C6B">
            <w:pPr>
              <w:pStyle w:val="14"/>
              <w:ind w:left="109"/>
              <w:rPr>
                <w:sz w:val="18"/>
              </w:rPr>
            </w:pPr>
            <w:r>
              <w:rPr>
                <w:sz w:val="18"/>
              </w:rPr>
              <w:t>22</w:t>
            </w:r>
          </w:p>
        </w:tc>
        <w:tc>
          <w:tcPr>
            <w:tcW w:w="2070" w:type="dxa"/>
            <w:tcBorders>
              <w:top w:val="single" w:color="000000" w:sz="4" w:space="0"/>
              <w:left w:val="single" w:color="000000" w:sz="4" w:space="0"/>
              <w:bottom w:val="single" w:color="000000" w:sz="4" w:space="0"/>
              <w:right w:val="single" w:color="000000" w:sz="4" w:space="0"/>
            </w:tcBorders>
          </w:tcPr>
          <w:p w14:paraId="4DDD78F8">
            <w:pPr>
              <w:pStyle w:val="14"/>
              <w:ind w:left="120"/>
              <w:rPr>
                <w:sz w:val="18"/>
              </w:rPr>
            </w:pPr>
            <w:r>
              <w:rPr>
                <w:sz w:val="18"/>
              </w:rPr>
              <w:t>34</w:t>
            </w:r>
          </w:p>
        </w:tc>
        <w:tc>
          <w:tcPr>
            <w:tcW w:w="5430" w:type="dxa"/>
            <w:tcBorders>
              <w:top w:val="single" w:color="000000" w:sz="4" w:space="0"/>
              <w:left w:val="single" w:color="000000" w:sz="4" w:space="0"/>
              <w:bottom w:val="single" w:color="000000" w:sz="4" w:space="0"/>
            </w:tcBorders>
          </w:tcPr>
          <w:p w14:paraId="2D78B23B">
            <w:pPr>
              <w:pStyle w:val="14"/>
              <w:tabs>
                <w:tab w:val="left" w:pos="633"/>
              </w:tabs>
              <w:ind w:left="118"/>
              <w:rPr>
                <w:sz w:val="18"/>
              </w:rPr>
            </w:pPr>
            <w:r>
              <w:rPr>
                <w:sz w:val="18"/>
              </w:rPr>
              <w:t>"</w:t>
            </w:r>
            <w:r>
              <w:rPr>
                <w:sz w:val="18"/>
              </w:rPr>
              <w:tab/>
            </w:r>
            <w:r>
              <w:rPr>
                <w:sz w:val="18"/>
              </w:rPr>
              <w:t>(Double</w:t>
            </w:r>
            <w:r>
              <w:rPr>
                <w:spacing w:val="-3"/>
                <w:sz w:val="18"/>
              </w:rPr>
              <w:t xml:space="preserve"> </w:t>
            </w:r>
            <w:r>
              <w:rPr>
                <w:sz w:val="18"/>
              </w:rPr>
              <w:t>Quote)</w:t>
            </w:r>
          </w:p>
        </w:tc>
      </w:tr>
      <w:tr w14:paraId="0326EB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2189" w:type="dxa"/>
            <w:tcBorders>
              <w:top w:val="single" w:color="000000" w:sz="4" w:space="0"/>
              <w:bottom w:val="single" w:color="000000" w:sz="4" w:space="0"/>
              <w:right w:val="single" w:color="000000" w:sz="4" w:space="0"/>
            </w:tcBorders>
          </w:tcPr>
          <w:p w14:paraId="60396F6F">
            <w:pPr>
              <w:pStyle w:val="14"/>
              <w:spacing w:before="51"/>
              <w:ind w:left="109"/>
              <w:rPr>
                <w:sz w:val="18"/>
              </w:rPr>
            </w:pPr>
            <w:r>
              <w:rPr>
                <w:sz w:val="18"/>
              </w:rPr>
              <w:t>23</w:t>
            </w:r>
          </w:p>
        </w:tc>
        <w:tc>
          <w:tcPr>
            <w:tcW w:w="2070" w:type="dxa"/>
            <w:tcBorders>
              <w:top w:val="single" w:color="000000" w:sz="4" w:space="0"/>
              <w:left w:val="single" w:color="000000" w:sz="4" w:space="0"/>
              <w:bottom w:val="single" w:color="000000" w:sz="4" w:space="0"/>
              <w:right w:val="single" w:color="000000" w:sz="4" w:space="0"/>
            </w:tcBorders>
          </w:tcPr>
          <w:p w14:paraId="1088649B">
            <w:pPr>
              <w:pStyle w:val="14"/>
              <w:spacing w:before="51"/>
              <w:ind w:left="120"/>
              <w:rPr>
                <w:sz w:val="18"/>
              </w:rPr>
            </w:pPr>
            <w:r>
              <w:rPr>
                <w:sz w:val="18"/>
              </w:rPr>
              <w:t>35</w:t>
            </w:r>
          </w:p>
        </w:tc>
        <w:tc>
          <w:tcPr>
            <w:tcW w:w="5430" w:type="dxa"/>
            <w:tcBorders>
              <w:top w:val="single" w:color="000000" w:sz="4" w:space="0"/>
              <w:left w:val="single" w:color="000000" w:sz="4" w:space="0"/>
              <w:bottom w:val="single" w:color="000000" w:sz="4" w:space="0"/>
            </w:tcBorders>
          </w:tcPr>
          <w:p w14:paraId="06F2714A">
            <w:pPr>
              <w:pStyle w:val="14"/>
              <w:tabs>
                <w:tab w:val="left" w:pos="669"/>
              </w:tabs>
              <w:spacing w:before="51"/>
              <w:ind w:left="118"/>
              <w:rPr>
                <w:sz w:val="18"/>
              </w:rPr>
            </w:pPr>
            <w:r>
              <w:rPr>
                <w:sz w:val="18"/>
              </w:rPr>
              <w:t>#</w:t>
            </w:r>
            <w:r>
              <w:rPr>
                <w:sz w:val="18"/>
              </w:rPr>
              <w:tab/>
            </w:r>
            <w:r>
              <w:rPr>
                <w:sz w:val="18"/>
              </w:rPr>
              <w:t>(Number</w:t>
            </w:r>
            <w:r>
              <w:rPr>
                <w:spacing w:val="-2"/>
                <w:sz w:val="18"/>
              </w:rPr>
              <w:t xml:space="preserve"> </w:t>
            </w:r>
            <w:r>
              <w:rPr>
                <w:sz w:val="18"/>
              </w:rPr>
              <w:t>Sign)</w:t>
            </w:r>
          </w:p>
        </w:tc>
      </w:tr>
    </w:tbl>
    <w:p w14:paraId="2FEB8E98">
      <w:pPr>
        <w:spacing w:after="0"/>
        <w:ind w:firstLine="3420" w:firstLineChars="1900"/>
        <w:rPr>
          <w:sz w:val="18"/>
        </w:rPr>
        <w:sectPr>
          <w:pgSz w:w="11910" w:h="16840"/>
          <w:pgMar w:top="1360" w:right="760" w:bottom="1220" w:left="1020" w:header="662" w:footer="1021" w:gutter="0"/>
          <w:cols w:space="720" w:num="1"/>
        </w:sectPr>
      </w:pPr>
      <w:r>
        <w:rPr>
          <w:rFonts w:hint="eastAsia"/>
          <w:sz w:val="18"/>
        </w:rPr>
        <w:t>Table 12-1 ASCII code list</w:t>
      </w:r>
    </w:p>
    <w:tbl>
      <w:tblPr>
        <w:tblStyle w:val="10"/>
        <w:tblpPr w:leftFromText="180" w:rightFromText="180" w:vertAnchor="text" w:horzAnchor="page" w:tblpX="1126" w:tblpY="4"/>
        <w:tblOverlap w:val="never"/>
        <w:tblW w:w="1014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60"/>
        <w:gridCol w:w="2415"/>
        <w:gridCol w:w="5865"/>
      </w:tblGrid>
      <w:tr w14:paraId="67AAEF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bottom w:val="double" w:color="000000" w:sz="0" w:space="0"/>
              <w:right w:val="single" w:color="000000" w:sz="4" w:space="0"/>
            </w:tcBorders>
            <w:shd w:val="clear" w:color="auto" w:fill="BEBEBE"/>
          </w:tcPr>
          <w:p w14:paraId="022331A4">
            <w:pPr>
              <w:pStyle w:val="14"/>
              <w:spacing w:before="40"/>
              <w:ind w:left="736"/>
              <w:rPr>
                <w:rFonts w:hint="eastAsia" w:ascii="宋体" w:eastAsia="宋体"/>
                <w:sz w:val="18"/>
              </w:rPr>
            </w:pPr>
            <w:r>
              <w:rPr>
                <w:rFonts w:hint="eastAsia" w:ascii="宋体" w:eastAsia="宋体"/>
                <w:sz w:val="18"/>
              </w:rPr>
              <w:t>hexadecimal</w:t>
            </w:r>
          </w:p>
        </w:tc>
        <w:tc>
          <w:tcPr>
            <w:tcW w:w="2415" w:type="dxa"/>
            <w:tcBorders>
              <w:left w:val="single" w:color="000000" w:sz="4" w:space="0"/>
              <w:bottom w:val="double" w:color="000000" w:sz="0" w:space="0"/>
              <w:right w:val="single" w:color="000000" w:sz="4" w:space="0"/>
            </w:tcBorders>
            <w:shd w:val="clear" w:color="auto" w:fill="BEBEBE"/>
          </w:tcPr>
          <w:p w14:paraId="024AED3C">
            <w:pPr>
              <w:pStyle w:val="14"/>
              <w:spacing w:before="40"/>
              <w:ind w:left="719" w:right="685"/>
              <w:jc w:val="center"/>
              <w:rPr>
                <w:rFonts w:hint="eastAsia" w:ascii="宋体" w:eastAsia="宋体"/>
                <w:sz w:val="18"/>
              </w:rPr>
            </w:pPr>
            <w:r>
              <w:rPr>
                <w:rFonts w:hint="eastAsia" w:ascii="宋体" w:eastAsia="宋体"/>
                <w:sz w:val="18"/>
              </w:rPr>
              <w:t>Decimal</w:t>
            </w:r>
          </w:p>
        </w:tc>
        <w:tc>
          <w:tcPr>
            <w:tcW w:w="5865" w:type="dxa"/>
            <w:tcBorders>
              <w:left w:val="single" w:color="000000" w:sz="4" w:space="0"/>
              <w:bottom w:val="double" w:color="000000" w:sz="0" w:space="0"/>
            </w:tcBorders>
            <w:shd w:val="clear" w:color="auto" w:fill="BEBEBE"/>
          </w:tcPr>
          <w:p w14:paraId="3BFFBCE8">
            <w:pPr>
              <w:pStyle w:val="14"/>
              <w:spacing w:before="40"/>
              <w:ind w:left="2520" w:right="2482"/>
              <w:jc w:val="center"/>
              <w:rPr>
                <w:rFonts w:hint="eastAsia" w:ascii="宋体" w:eastAsia="宋体"/>
                <w:sz w:val="18"/>
              </w:rPr>
            </w:pPr>
            <w:r>
              <w:rPr>
                <w:rFonts w:hint="eastAsia" w:ascii="宋体" w:eastAsia="宋体"/>
                <w:sz w:val="18"/>
                <w:lang w:val="en-US" w:eastAsia="zh-CN"/>
              </w:rPr>
              <w:t>C</w:t>
            </w:r>
            <w:r>
              <w:rPr>
                <w:rFonts w:hint="eastAsia" w:ascii="宋体" w:eastAsia="宋体"/>
                <w:sz w:val="18"/>
              </w:rPr>
              <w:t>haracter</w:t>
            </w:r>
          </w:p>
        </w:tc>
      </w:tr>
      <w:tr w14:paraId="1C3A31B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860" w:type="dxa"/>
            <w:tcBorders>
              <w:top w:val="double" w:color="000000" w:sz="0" w:space="0"/>
              <w:bottom w:val="single" w:color="000000" w:sz="4" w:space="0"/>
              <w:right w:val="single" w:color="000000" w:sz="4" w:space="0"/>
            </w:tcBorders>
          </w:tcPr>
          <w:p w14:paraId="6D9E7514">
            <w:pPr>
              <w:pStyle w:val="14"/>
              <w:spacing w:before="51"/>
              <w:ind w:left="109"/>
              <w:rPr>
                <w:sz w:val="18"/>
              </w:rPr>
            </w:pPr>
            <w:r>
              <w:rPr>
                <w:sz w:val="18"/>
              </w:rPr>
              <w:t>24</w:t>
            </w:r>
          </w:p>
        </w:tc>
        <w:tc>
          <w:tcPr>
            <w:tcW w:w="2415" w:type="dxa"/>
            <w:tcBorders>
              <w:top w:val="double" w:color="000000" w:sz="0" w:space="0"/>
              <w:left w:val="single" w:color="000000" w:sz="4" w:space="0"/>
              <w:bottom w:val="single" w:color="000000" w:sz="4" w:space="0"/>
              <w:right w:val="single" w:color="000000" w:sz="4" w:space="0"/>
            </w:tcBorders>
          </w:tcPr>
          <w:p w14:paraId="31B8803A">
            <w:pPr>
              <w:pStyle w:val="14"/>
              <w:spacing w:before="51"/>
              <w:ind w:left="120"/>
              <w:rPr>
                <w:sz w:val="18"/>
              </w:rPr>
            </w:pPr>
            <w:r>
              <w:rPr>
                <w:sz w:val="18"/>
              </w:rPr>
              <w:t>36</w:t>
            </w:r>
          </w:p>
        </w:tc>
        <w:tc>
          <w:tcPr>
            <w:tcW w:w="5865" w:type="dxa"/>
            <w:tcBorders>
              <w:top w:val="double" w:color="000000" w:sz="0" w:space="0"/>
              <w:left w:val="single" w:color="000000" w:sz="4" w:space="0"/>
              <w:bottom w:val="single" w:color="000000" w:sz="4" w:space="0"/>
            </w:tcBorders>
          </w:tcPr>
          <w:p w14:paraId="69A26F6C">
            <w:pPr>
              <w:pStyle w:val="14"/>
              <w:tabs>
                <w:tab w:val="left" w:pos="669"/>
              </w:tabs>
              <w:spacing w:before="51"/>
              <w:ind w:left="118"/>
              <w:rPr>
                <w:sz w:val="18"/>
              </w:rPr>
            </w:pPr>
            <w:r>
              <w:rPr>
                <w:sz w:val="18"/>
              </w:rPr>
              <w:t>$</w:t>
            </w:r>
            <w:r>
              <w:rPr>
                <w:sz w:val="18"/>
              </w:rPr>
              <w:tab/>
            </w:r>
            <w:r>
              <w:rPr>
                <w:sz w:val="18"/>
              </w:rPr>
              <w:t>(Dollar Sign)</w:t>
            </w:r>
          </w:p>
        </w:tc>
      </w:tr>
      <w:tr w14:paraId="602450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6BF244E7">
            <w:pPr>
              <w:pStyle w:val="14"/>
              <w:ind w:left="109"/>
              <w:rPr>
                <w:sz w:val="18"/>
              </w:rPr>
            </w:pPr>
            <w:r>
              <w:rPr>
                <w:sz w:val="18"/>
              </w:rPr>
              <w:t>25</w:t>
            </w:r>
          </w:p>
        </w:tc>
        <w:tc>
          <w:tcPr>
            <w:tcW w:w="2415" w:type="dxa"/>
            <w:tcBorders>
              <w:top w:val="single" w:color="000000" w:sz="4" w:space="0"/>
              <w:left w:val="single" w:color="000000" w:sz="4" w:space="0"/>
              <w:bottom w:val="single" w:color="000000" w:sz="4" w:space="0"/>
              <w:right w:val="single" w:color="000000" w:sz="4" w:space="0"/>
            </w:tcBorders>
          </w:tcPr>
          <w:p w14:paraId="5EDAB6EC">
            <w:pPr>
              <w:pStyle w:val="14"/>
              <w:ind w:left="120"/>
              <w:rPr>
                <w:sz w:val="18"/>
              </w:rPr>
            </w:pPr>
            <w:r>
              <w:rPr>
                <w:sz w:val="18"/>
              </w:rPr>
              <w:t>37</w:t>
            </w:r>
          </w:p>
        </w:tc>
        <w:tc>
          <w:tcPr>
            <w:tcW w:w="5865" w:type="dxa"/>
            <w:tcBorders>
              <w:top w:val="single" w:color="000000" w:sz="4" w:space="0"/>
              <w:left w:val="single" w:color="000000" w:sz="4" w:space="0"/>
              <w:bottom w:val="single" w:color="000000" w:sz="4" w:space="0"/>
            </w:tcBorders>
          </w:tcPr>
          <w:p w14:paraId="59CC43FE">
            <w:pPr>
              <w:pStyle w:val="14"/>
              <w:tabs>
                <w:tab w:val="left" w:pos="640"/>
              </w:tabs>
              <w:ind w:left="118"/>
              <w:rPr>
                <w:sz w:val="18"/>
              </w:rPr>
            </w:pPr>
            <w:r>
              <w:rPr>
                <w:sz w:val="18"/>
              </w:rPr>
              <w:t>%</w:t>
            </w:r>
            <w:r>
              <w:rPr>
                <w:sz w:val="18"/>
              </w:rPr>
              <w:tab/>
            </w:r>
            <w:r>
              <w:rPr>
                <w:sz w:val="18"/>
              </w:rPr>
              <w:t>(Percent)</w:t>
            </w:r>
          </w:p>
        </w:tc>
      </w:tr>
      <w:tr w14:paraId="7DF0C3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4891559A">
            <w:pPr>
              <w:pStyle w:val="14"/>
              <w:ind w:left="109"/>
              <w:rPr>
                <w:sz w:val="18"/>
              </w:rPr>
            </w:pPr>
            <w:r>
              <w:rPr>
                <w:sz w:val="18"/>
              </w:rPr>
              <w:t>26</w:t>
            </w:r>
          </w:p>
        </w:tc>
        <w:tc>
          <w:tcPr>
            <w:tcW w:w="2415" w:type="dxa"/>
            <w:tcBorders>
              <w:top w:val="single" w:color="000000" w:sz="4" w:space="0"/>
              <w:left w:val="single" w:color="000000" w:sz="4" w:space="0"/>
              <w:bottom w:val="single" w:color="000000" w:sz="4" w:space="0"/>
              <w:right w:val="single" w:color="000000" w:sz="4" w:space="0"/>
            </w:tcBorders>
          </w:tcPr>
          <w:p w14:paraId="07CFCEBB">
            <w:pPr>
              <w:pStyle w:val="14"/>
              <w:ind w:left="120"/>
              <w:rPr>
                <w:sz w:val="18"/>
              </w:rPr>
            </w:pPr>
            <w:r>
              <w:rPr>
                <w:sz w:val="18"/>
              </w:rPr>
              <w:t>38</w:t>
            </w:r>
          </w:p>
        </w:tc>
        <w:tc>
          <w:tcPr>
            <w:tcW w:w="5865" w:type="dxa"/>
            <w:tcBorders>
              <w:top w:val="single" w:color="000000" w:sz="4" w:space="0"/>
              <w:left w:val="single" w:color="000000" w:sz="4" w:space="0"/>
              <w:bottom w:val="single" w:color="000000" w:sz="4" w:space="0"/>
            </w:tcBorders>
          </w:tcPr>
          <w:p w14:paraId="4FE8DE83">
            <w:pPr>
              <w:pStyle w:val="14"/>
              <w:tabs>
                <w:tab w:val="left" w:pos="599"/>
              </w:tabs>
              <w:ind w:left="118"/>
              <w:rPr>
                <w:sz w:val="18"/>
              </w:rPr>
            </w:pPr>
            <w:r>
              <w:rPr>
                <w:sz w:val="18"/>
              </w:rPr>
              <w:t>&amp;</w:t>
            </w:r>
            <w:r>
              <w:rPr>
                <w:sz w:val="18"/>
              </w:rPr>
              <w:tab/>
            </w:r>
            <w:r>
              <w:rPr>
                <w:sz w:val="18"/>
              </w:rPr>
              <w:t>(Ampersand)</w:t>
            </w:r>
          </w:p>
        </w:tc>
      </w:tr>
      <w:tr w14:paraId="0D963D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550EFBE0">
            <w:pPr>
              <w:pStyle w:val="14"/>
              <w:ind w:left="109"/>
              <w:rPr>
                <w:sz w:val="18"/>
              </w:rPr>
            </w:pPr>
            <w:r>
              <w:rPr>
                <w:sz w:val="18"/>
              </w:rPr>
              <w:t>27</w:t>
            </w:r>
          </w:p>
        </w:tc>
        <w:tc>
          <w:tcPr>
            <w:tcW w:w="2415" w:type="dxa"/>
            <w:tcBorders>
              <w:top w:val="single" w:color="000000" w:sz="4" w:space="0"/>
              <w:left w:val="single" w:color="000000" w:sz="4" w:space="0"/>
              <w:bottom w:val="single" w:color="000000" w:sz="4" w:space="0"/>
              <w:right w:val="single" w:color="000000" w:sz="4" w:space="0"/>
            </w:tcBorders>
          </w:tcPr>
          <w:p w14:paraId="3A6E1D6F">
            <w:pPr>
              <w:pStyle w:val="14"/>
              <w:ind w:left="120"/>
              <w:rPr>
                <w:sz w:val="18"/>
              </w:rPr>
            </w:pPr>
            <w:r>
              <w:rPr>
                <w:sz w:val="18"/>
              </w:rPr>
              <w:t>39</w:t>
            </w:r>
          </w:p>
        </w:tc>
        <w:tc>
          <w:tcPr>
            <w:tcW w:w="5865" w:type="dxa"/>
            <w:tcBorders>
              <w:top w:val="single" w:color="000000" w:sz="4" w:space="0"/>
              <w:left w:val="single" w:color="000000" w:sz="4" w:space="0"/>
              <w:bottom w:val="single" w:color="000000" w:sz="4" w:space="0"/>
            </w:tcBorders>
          </w:tcPr>
          <w:p w14:paraId="54210F7A">
            <w:pPr>
              <w:pStyle w:val="14"/>
              <w:tabs>
                <w:tab w:val="left" w:pos="628"/>
              </w:tabs>
              <w:ind w:left="118"/>
              <w:rPr>
                <w:sz w:val="18"/>
              </w:rPr>
            </w:pPr>
            <w:r>
              <w:rPr>
                <w:sz w:val="18"/>
              </w:rPr>
              <w:t>`</w:t>
            </w:r>
            <w:r>
              <w:rPr>
                <w:sz w:val="18"/>
              </w:rPr>
              <w:tab/>
            </w:r>
            <w:r>
              <w:rPr>
                <w:sz w:val="18"/>
              </w:rPr>
              <w:t>(Single</w:t>
            </w:r>
            <w:r>
              <w:rPr>
                <w:spacing w:val="-2"/>
                <w:sz w:val="18"/>
              </w:rPr>
              <w:t xml:space="preserve"> </w:t>
            </w:r>
            <w:r>
              <w:rPr>
                <w:sz w:val="18"/>
              </w:rPr>
              <w:t>Quote)</w:t>
            </w:r>
          </w:p>
        </w:tc>
      </w:tr>
      <w:tr w14:paraId="4ED297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627ECD08">
            <w:pPr>
              <w:pStyle w:val="14"/>
              <w:ind w:left="109"/>
              <w:rPr>
                <w:sz w:val="18"/>
              </w:rPr>
            </w:pPr>
            <w:r>
              <w:rPr>
                <w:sz w:val="18"/>
              </w:rPr>
              <w:t>28</w:t>
            </w:r>
          </w:p>
        </w:tc>
        <w:tc>
          <w:tcPr>
            <w:tcW w:w="2415" w:type="dxa"/>
            <w:tcBorders>
              <w:top w:val="single" w:color="000000" w:sz="4" w:space="0"/>
              <w:left w:val="single" w:color="000000" w:sz="4" w:space="0"/>
              <w:bottom w:val="single" w:color="000000" w:sz="4" w:space="0"/>
              <w:right w:val="single" w:color="000000" w:sz="4" w:space="0"/>
            </w:tcBorders>
          </w:tcPr>
          <w:p w14:paraId="008F8364">
            <w:pPr>
              <w:pStyle w:val="14"/>
              <w:ind w:left="120"/>
              <w:rPr>
                <w:sz w:val="18"/>
              </w:rPr>
            </w:pPr>
            <w:r>
              <w:rPr>
                <w:sz w:val="18"/>
              </w:rPr>
              <w:t>40</w:t>
            </w:r>
          </w:p>
        </w:tc>
        <w:tc>
          <w:tcPr>
            <w:tcW w:w="5865" w:type="dxa"/>
            <w:tcBorders>
              <w:top w:val="single" w:color="000000" w:sz="4" w:space="0"/>
              <w:left w:val="single" w:color="000000" w:sz="4" w:space="0"/>
              <w:bottom w:val="single" w:color="000000" w:sz="4" w:space="0"/>
            </w:tcBorders>
          </w:tcPr>
          <w:p w14:paraId="31856F97">
            <w:pPr>
              <w:pStyle w:val="14"/>
              <w:tabs>
                <w:tab w:val="left" w:pos="628"/>
              </w:tabs>
              <w:ind w:left="118"/>
              <w:rPr>
                <w:sz w:val="18"/>
              </w:rPr>
            </w:pPr>
            <w:r>
              <w:rPr>
                <w:sz w:val="18"/>
              </w:rPr>
              <w:t>(</w:t>
            </w:r>
            <w:r>
              <w:rPr>
                <w:sz w:val="18"/>
              </w:rPr>
              <w:tab/>
            </w:r>
            <w:r>
              <w:rPr>
                <w:sz w:val="18"/>
              </w:rPr>
              <w:t>(Right</w:t>
            </w:r>
            <w:r>
              <w:rPr>
                <w:spacing w:val="-4"/>
                <w:sz w:val="18"/>
              </w:rPr>
              <w:t xml:space="preserve"> </w:t>
            </w:r>
            <w:r>
              <w:rPr>
                <w:sz w:val="18"/>
              </w:rPr>
              <w:t>/</w:t>
            </w:r>
            <w:r>
              <w:rPr>
                <w:spacing w:val="-2"/>
                <w:sz w:val="18"/>
              </w:rPr>
              <w:t xml:space="preserve"> </w:t>
            </w:r>
            <w:r>
              <w:rPr>
                <w:sz w:val="18"/>
              </w:rPr>
              <w:t>Closing</w:t>
            </w:r>
            <w:r>
              <w:rPr>
                <w:spacing w:val="-2"/>
                <w:sz w:val="18"/>
              </w:rPr>
              <w:t xml:space="preserve"> </w:t>
            </w:r>
            <w:r>
              <w:rPr>
                <w:sz w:val="18"/>
              </w:rPr>
              <w:t>Parenthesis)</w:t>
            </w:r>
          </w:p>
        </w:tc>
      </w:tr>
      <w:tr w14:paraId="5FBFD7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trPr>
        <w:tc>
          <w:tcPr>
            <w:tcW w:w="1860" w:type="dxa"/>
            <w:tcBorders>
              <w:top w:val="single" w:color="000000" w:sz="4" w:space="0"/>
              <w:bottom w:val="single" w:color="000000" w:sz="4" w:space="0"/>
              <w:right w:val="single" w:color="000000" w:sz="4" w:space="0"/>
            </w:tcBorders>
          </w:tcPr>
          <w:p w14:paraId="75BCD6C2">
            <w:pPr>
              <w:pStyle w:val="14"/>
              <w:spacing w:before="51"/>
              <w:ind w:left="109"/>
              <w:rPr>
                <w:sz w:val="18"/>
              </w:rPr>
            </w:pPr>
            <w:r>
              <w:rPr>
                <w:sz w:val="18"/>
              </w:rPr>
              <w:t>29</w:t>
            </w:r>
          </w:p>
        </w:tc>
        <w:tc>
          <w:tcPr>
            <w:tcW w:w="2415" w:type="dxa"/>
            <w:tcBorders>
              <w:top w:val="single" w:color="000000" w:sz="4" w:space="0"/>
              <w:left w:val="single" w:color="000000" w:sz="4" w:space="0"/>
              <w:bottom w:val="single" w:color="000000" w:sz="4" w:space="0"/>
              <w:right w:val="single" w:color="000000" w:sz="4" w:space="0"/>
            </w:tcBorders>
          </w:tcPr>
          <w:p w14:paraId="40B926A0">
            <w:pPr>
              <w:pStyle w:val="14"/>
              <w:spacing w:before="51"/>
              <w:ind w:left="120"/>
              <w:rPr>
                <w:sz w:val="18"/>
              </w:rPr>
            </w:pPr>
            <w:r>
              <w:rPr>
                <w:sz w:val="18"/>
              </w:rPr>
              <w:t>41</w:t>
            </w:r>
          </w:p>
        </w:tc>
        <w:tc>
          <w:tcPr>
            <w:tcW w:w="5865" w:type="dxa"/>
            <w:tcBorders>
              <w:top w:val="single" w:color="000000" w:sz="4" w:space="0"/>
              <w:left w:val="single" w:color="000000" w:sz="4" w:space="0"/>
              <w:bottom w:val="single" w:color="000000" w:sz="4" w:space="0"/>
            </w:tcBorders>
          </w:tcPr>
          <w:p w14:paraId="7CA21918">
            <w:pPr>
              <w:pStyle w:val="14"/>
              <w:tabs>
                <w:tab w:val="left" w:pos="628"/>
              </w:tabs>
              <w:spacing w:before="51"/>
              <w:ind w:left="118"/>
              <w:rPr>
                <w:sz w:val="18"/>
              </w:rPr>
            </w:pPr>
            <w:r>
              <w:rPr>
                <w:sz w:val="18"/>
              </w:rPr>
              <w:t>)</w:t>
            </w:r>
            <w:r>
              <w:rPr>
                <w:sz w:val="18"/>
              </w:rPr>
              <w:tab/>
            </w:r>
            <w:r>
              <w:rPr>
                <w:sz w:val="18"/>
              </w:rPr>
              <w:t>(Right</w:t>
            </w:r>
            <w:r>
              <w:rPr>
                <w:spacing w:val="-4"/>
                <w:sz w:val="18"/>
              </w:rPr>
              <w:t xml:space="preserve"> </w:t>
            </w:r>
            <w:r>
              <w:rPr>
                <w:sz w:val="18"/>
              </w:rPr>
              <w:t>/</w:t>
            </w:r>
            <w:r>
              <w:rPr>
                <w:spacing w:val="-2"/>
                <w:sz w:val="18"/>
              </w:rPr>
              <w:t xml:space="preserve"> </w:t>
            </w:r>
            <w:r>
              <w:rPr>
                <w:sz w:val="18"/>
              </w:rPr>
              <w:t>Closing</w:t>
            </w:r>
            <w:r>
              <w:rPr>
                <w:spacing w:val="-2"/>
                <w:sz w:val="18"/>
              </w:rPr>
              <w:t xml:space="preserve"> </w:t>
            </w:r>
            <w:r>
              <w:rPr>
                <w:sz w:val="18"/>
              </w:rPr>
              <w:t>Parenthesis)</w:t>
            </w:r>
          </w:p>
        </w:tc>
      </w:tr>
      <w:tr w14:paraId="11E642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4E669D35">
            <w:pPr>
              <w:pStyle w:val="14"/>
              <w:ind w:left="109"/>
              <w:rPr>
                <w:sz w:val="18"/>
              </w:rPr>
            </w:pPr>
            <w:r>
              <w:rPr>
                <w:sz w:val="18"/>
              </w:rPr>
              <w:t>2a</w:t>
            </w:r>
          </w:p>
        </w:tc>
        <w:tc>
          <w:tcPr>
            <w:tcW w:w="2415" w:type="dxa"/>
            <w:tcBorders>
              <w:top w:val="single" w:color="000000" w:sz="4" w:space="0"/>
              <w:left w:val="single" w:color="000000" w:sz="4" w:space="0"/>
              <w:bottom w:val="single" w:color="000000" w:sz="4" w:space="0"/>
              <w:right w:val="single" w:color="000000" w:sz="4" w:space="0"/>
            </w:tcBorders>
          </w:tcPr>
          <w:p w14:paraId="5E221A67">
            <w:pPr>
              <w:pStyle w:val="14"/>
              <w:ind w:left="120"/>
              <w:rPr>
                <w:sz w:val="18"/>
              </w:rPr>
            </w:pPr>
            <w:r>
              <w:rPr>
                <w:sz w:val="18"/>
              </w:rPr>
              <w:t>42</w:t>
            </w:r>
          </w:p>
        </w:tc>
        <w:tc>
          <w:tcPr>
            <w:tcW w:w="5865" w:type="dxa"/>
            <w:tcBorders>
              <w:top w:val="single" w:color="000000" w:sz="4" w:space="0"/>
              <w:left w:val="single" w:color="000000" w:sz="4" w:space="0"/>
              <w:bottom w:val="single" w:color="000000" w:sz="4" w:space="0"/>
            </w:tcBorders>
          </w:tcPr>
          <w:p w14:paraId="68A3C435">
            <w:pPr>
              <w:pStyle w:val="14"/>
              <w:tabs>
                <w:tab w:val="left" w:pos="640"/>
              </w:tabs>
              <w:ind w:left="118"/>
              <w:rPr>
                <w:sz w:val="18"/>
              </w:rPr>
            </w:pPr>
            <w:r>
              <w:rPr>
                <w:sz w:val="18"/>
              </w:rPr>
              <w:t>*</w:t>
            </w:r>
            <w:r>
              <w:rPr>
                <w:sz w:val="18"/>
              </w:rPr>
              <w:tab/>
            </w:r>
            <w:r>
              <w:rPr>
                <w:sz w:val="18"/>
              </w:rPr>
              <w:t>(Asterisk)</w:t>
            </w:r>
          </w:p>
        </w:tc>
      </w:tr>
      <w:tr w14:paraId="661091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486C2363">
            <w:pPr>
              <w:pStyle w:val="14"/>
              <w:ind w:left="109"/>
              <w:rPr>
                <w:sz w:val="18"/>
              </w:rPr>
            </w:pPr>
            <w:r>
              <w:rPr>
                <w:sz w:val="18"/>
              </w:rPr>
              <w:t>2b</w:t>
            </w:r>
          </w:p>
        </w:tc>
        <w:tc>
          <w:tcPr>
            <w:tcW w:w="2415" w:type="dxa"/>
            <w:tcBorders>
              <w:top w:val="single" w:color="000000" w:sz="4" w:space="0"/>
              <w:left w:val="single" w:color="000000" w:sz="4" w:space="0"/>
              <w:bottom w:val="single" w:color="000000" w:sz="4" w:space="0"/>
              <w:right w:val="single" w:color="000000" w:sz="4" w:space="0"/>
            </w:tcBorders>
          </w:tcPr>
          <w:p w14:paraId="735A6435">
            <w:pPr>
              <w:pStyle w:val="14"/>
              <w:ind w:left="120"/>
              <w:rPr>
                <w:sz w:val="18"/>
              </w:rPr>
            </w:pPr>
            <w:r>
              <w:rPr>
                <w:sz w:val="18"/>
              </w:rPr>
              <w:t>43</w:t>
            </w:r>
          </w:p>
        </w:tc>
        <w:tc>
          <w:tcPr>
            <w:tcW w:w="5865" w:type="dxa"/>
            <w:tcBorders>
              <w:top w:val="single" w:color="000000" w:sz="4" w:space="0"/>
              <w:left w:val="single" w:color="000000" w:sz="4" w:space="0"/>
              <w:bottom w:val="single" w:color="000000" w:sz="4" w:space="0"/>
            </w:tcBorders>
          </w:tcPr>
          <w:p w14:paraId="4920D9ED">
            <w:pPr>
              <w:pStyle w:val="14"/>
              <w:tabs>
                <w:tab w:val="left" w:pos="673"/>
              </w:tabs>
              <w:ind w:left="118"/>
              <w:rPr>
                <w:sz w:val="18"/>
              </w:rPr>
            </w:pPr>
            <w:r>
              <w:rPr>
                <w:sz w:val="18"/>
              </w:rPr>
              <w:t>+</w:t>
            </w:r>
            <w:r>
              <w:rPr>
                <w:sz w:val="18"/>
              </w:rPr>
              <w:tab/>
            </w:r>
            <w:r>
              <w:rPr>
                <w:sz w:val="18"/>
              </w:rPr>
              <w:t>(Plus)</w:t>
            </w:r>
          </w:p>
        </w:tc>
      </w:tr>
      <w:tr w14:paraId="483E1DC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1F46A6DE">
            <w:pPr>
              <w:pStyle w:val="14"/>
              <w:ind w:left="109"/>
              <w:rPr>
                <w:sz w:val="18"/>
              </w:rPr>
            </w:pPr>
            <w:r>
              <w:rPr>
                <w:sz w:val="18"/>
              </w:rPr>
              <w:t>2c</w:t>
            </w:r>
          </w:p>
        </w:tc>
        <w:tc>
          <w:tcPr>
            <w:tcW w:w="2415" w:type="dxa"/>
            <w:tcBorders>
              <w:top w:val="single" w:color="000000" w:sz="4" w:space="0"/>
              <w:left w:val="single" w:color="000000" w:sz="4" w:space="0"/>
              <w:bottom w:val="single" w:color="000000" w:sz="4" w:space="0"/>
              <w:right w:val="single" w:color="000000" w:sz="4" w:space="0"/>
            </w:tcBorders>
          </w:tcPr>
          <w:p w14:paraId="0FAF34E2">
            <w:pPr>
              <w:pStyle w:val="14"/>
              <w:ind w:left="120"/>
              <w:rPr>
                <w:sz w:val="18"/>
              </w:rPr>
            </w:pPr>
            <w:r>
              <w:rPr>
                <w:sz w:val="18"/>
              </w:rPr>
              <w:t>44</w:t>
            </w:r>
          </w:p>
        </w:tc>
        <w:tc>
          <w:tcPr>
            <w:tcW w:w="5865" w:type="dxa"/>
            <w:tcBorders>
              <w:top w:val="single" w:color="000000" w:sz="4" w:space="0"/>
              <w:left w:val="single" w:color="000000" w:sz="4" w:space="0"/>
              <w:bottom w:val="single" w:color="000000" w:sz="4" w:space="0"/>
            </w:tcBorders>
          </w:tcPr>
          <w:p w14:paraId="687D588F">
            <w:pPr>
              <w:pStyle w:val="14"/>
              <w:tabs>
                <w:tab w:val="left" w:pos="618"/>
              </w:tabs>
              <w:ind w:left="118"/>
              <w:rPr>
                <w:sz w:val="18"/>
              </w:rPr>
            </w:pPr>
            <w:r>
              <w:rPr>
                <w:sz w:val="18"/>
              </w:rPr>
              <w:t>,</w:t>
            </w:r>
            <w:r>
              <w:rPr>
                <w:sz w:val="18"/>
              </w:rPr>
              <w:tab/>
            </w:r>
            <w:r>
              <w:rPr>
                <w:sz w:val="18"/>
              </w:rPr>
              <w:t>(Comma)</w:t>
            </w:r>
          </w:p>
        </w:tc>
      </w:tr>
      <w:tr w14:paraId="566E53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006EAAA4">
            <w:pPr>
              <w:pStyle w:val="14"/>
              <w:ind w:left="109"/>
              <w:rPr>
                <w:sz w:val="18"/>
              </w:rPr>
            </w:pPr>
            <w:r>
              <w:rPr>
                <w:sz w:val="18"/>
              </w:rPr>
              <w:t>2d</w:t>
            </w:r>
          </w:p>
        </w:tc>
        <w:tc>
          <w:tcPr>
            <w:tcW w:w="2415" w:type="dxa"/>
            <w:tcBorders>
              <w:top w:val="single" w:color="000000" w:sz="4" w:space="0"/>
              <w:left w:val="single" w:color="000000" w:sz="4" w:space="0"/>
              <w:bottom w:val="single" w:color="000000" w:sz="4" w:space="0"/>
              <w:right w:val="single" w:color="000000" w:sz="4" w:space="0"/>
            </w:tcBorders>
          </w:tcPr>
          <w:p w14:paraId="56E9E200">
            <w:pPr>
              <w:pStyle w:val="14"/>
              <w:ind w:left="120"/>
              <w:rPr>
                <w:sz w:val="18"/>
              </w:rPr>
            </w:pPr>
            <w:r>
              <w:rPr>
                <w:sz w:val="18"/>
              </w:rPr>
              <w:t>45</w:t>
            </w:r>
          </w:p>
        </w:tc>
        <w:tc>
          <w:tcPr>
            <w:tcW w:w="5865" w:type="dxa"/>
            <w:tcBorders>
              <w:top w:val="single" w:color="000000" w:sz="4" w:space="0"/>
              <w:left w:val="single" w:color="000000" w:sz="4" w:space="0"/>
              <w:bottom w:val="single" w:color="000000" w:sz="4" w:space="0"/>
            </w:tcBorders>
          </w:tcPr>
          <w:p w14:paraId="53031EDA">
            <w:pPr>
              <w:pStyle w:val="14"/>
              <w:tabs>
                <w:tab w:val="left" w:pos="629"/>
              </w:tabs>
              <w:ind w:left="118"/>
              <w:rPr>
                <w:sz w:val="18"/>
              </w:rPr>
            </w:pPr>
            <w:r>
              <w:rPr>
                <w:sz w:val="18"/>
              </w:rPr>
              <w:t>-</w:t>
            </w:r>
            <w:r>
              <w:rPr>
                <w:sz w:val="18"/>
              </w:rPr>
              <w:tab/>
            </w:r>
            <w:r>
              <w:rPr>
                <w:sz w:val="18"/>
              </w:rPr>
              <w:t>(Minus</w:t>
            </w:r>
            <w:r>
              <w:rPr>
                <w:spacing w:val="-1"/>
                <w:sz w:val="18"/>
              </w:rPr>
              <w:t xml:space="preserve"> </w:t>
            </w:r>
            <w:r>
              <w:rPr>
                <w:sz w:val="18"/>
              </w:rPr>
              <w:t>/</w:t>
            </w:r>
            <w:r>
              <w:rPr>
                <w:spacing w:val="-2"/>
                <w:sz w:val="18"/>
              </w:rPr>
              <w:t xml:space="preserve"> </w:t>
            </w:r>
            <w:r>
              <w:rPr>
                <w:sz w:val="18"/>
              </w:rPr>
              <w:t>Dash)</w:t>
            </w:r>
          </w:p>
        </w:tc>
      </w:tr>
      <w:tr w14:paraId="2831F9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860" w:type="dxa"/>
            <w:tcBorders>
              <w:top w:val="single" w:color="000000" w:sz="4" w:space="0"/>
              <w:bottom w:val="single" w:color="000000" w:sz="4" w:space="0"/>
              <w:right w:val="single" w:color="000000" w:sz="4" w:space="0"/>
            </w:tcBorders>
          </w:tcPr>
          <w:p w14:paraId="1DB89990">
            <w:pPr>
              <w:pStyle w:val="14"/>
              <w:ind w:left="109"/>
              <w:rPr>
                <w:sz w:val="18"/>
              </w:rPr>
            </w:pPr>
            <w:r>
              <w:rPr>
                <w:sz w:val="18"/>
              </w:rPr>
              <w:t>2e</w:t>
            </w:r>
          </w:p>
        </w:tc>
        <w:tc>
          <w:tcPr>
            <w:tcW w:w="2415" w:type="dxa"/>
            <w:tcBorders>
              <w:top w:val="single" w:color="000000" w:sz="4" w:space="0"/>
              <w:left w:val="single" w:color="000000" w:sz="4" w:space="0"/>
              <w:bottom w:val="single" w:color="000000" w:sz="4" w:space="0"/>
              <w:right w:val="single" w:color="000000" w:sz="4" w:space="0"/>
            </w:tcBorders>
          </w:tcPr>
          <w:p w14:paraId="060056D7">
            <w:pPr>
              <w:pStyle w:val="14"/>
              <w:ind w:left="120"/>
              <w:rPr>
                <w:sz w:val="18"/>
              </w:rPr>
            </w:pPr>
            <w:r>
              <w:rPr>
                <w:sz w:val="18"/>
              </w:rPr>
              <w:t>46</w:t>
            </w:r>
          </w:p>
        </w:tc>
        <w:tc>
          <w:tcPr>
            <w:tcW w:w="5865" w:type="dxa"/>
            <w:tcBorders>
              <w:top w:val="single" w:color="000000" w:sz="4" w:space="0"/>
              <w:left w:val="single" w:color="000000" w:sz="4" w:space="0"/>
              <w:bottom w:val="single" w:color="000000" w:sz="4" w:space="0"/>
            </w:tcBorders>
          </w:tcPr>
          <w:p w14:paraId="7A00A2C9">
            <w:pPr>
              <w:pStyle w:val="14"/>
              <w:tabs>
                <w:tab w:val="left" w:pos="618"/>
              </w:tabs>
              <w:ind w:left="118"/>
              <w:rPr>
                <w:sz w:val="18"/>
              </w:rPr>
            </w:pPr>
            <w:r>
              <w:rPr>
                <w:sz w:val="18"/>
              </w:rPr>
              <w:t>.</w:t>
            </w:r>
            <w:r>
              <w:rPr>
                <w:sz w:val="18"/>
              </w:rPr>
              <w:tab/>
            </w:r>
            <w:r>
              <w:rPr>
                <w:sz w:val="18"/>
              </w:rPr>
              <w:t>(Dot)</w:t>
            </w:r>
          </w:p>
        </w:tc>
      </w:tr>
      <w:tr w14:paraId="76786F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860" w:type="dxa"/>
            <w:tcBorders>
              <w:top w:val="single" w:color="000000" w:sz="4" w:space="0"/>
              <w:bottom w:val="single" w:color="000000" w:sz="4" w:space="0"/>
              <w:right w:val="single" w:color="000000" w:sz="4" w:space="0"/>
            </w:tcBorders>
          </w:tcPr>
          <w:p w14:paraId="649B15C8">
            <w:pPr>
              <w:pStyle w:val="14"/>
              <w:spacing w:before="51"/>
              <w:ind w:left="109"/>
              <w:rPr>
                <w:sz w:val="18"/>
              </w:rPr>
            </w:pPr>
            <w:r>
              <w:rPr>
                <w:sz w:val="18"/>
              </w:rPr>
              <w:t>2f</w:t>
            </w:r>
          </w:p>
        </w:tc>
        <w:tc>
          <w:tcPr>
            <w:tcW w:w="2415" w:type="dxa"/>
            <w:tcBorders>
              <w:top w:val="single" w:color="000000" w:sz="4" w:space="0"/>
              <w:left w:val="single" w:color="000000" w:sz="4" w:space="0"/>
              <w:bottom w:val="single" w:color="000000" w:sz="4" w:space="0"/>
              <w:right w:val="single" w:color="000000" w:sz="4" w:space="0"/>
            </w:tcBorders>
          </w:tcPr>
          <w:p w14:paraId="4B3DE76D">
            <w:pPr>
              <w:pStyle w:val="14"/>
              <w:spacing w:before="51"/>
              <w:ind w:left="120"/>
              <w:rPr>
                <w:sz w:val="18"/>
              </w:rPr>
            </w:pPr>
            <w:r>
              <w:rPr>
                <w:sz w:val="18"/>
              </w:rPr>
              <w:t>47</w:t>
            </w:r>
          </w:p>
        </w:tc>
        <w:tc>
          <w:tcPr>
            <w:tcW w:w="5865" w:type="dxa"/>
            <w:tcBorders>
              <w:top w:val="single" w:color="000000" w:sz="4" w:space="0"/>
              <w:left w:val="single" w:color="000000" w:sz="4" w:space="0"/>
              <w:bottom w:val="single" w:color="000000" w:sz="4" w:space="0"/>
            </w:tcBorders>
          </w:tcPr>
          <w:p w14:paraId="033CBE39">
            <w:pPr>
              <w:pStyle w:val="14"/>
              <w:tabs>
                <w:tab w:val="left" w:pos="618"/>
              </w:tabs>
              <w:spacing w:before="51"/>
              <w:ind w:left="118"/>
              <w:rPr>
                <w:sz w:val="18"/>
              </w:rPr>
            </w:pPr>
            <w:r>
              <w:rPr>
                <w:sz w:val="18"/>
              </w:rPr>
              <w:t>/</w:t>
            </w:r>
            <w:r>
              <w:rPr>
                <w:sz w:val="18"/>
              </w:rPr>
              <w:tab/>
            </w:r>
            <w:r>
              <w:rPr>
                <w:sz w:val="18"/>
              </w:rPr>
              <w:t>(Forward</w:t>
            </w:r>
            <w:r>
              <w:rPr>
                <w:spacing w:val="-2"/>
                <w:sz w:val="18"/>
              </w:rPr>
              <w:t xml:space="preserve"> </w:t>
            </w:r>
            <w:r>
              <w:rPr>
                <w:sz w:val="18"/>
              </w:rPr>
              <w:t>Slash)</w:t>
            </w:r>
          </w:p>
        </w:tc>
      </w:tr>
      <w:tr w14:paraId="4880CA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7DDCD081">
            <w:pPr>
              <w:pStyle w:val="14"/>
              <w:ind w:left="109"/>
              <w:rPr>
                <w:sz w:val="18"/>
              </w:rPr>
            </w:pPr>
            <w:r>
              <w:rPr>
                <w:sz w:val="18"/>
              </w:rPr>
              <w:t>30</w:t>
            </w:r>
          </w:p>
        </w:tc>
        <w:tc>
          <w:tcPr>
            <w:tcW w:w="2415" w:type="dxa"/>
            <w:tcBorders>
              <w:top w:val="single" w:color="000000" w:sz="4" w:space="0"/>
              <w:left w:val="single" w:color="000000" w:sz="4" w:space="0"/>
              <w:bottom w:val="single" w:color="000000" w:sz="4" w:space="0"/>
              <w:right w:val="single" w:color="000000" w:sz="4" w:space="0"/>
            </w:tcBorders>
          </w:tcPr>
          <w:p w14:paraId="37368C1B">
            <w:pPr>
              <w:pStyle w:val="14"/>
              <w:ind w:left="120"/>
              <w:rPr>
                <w:sz w:val="18"/>
              </w:rPr>
            </w:pPr>
            <w:r>
              <w:rPr>
                <w:sz w:val="18"/>
              </w:rPr>
              <w:t>48</w:t>
            </w:r>
          </w:p>
        </w:tc>
        <w:tc>
          <w:tcPr>
            <w:tcW w:w="5865" w:type="dxa"/>
            <w:tcBorders>
              <w:top w:val="single" w:color="000000" w:sz="4" w:space="0"/>
              <w:left w:val="single" w:color="000000" w:sz="4" w:space="0"/>
              <w:bottom w:val="single" w:color="000000" w:sz="4" w:space="0"/>
            </w:tcBorders>
          </w:tcPr>
          <w:p w14:paraId="2B86B127">
            <w:pPr>
              <w:pStyle w:val="14"/>
              <w:ind w:left="118"/>
              <w:rPr>
                <w:sz w:val="18"/>
              </w:rPr>
            </w:pPr>
            <w:r>
              <w:rPr>
                <w:w w:val="99"/>
                <w:sz w:val="18"/>
              </w:rPr>
              <w:t>0</w:t>
            </w:r>
          </w:p>
        </w:tc>
      </w:tr>
      <w:tr w14:paraId="03661A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78AD6D84">
            <w:pPr>
              <w:pStyle w:val="14"/>
              <w:ind w:left="109"/>
              <w:rPr>
                <w:sz w:val="18"/>
              </w:rPr>
            </w:pPr>
            <w:r>
              <w:rPr>
                <w:sz w:val="18"/>
              </w:rPr>
              <w:t>31</w:t>
            </w:r>
          </w:p>
        </w:tc>
        <w:tc>
          <w:tcPr>
            <w:tcW w:w="2415" w:type="dxa"/>
            <w:tcBorders>
              <w:top w:val="single" w:color="000000" w:sz="4" w:space="0"/>
              <w:left w:val="single" w:color="000000" w:sz="4" w:space="0"/>
              <w:bottom w:val="single" w:color="000000" w:sz="4" w:space="0"/>
              <w:right w:val="single" w:color="000000" w:sz="4" w:space="0"/>
            </w:tcBorders>
          </w:tcPr>
          <w:p w14:paraId="1591F67E">
            <w:pPr>
              <w:pStyle w:val="14"/>
              <w:ind w:left="120"/>
              <w:rPr>
                <w:sz w:val="18"/>
              </w:rPr>
            </w:pPr>
            <w:r>
              <w:rPr>
                <w:sz w:val="18"/>
              </w:rPr>
              <w:t>49</w:t>
            </w:r>
          </w:p>
        </w:tc>
        <w:tc>
          <w:tcPr>
            <w:tcW w:w="5865" w:type="dxa"/>
            <w:tcBorders>
              <w:top w:val="single" w:color="000000" w:sz="4" w:space="0"/>
              <w:left w:val="single" w:color="000000" w:sz="4" w:space="0"/>
              <w:bottom w:val="single" w:color="000000" w:sz="4" w:space="0"/>
            </w:tcBorders>
          </w:tcPr>
          <w:p w14:paraId="2ED326F5">
            <w:pPr>
              <w:pStyle w:val="14"/>
              <w:ind w:left="118"/>
              <w:rPr>
                <w:sz w:val="18"/>
              </w:rPr>
            </w:pPr>
            <w:r>
              <w:rPr>
                <w:w w:val="99"/>
                <w:sz w:val="18"/>
              </w:rPr>
              <w:t>1</w:t>
            </w:r>
          </w:p>
        </w:tc>
      </w:tr>
      <w:tr w14:paraId="2238ED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4124EC33">
            <w:pPr>
              <w:pStyle w:val="14"/>
              <w:ind w:left="109"/>
              <w:rPr>
                <w:sz w:val="18"/>
              </w:rPr>
            </w:pPr>
            <w:r>
              <w:rPr>
                <w:sz w:val="18"/>
              </w:rPr>
              <w:t>32</w:t>
            </w:r>
          </w:p>
        </w:tc>
        <w:tc>
          <w:tcPr>
            <w:tcW w:w="2415" w:type="dxa"/>
            <w:tcBorders>
              <w:top w:val="single" w:color="000000" w:sz="4" w:space="0"/>
              <w:left w:val="single" w:color="000000" w:sz="4" w:space="0"/>
              <w:bottom w:val="single" w:color="000000" w:sz="4" w:space="0"/>
              <w:right w:val="single" w:color="000000" w:sz="4" w:space="0"/>
            </w:tcBorders>
          </w:tcPr>
          <w:p w14:paraId="4A80A340">
            <w:pPr>
              <w:pStyle w:val="14"/>
              <w:ind w:left="120"/>
              <w:rPr>
                <w:sz w:val="18"/>
              </w:rPr>
            </w:pPr>
            <w:r>
              <w:rPr>
                <w:sz w:val="18"/>
              </w:rPr>
              <w:t>50</w:t>
            </w:r>
          </w:p>
        </w:tc>
        <w:tc>
          <w:tcPr>
            <w:tcW w:w="5865" w:type="dxa"/>
            <w:tcBorders>
              <w:top w:val="single" w:color="000000" w:sz="4" w:space="0"/>
              <w:left w:val="single" w:color="000000" w:sz="4" w:space="0"/>
              <w:bottom w:val="single" w:color="000000" w:sz="4" w:space="0"/>
            </w:tcBorders>
          </w:tcPr>
          <w:p w14:paraId="108A4D00">
            <w:pPr>
              <w:pStyle w:val="14"/>
              <w:ind w:left="118"/>
              <w:rPr>
                <w:sz w:val="18"/>
              </w:rPr>
            </w:pPr>
            <w:r>
              <w:rPr>
                <w:w w:val="99"/>
                <w:sz w:val="18"/>
              </w:rPr>
              <w:t>2</w:t>
            </w:r>
          </w:p>
        </w:tc>
      </w:tr>
      <w:tr w14:paraId="7588DBC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650E86BE">
            <w:pPr>
              <w:pStyle w:val="14"/>
              <w:ind w:left="109"/>
              <w:rPr>
                <w:sz w:val="18"/>
              </w:rPr>
            </w:pPr>
            <w:r>
              <w:rPr>
                <w:sz w:val="18"/>
              </w:rPr>
              <w:t>33</w:t>
            </w:r>
          </w:p>
        </w:tc>
        <w:tc>
          <w:tcPr>
            <w:tcW w:w="2415" w:type="dxa"/>
            <w:tcBorders>
              <w:top w:val="single" w:color="000000" w:sz="4" w:space="0"/>
              <w:left w:val="single" w:color="000000" w:sz="4" w:space="0"/>
              <w:bottom w:val="single" w:color="000000" w:sz="4" w:space="0"/>
              <w:right w:val="single" w:color="000000" w:sz="4" w:space="0"/>
            </w:tcBorders>
          </w:tcPr>
          <w:p w14:paraId="2576DDFA">
            <w:pPr>
              <w:pStyle w:val="14"/>
              <w:ind w:left="120"/>
              <w:rPr>
                <w:sz w:val="18"/>
              </w:rPr>
            </w:pPr>
            <w:r>
              <w:rPr>
                <w:sz w:val="18"/>
              </w:rPr>
              <w:t>51</w:t>
            </w:r>
          </w:p>
        </w:tc>
        <w:tc>
          <w:tcPr>
            <w:tcW w:w="5865" w:type="dxa"/>
            <w:tcBorders>
              <w:top w:val="single" w:color="000000" w:sz="4" w:space="0"/>
              <w:left w:val="single" w:color="000000" w:sz="4" w:space="0"/>
              <w:bottom w:val="single" w:color="000000" w:sz="4" w:space="0"/>
            </w:tcBorders>
          </w:tcPr>
          <w:p w14:paraId="29CD7ED8">
            <w:pPr>
              <w:pStyle w:val="14"/>
              <w:ind w:left="118"/>
              <w:rPr>
                <w:sz w:val="18"/>
              </w:rPr>
            </w:pPr>
            <w:r>
              <w:rPr>
                <w:w w:val="99"/>
                <w:sz w:val="18"/>
              </w:rPr>
              <w:t>3</w:t>
            </w:r>
          </w:p>
        </w:tc>
      </w:tr>
      <w:tr w14:paraId="1A3C20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5908B376">
            <w:pPr>
              <w:pStyle w:val="14"/>
              <w:ind w:left="109"/>
              <w:rPr>
                <w:sz w:val="18"/>
              </w:rPr>
            </w:pPr>
            <w:r>
              <w:rPr>
                <w:sz w:val="18"/>
              </w:rPr>
              <w:t>34</w:t>
            </w:r>
          </w:p>
        </w:tc>
        <w:tc>
          <w:tcPr>
            <w:tcW w:w="2415" w:type="dxa"/>
            <w:tcBorders>
              <w:top w:val="single" w:color="000000" w:sz="4" w:space="0"/>
              <w:left w:val="single" w:color="000000" w:sz="4" w:space="0"/>
              <w:bottom w:val="single" w:color="000000" w:sz="4" w:space="0"/>
              <w:right w:val="single" w:color="000000" w:sz="4" w:space="0"/>
            </w:tcBorders>
          </w:tcPr>
          <w:p w14:paraId="4F5C85F6">
            <w:pPr>
              <w:pStyle w:val="14"/>
              <w:ind w:left="120"/>
              <w:rPr>
                <w:sz w:val="18"/>
              </w:rPr>
            </w:pPr>
            <w:r>
              <w:rPr>
                <w:sz w:val="18"/>
              </w:rPr>
              <w:t>52</w:t>
            </w:r>
          </w:p>
        </w:tc>
        <w:tc>
          <w:tcPr>
            <w:tcW w:w="5865" w:type="dxa"/>
            <w:tcBorders>
              <w:top w:val="single" w:color="000000" w:sz="4" w:space="0"/>
              <w:left w:val="single" w:color="000000" w:sz="4" w:space="0"/>
              <w:bottom w:val="single" w:color="000000" w:sz="4" w:space="0"/>
            </w:tcBorders>
          </w:tcPr>
          <w:p w14:paraId="50826F8D">
            <w:pPr>
              <w:pStyle w:val="14"/>
              <w:ind w:left="118"/>
              <w:rPr>
                <w:sz w:val="18"/>
              </w:rPr>
            </w:pPr>
            <w:r>
              <w:rPr>
                <w:w w:val="99"/>
                <w:sz w:val="18"/>
              </w:rPr>
              <w:t>4</w:t>
            </w:r>
          </w:p>
        </w:tc>
      </w:tr>
      <w:tr w14:paraId="7CB136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860" w:type="dxa"/>
            <w:tcBorders>
              <w:top w:val="single" w:color="000000" w:sz="4" w:space="0"/>
              <w:bottom w:val="single" w:color="000000" w:sz="4" w:space="0"/>
              <w:right w:val="single" w:color="000000" w:sz="4" w:space="0"/>
            </w:tcBorders>
          </w:tcPr>
          <w:p w14:paraId="46304905">
            <w:pPr>
              <w:pStyle w:val="14"/>
              <w:spacing w:before="51"/>
              <w:ind w:left="109"/>
              <w:rPr>
                <w:sz w:val="18"/>
              </w:rPr>
            </w:pPr>
            <w:r>
              <w:rPr>
                <w:sz w:val="18"/>
              </w:rPr>
              <w:t>35</w:t>
            </w:r>
          </w:p>
        </w:tc>
        <w:tc>
          <w:tcPr>
            <w:tcW w:w="2415" w:type="dxa"/>
            <w:tcBorders>
              <w:top w:val="single" w:color="000000" w:sz="4" w:space="0"/>
              <w:left w:val="single" w:color="000000" w:sz="4" w:space="0"/>
              <w:bottom w:val="single" w:color="000000" w:sz="4" w:space="0"/>
              <w:right w:val="single" w:color="000000" w:sz="4" w:space="0"/>
            </w:tcBorders>
          </w:tcPr>
          <w:p w14:paraId="6A7530A7">
            <w:pPr>
              <w:pStyle w:val="14"/>
              <w:spacing w:before="51"/>
              <w:ind w:left="120"/>
              <w:rPr>
                <w:sz w:val="18"/>
              </w:rPr>
            </w:pPr>
            <w:r>
              <w:rPr>
                <w:sz w:val="18"/>
              </w:rPr>
              <w:t>53</w:t>
            </w:r>
          </w:p>
        </w:tc>
        <w:tc>
          <w:tcPr>
            <w:tcW w:w="5865" w:type="dxa"/>
            <w:tcBorders>
              <w:top w:val="single" w:color="000000" w:sz="4" w:space="0"/>
              <w:left w:val="single" w:color="000000" w:sz="4" w:space="0"/>
              <w:bottom w:val="single" w:color="000000" w:sz="4" w:space="0"/>
            </w:tcBorders>
          </w:tcPr>
          <w:p w14:paraId="6B6F31A3">
            <w:pPr>
              <w:pStyle w:val="14"/>
              <w:spacing w:before="51"/>
              <w:ind w:left="118"/>
              <w:rPr>
                <w:sz w:val="18"/>
              </w:rPr>
            </w:pPr>
            <w:r>
              <w:rPr>
                <w:w w:val="99"/>
                <w:sz w:val="18"/>
              </w:rPr>
              <w:t>5</w:t>
            </w:r>
          </w:p>
        </w:tc>
      </w:tr>
      <w:tr w14:paraId="102DAA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5E90D760">
            <w:pPr>
              <w:pStyle w:val="14"/>
              <w:ind w:left="109"/>
              <w:rPr>
                <w:sz w:val="18"/>
              </w:rPr>
            </w:pPr>
            <w:r>
              <w:rPr>
                <w:sz w:val="18"/>
              </w:rPr>
              <w:t>36</w:t>
            </w:r>
          </w:p>
        </w:tc>
        <w:tc>
          <w:tcPr>
            <w:tcW w:w="2415" w:type="dxa"/>
            <w:tcBorders>
              <w:top w:val="single" w:color="000000" w:sz="4" w:space="0"/>
              <w:left w:val="single" w:color="000000" w:sz="4" w:space="0"/>
              <w:bottom w:val="single" w:color="000000" w:sz="4" w:space="0"/>
              <w:right w:val="single" w:color="000000" w:sz="4" w:space="0"/>
            </w:tcBorders>
          </w:tcPr>
          <w:p w14:paraId="018FE1F9">
            <w:pPr>
              <w:pStyle w:val="14"/>
              <w:ind w:left="120"/>
              <w:rPr>
                <w:sz w:val="18"/>
              </w:rPr>
            </w:pPr>
            <w:r>
              <w:rPr>
                <w:sz w:val="18"/>
              </w:rPr>
              <w:t>54</w:t>
            </w:r>
          </w:p>
        </w:tc>
        <w:tc>
          <w:tcPr>
            <w:tcW w:w="5865" w:type="dxa"/>
            <w:tcBorders>
              <w:top w:val="single" w:color="000000" w:sz="4" w:space="0"/>
              <w:left w:val="single" w:color="000000" w:sz="4" w:space="0"/>
              <w:bottom w:val="single" w:color="000000" w:sz="4" w:space="0"/>
            </w:tcBorders>
          </w:tcPr>
          <w:p w14:paraId="0E329D87">
            <w:pPr>
              <w:pStyle w:val="14"/>
              <w:ind w:left="118"/>
              <w:rPr>
                <w:sz w:val="18"/>
              </w:rPr>
            </w:pPr>
            <w:r>
              <w:rPr>
                <w:w w:val="99"/>
                <w:sz w:val="18"/>
              </w:rPr>
              <w:t>6</w:t>
            </w:r>
          </w:p>
        </w:tc>
      </w:tr>
      <w:tr w14:paraId="593A74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54CC9D37">
            <w:pPr>
              <w:pStyle w:val="14"/>
              <w:ind w:left="109"/>
              <w:rPr>
                <w:sz w:val="18"/>
              </w:rPr>
            </w:pPr>
            <w:r>
              <w:rPr>
                <w:sz w:val="18"/>
              </w:rPr>
              <w:t>37</w:t>
            </w:r>
          </w:p>
        </w:tc>
        <w:tc>
          <w:tcPr>
            <w:tcW w:w="2415" w:type="dxa"/>
            <w:tcBorders>
              <w:top w:val="single" w:color="000000" w:sz="4" w:space="0"/>
              <w:left w:val="single" w:color="000000" w:sz="4" w:space="0"/>
              <w:bottom w:val="single" w:color="000000" w:sz="4" w:space="0"/>
              <w:right w:val="single" w:color="000000" w:sz="4" w:space="0"/>
            </w:tcBorders>
          </w:tcPr>
          <w:p w14:paraId="32D08FD8">
            <w:pPr>
              <w:pStyle w:val="14"/>
              <w:ind w:left="120"/>
              <w:rPr>
                <w:sz w:val="18"/>
              </w:rPr>
            </w:pPr>
            <w:r>
              <w:rPr>
                <w:sz w:val="18"/>
              </w:rPr>
              <w:t>55</w:t>
            </w:r>
          </w:p>
        </w:tc>
        <w:tc>
          <w:tcPr>
            <w:tcW w:w="5865" w:type="dxa"/>
            <w:tcBorders>
              <w:top w:val="single" w:color="000000" w:sz="4" w:space="0"/>
              <w:left w:val="single" w:color="000000" w:sz="4" w:space="0"/>
              <w:bottom w:val="single" w:color="000000" w:sz="4" w:space="0"/>
            </w:tcBorders>
          </w:tcPr>
          <w:p w14:paraId="47186087">
            <w:pPr>
              <w:pStyle w:val="14"/>
              <w:ind w:left="118"/>
              <w:rPr>
                <w:sz w:val="18"/>
              </w:rPr>
            </w:pPr>
            <w:r>
              <w:rPr>
                <w:w w:val="99"/>
                <w:sz w:val="18"/>
              </w:rPr>
              <w:t>7</w:t>
            </w:r>
          </w:p>
        </w:tc>
      </w:tr>
      <w:tr w14:paraId="0D1B23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65254450">
            <w:pPr>
              <w:pStyle w:val="14"/>
              <w:ind w:left="109"/>
              <w:rPr>
                <w:sz w:val="18"/>
              </w:rPr>
            </w:pPr>
            <w:r>
              <w:rPr>
                <w:sz w:val="18"/>
              </w:rPr>
              <w:t>38</w:t>
            </w:r>
          </w:p>
        </w:tc>
        <w:tc>
          <w:tcPr>
            <w:tcW w:w="2415" w:type="dxa"/>
            <w:tcBorders>
              <w:top w:val="single" w:color="000000" w:sz="4" w:space="0"/>
              <w:left w:val="single" w:color="000000" w:sz="4" w:space="0"/>
              <w:bottom w:val="single" w:color="000000" w:sz="4" w:space="0"/>
              <w:right w:val="single" w:color="000000" w:sz="4" w:space="0"/>
            </w:tcBorders>
          </w:tcPr>
          <w:p w14:paraId="28ADC834">
            <w:pPr>
              <w:pStyle w:val="14"/>
              <w:ind w:left="120"/>
              <w:rPr>
                <w:sz w:val="18"/>
              </w:rPr>
            </w:pPr>
            <w:r>
              <w:rPr>
                <w:sz w:val="18"/>
              </w:rPr>
              <w:t>56</w:t>
            </w:r>
          </w:p>
        </w:tc>
        <w:tc>
          <w:tcPr>
            <w:tcW w:w="5865" w:type="dxa"/>
            <w:tcBorders>
              <w:top w:val="single" w:color="000000" w:sz="4" w:space="0"/>
              <w:left w:val="single" w:color="000000" w:sz="4" w:space="0"/>
              <w:bottom w:val="single" w:color="000000" w:sz="4" w:space="0"/>
            </w:tcBorders>
          </w:tcPr>
          <w:p w14:paraId="69023EB6">
            <w:pPr>
              <w:pStyle w:val="14"/>
              <w:ind w:left="118"/>
              <w:rPr>
                <w:sz w:val="18"/>
              </w:rPr>
            </w:pPr>
            <w:r>
              <w:rPr>
                <w:w w:val="99"/>
                <w:sz w:val="18"/>
              </w:rPr>
              <w:t>8</w:t>
            </w:r>
          </w:p>
        </w:tc>
      </w:tr>
      <w:tr w14:paraId="16DB44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13012988">
            <w:pPr>
              <w:pStyle w:val="14"/>
              <w:ind w:left="109"/>
              <w:rPr>
                <w:sz w:val="18"/>
              </w:rPr>
            </w:pPr>
            <w:r>
              <w:rPr>
                <w:sz w:val="18"/>
              </w:rPr>
              <w:t>39</w:t>
            </w:r>
          </w:p>
        </w:tc>
        <w:tc>
          <w:tcPr>
            <w:tcW w:w="2415" w:type="dxa"/>
            <w:tcBorders>
              <w:top w:val="single" w:color="000000" w:sz="4" w:space="0"/>
              <w:left w:val="single" w:color="000000" w:sz="4" w:space="0"/>
              <w:bottom w:val="single" w:color="000000" w:sz="4" w:space="0"/>
              <w:right w:val="single" w:color="000000" w:sz="4" w:space="0"/>
            </w:tcBorders>
          </w:tcPr>
          <w:p w14:paraId="02B4F75F">
            <w:pPr>
              <w:pStyle w:val="14"/>
              <w:ind w:left="120"/>
              <w:rPr>
                <w:sz w:val="18"/>
              </w:rPr>
            </w:pPr>
            <w:r>
              <w:rPr>
                <w:sz w:val="18"/>
              </w:rPr>
              <w:t>57</w:t>
            </w:r>
          </w:p>
        </w:tc>
        <w:tc>
          <w:tcPr>
            <w:tcW w:w="5865" w:type="dxa"/>
            <w:tcBorders>
              <w:top w:val="single" w:color="000000" w:sz="4" w:space="0"/>
              <w:left w:val="single" w:color="000000" w:sz="4" w:space="0"/>
              <w:bottom w:val="single" w:color="000000" w:sz="4" w:space="0"/>
            </w:tcBorders>
          </w:tcPr>
          <w:p w14:paraId="3700DE45">
            <w:pPr>
              <w:pStyle w:val="14"/>
              <w:ind w:left="118"/>
              <w:rPr>
                <w:sz w:val="18"/>
              </w:rPr>
            </w:pPr>
            <w:r>
              <w:rPr>
                <w:w w:val="99"/>
                <w:sz w:val="18"/>
              </w:rPr>
              <w:t>9</w:t>
            </w:r>
          </w:p>
        </w:tc>
      </w:tr>
      <w:tr w14:paraId="522031D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362F41F1">
            <w:pPr>
              <w:pStyle w:val="14"/>
              <w:ind w:left="109"/>
              <w:rPr>
                <w:sz w:val="18"/>
              </w:rPr>
            </w:pPr>
            <w:r>
              <w:rPr>
                <w:sz w:val="18"/>
              </w:rPr>
              <w:t>3a</w:t>
            </w:r>
          </w:p>
        </w:tc>
        <w:tc>
          <w:tcPr>
            <w:tcW w:w="2415" w:type="dxa"/>
            <w:tcBorders>
              <w:top w:val="single" w:color="000000" w:sz="4" w:space="0"/>
              <w:left w:val="single" w:color="000000" w:sz="4" w:space="0"/>
              <w:bottom w:val="single" w:color="000000" w:sz="4" w:space="0"/>
              <w:right w:val="single" w:color="000000" w:sz="4" w:space="0"/>
            </w:tcBorders>
          </w:tcPr>
          <w:p w14:paraId="1D83F475">
            <w:pPr>
              <w:pStyle w:val="14"/>
              <w:ind w:left="120"/>
              <w:rPr>
                <w:sz w:val="18"/>
              </w:rPr>
            </w:pPr>
            <w:r>
              <w:rPr>
                <w:sz w:val="18"/>
              </w:rPr>
              <w:t>58</w:t>
            </w:r>
          </w:p>
        </w:tc>
        <w:tc>
          <w:tcPr>
            <w:tcW w:w="5865" w:type="dxa"/>
            <w:tcBorders>
              <w:top w:val="single" w:color="000000" w:sz="4" w:space="0"/>
              <w:left w:val="single" w:color="000000" w:sz="4" w:space="0"/>
              <w:bottom w:val="single" w:color="000000" w:sz="4" w:space="0"/>
            </w:tcBorders>
          </w:tcPr>
          <w:p w14:paraId="49CC174A">
            <w:pPr>
              <w:pStyle w:val="14"/>
              <w:tabs>
                <w:tab w:val="left" w:pos="618"/>
              </w:tabs>
              <w:ind w:left="118"/>
              <w:rPr>
                <w:sz w:val="18"/>
              </w:rPr>
            </w:pPr>
            <w:r>
              <w:rPr>
                <w:sz w:val="18"/>
              </w:rPr>
              <w:t>:</w:t>
            </w:r>
            <w:r>
              <w:rPr>
                <w:sz w:val="18"/>
              </w:rPr>
              <w:tab/>
            </w:r>
            <w:r>
              <w:rPr>
                <w:sz w:val="18"/>
              </w:rPr>
              <w:t>(Colon)</w:t>
            </w:r>
          </w:p>
        </w:tc>
      </w:tr>
      <w:tr w14:paraId="3C5C3B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860" w:type="dxa"/>
            <w:tcBorders>
              <w:top w:val="single" w:color="000000" w:sz="4" w:space="0"/>
              <w:bottom w:val="single" w:color="000000" w:sz="4" w:space="0"/>
              <w:right w:val="single" w:color="000000" w:sz="4" w:space="0"/>
            </w:tcBorders>
          </w:tcPr>
          <w:p w14:paraId="1CACA9CF">
            <w:pPr>
              <w:pStyle w:val="14"/>
              <w:spacing w:before="51"/>
              <w:ind w:left="109"/>
              <w:rPr>
                <w:sz w:val="18"/>
              </w:rPr>
            </w:pPr>
            <w:r>
              <w:rPr>
                <w:sz w:val="18"/>
              </w:rPr>
              <w:t>3b</w:t>
            </w:r>
          </w:p>
        </w:tc>
        <w:tc>
          <w:tcPr>
            <w:tcW w:w="2415" w:type="dxa"/>
            <w:tcBorders>
              <w:top w:val="single" w:color="000000" w:sz="4" w:space="0"/>
              <w:left w:val="single" w:color="000000" w:sz="4" w:space="0"/>
              <w:bottom w:val="single" w:color="000000" w:sz="4" w:space="0"/>
              <w:right w:val="single" w:color="000000" w:sz="4" w:space="0"/>
            </w:tcBorders>
          </w:tcPr>
          <w:p w14:paraId="4531F80B">
            <w:pPr>
              <w:pStyle w:val="14"/>
              <w:spacing w:before="51"/>
              <w:ind w:left="120"/>
              <w:rPr>
                <w:sz w:val="18"/>
              </w:rPr>
            </w:pPr>
            <w:r>
              <w:rPr>
                <w:sz w:val="18"/>
              </w:rPr>
              <w:t>59</w:t>
            </w:r>
          </w:p>
        </w:tc>
        <w:tc>
          <w:tcPr>
            <w:tcW w:w="5865" w:type="dxa"/>
            <w:tcBorders>
              <w:top w:val="single" w:color="000000" w:sz="4" w:space="0"/>
              <w:left w:val="single" w:color="000000" w:sz="4" w:space="0"/>
              <w:bottom w:val="single" w:color="000000" w:sz="4" w:space="0"/>
            </w:tcBorders>
          </w:tcPr>
          <w:p w14:paraId="01599094">
            <w:pPr>
              <w:pStyle w:val="14"/>
              <w:tabs>
                <w:tab w:val="left" w:pos="618"/>
              </w:tabs>
              <w:spacing w:before="51"/>
              <w:ind w:left="118"/>
              <w:rPr>
                <w:sz w:val="18"/>
              </w:rPr>
            </w:pPr>
            <w:r>
              <w:rPr>
                <w:sz w:val="18"/>
              </w:rPr>
              <w:t>;</w:t>
            </w:r>
            <w:r>
              <w:rPr>
                <w:sz w:val="18"/>
              </w:rPr>
              <w:tab/>
            </w:r>
            <w:r>
              <w:rPr>
                <w:sz w:val="18"/>
              </w:rPr>
              <w:t>(Semi-colon)</w:t>
            </w:r>
          </w:p>
        </w:tc>
      </w:tr>
      <w:tr w14:paraId="1E95D7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7F1BD58D">
            <w:pPr>
              <w:pStyle w:val="14"/>
              <w:ind w:left="109"/>
              <w:rPr>
                <w:sz w:val="18"/>
              </w:rPr>
            </w:pPr>
            <w:r>
              <w:rPr>
                <w:sz w:val="18"/>
              </w:rPr>
              <w:t>3c</w:t>
            </w:r>
          </w:p>
        </w:tc>
        <w:tc>
          <w:tcPr>
            <w:tcW w:w="2415" w:type="dxa"/>
            <w:tcBorders>
              <w:top w:val="single" w:color="000000" w:sz="4" w:space="0"/>
              <w:left w:val="single" w:color="000000" w:sz="4" w:space="0"/>
              <w:bottom w:val="single" w:color="000000" w:sz="4" w:space="0"/>
              <w:right w:val="single" w:color="000000" w:sz="4" w:space="0"/>
            </w:tcBorders>
          </w:tcPr>
          <w:p w14:paraId="429956D9">
            <w:pPr>
              <w:pStyle w:val="14"/>
              <w:ind w:left="120"/>
              <w:rPr>
                <w:sz w:val="18"/>
              </w:rPr>
            </w:pPr>
            <w:r>
              <w:rPr>
                <w:sz w:val="18"/>
              </w:rPr>
              <w:t>60</w:t>
            </w:r>
          </w:p>
        </w:tc>
        <w:tc>
          <w:tcPr>
            <w:tcW w:w="5865" w:type="dxa"/>
            <w:tcBorders>
              <w:top w:val="single" w:color="000000" w:sz="4" w:space="0"/>
              <w:left w:val="single" w:color="000000" w:sz="4" w:space="0"/>
              <w:bottom w:val="single" w:color="000000" w:sz="4" w:space="0"/>
            </w:tcBorders>
          </w:tcPr>
          <w:p w14:paraId="1A3FD283">
            <w:pPr>
              <w:pStyle w:val="14"/>
              <w:tabs>
                <w:tab w:val="left" w:pos="673"/>
              </w:tabs>
              <w:ind w:left="118"/>
              <w:rPr>
                <w:sz w:val="18"/>
              </w:rPr>
            </w:pPr>
            <w:r>
              <w:rPr>
                <w:sz w:val="18"/>
              </w:rPr>
              <w:t>&lt;</w:t>
            </w:r>
            <w:r>
              <w:rPr>
                <w:sz w:val="18"/>
              </w:rPr>
              <w:tab/>
            </w:r>
            <w:r>
              <w:rPr>
                <w:sz w:val="18"/>
              </w:rPr>
              <w:t>(Less</w:t>
            </w:r>
            <w:r>
              <w:rPr>
                <w:spacing w:val="-6"/>
                <w:sz w:val="18"/>
              </w:rPr>
              <w:t xml:space="preserve"> </w:t>
            </w:r>
            <w:r>
              <w:rPr>
                <w:sz w:val="18"/>
              </w:rPr>
              <w:t>Than)</w:t>
            </w:r>
          </w:p>
        </w:tc>
      </w:tr>
      <w:tr w14:paraId="513C67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658E8A9E">
            <w:pPr>
              <w:pStyle w:val="14"/>
              <w:ind w:left="109"/>
              <w:rPr>
                <w:sz w:val="18"/>
              </w:rPr>
            </w:pPr>
            <w:r>
              <w:rPr>
                <w:sz w:val="18"/>
              </w:rPr>
              <w:t>3d</w:t>
            </w:r>
          </w:p>
        </w:tc>
        <w:tc>
          <w:tcPr>
            <w:tcW w:w="2415" w:type="dxa"/>
            <w:tcBorders>
              <w:top w:val="single" w:color="000000" w:sz="4" w:space="0"/>
              <w:left w:val="single" w:color="000000" w:sz="4" w:space="0"/>
              <w:bottom w:val="single" w:color="000000" w:sz="4" w:space="0"/>
              <w:right w:val="single" w:color="000000" w:sz="4" w:space="0"/>
            </w:tcBorders>
          </w:tcPr>
          <w:p w14:paraId="53867F3E">
            <w:pPr>
              <w:pStyle w:val="14"/>
              <w:ind w:left="120"/>
              <w:rPr>
                <w:sz w:val="18"/>
              </w:rPr>
            </w:pPr>
            <w:r>
              <w:rPr>
                <w:sz w:val="18"/>
              </w:rPr>
              <w:t>61</w:t>
            </w:r>
          </w:p>
        </w:tc>
        <w:tc>
          <w:tcPr>
            <w:tcW w:w="5865" w:type="dxa"/>
            <w:tcBorders>
              <w:top w:val="single" w:color="000000" w:sz="4" w:space="0"/>
              <w:left w:val="single" w:color="000000" w:sz="4" w:space="0"/>
              <w:bottom w:val="single" w:color="000000" w:sz="4" w:space="0"/>
            </w:tcBorders>
          </w:tcPr>
          <w:p w14:paraId="2F374D67">
            <w:pPr>
              <w:pStyle w:val="14"/>
              <w:tabs>
                <w:tab w:val="left" w:pos="673"/>
              </w:tabs>
              <w:ind w:left="118"/>
              <w:rPr>
                <w:sz w:val="18"/>
              </w:rPr>
            </w:pPr>
            <w:r>
              <w:rPr>
                <w:sz w:val="18"/>
              </w:rPr>
              <w:t>=</w:t>
            </w:r>
            <w:r>
              <w:rPr>
                <w:sz w:val="18"/>
              </w:rPr>
              <w:tab/>
            </w:r>
            <w:r>
              <w:rPr>
                <w:sz w:val="18"/>
              </w:rPr>
              <w:t>(Equal</w:t>
            </w:r>
            <w:r>
              <w:rPr>
                <w:spacing w:val="-2"/>
                <w:sz w:val="18"/>
              </w:rPr>
              <w:t xml:space="preserve"> </w:t>
            </w:r>
            <w:r>
              <w:rPr>
                <w:sz w:val="18"/>
              </w:rPr>
              <w:t>Sign)</w:t>
            </w:r>
          </w:p>
        </w:tc>
      </w:tr>
      <w:tr w14:paraId="0588FB4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5DA7FFC6">
            <w:pPr>
              <w:pStyle w:val="14"/>
              <w:ind w:left="109"/>
              <w:rPr>
                <w:sz w:val="18"/>
              </w:rPr>
            </w:pPr>
            <w:r>
              <w:rPr>
                <w:sz w:val="18"/>
              </w:rPr>
              <w:t>3e</w:t>
            </w:r>
          </w:p>
        </w:tc>
        <w:tc>
          <w:tcPr>
            <w:tcW w:w="2415" w:type="dxa"/>
            <w:tcBorders>
              <w:top w:val="single" w:color="000000" w:sz="4" w:space="0"/>
              <w:left w:val="single" w:color="000000" w:sz="4" w:space="0"/>
              <w:bottom w:val="single" w:color="000000" w:sz="4" w:space="0"/>
              <w:right w:val="single" w:color="000000" w:sz="4" w:space="0"/>
            </w:tcBorders>
          </w:tcPr>
          <w:p w14:paraId="1D4C56CD">
            <w:pPr>
              <w:pStyle w:val="14"/>
              <w:ind w:left="120"/>
              <w:rPr>
                <w:sz w:val="18"/>
              </w:rPr>
            </w:pPr>
            <w:r>
              <w:rPr>
                <w:sz w:val="18"/>
              </w:rPr>
              <w:t>62</w:t>
            </w:r>
          </w:p>
        </w:tc>
        <w:tc>
          <w:tcPr>
            <w:tcW w:w="5865" w:type="dxa"/>
            <w:tcBorders>
              <w:top w:val="single" w:color="000000" w:sz="4" w:space="0"/>
              <w:left w:val="single" w:color="000000" w:sz="4" w:space="0"/>
              <w:bottom w:val="single" w:color="000000" w:sz="4" w:space="0"/>
            </w:tcBorders>
          </w:tcPr>
          <w:p w14:paraId="0D908FEC">
            <w:pPr>
              <w:pStyle w:val="14"/>
              <w:tabs>
                <w:tab w:val="left" w:pos="673"/>
              </w:tabs>
              <w:ind w:left="118"/>
              <w:rPr>
                <w:sz w:val="18"/>
              </w:rPr>
            </w:pPr>
            <w:r>
              <w:rPr>
                <w:sz w:val="18"/>
              </w:rPr>
              <w:t>&gt;</w:t>
            </w:r>
            <w:r>
              <w:rPr>
                <w:sz w:val="18"/>
              </w:rPr>
              <w:tab/>
            </w:r>
            <w:r>
              <w:rPr>
                <w:sz w:val="18"/>
              </w:rPr>
              <w:t>(Greater</w:t>
            </w:r>
            <w:r>
              <w:rPr>
                <w:spacing w:val="-7"/>
                <w:sz w:val="18"/>
              </w:rPr>
              <w:t xml:space="preserve"> </w:t>
            </w:r>
            <w:r>
              <w:rPr>
                <w:sz w:val="18"/>
              </w:rPr>
              <w:t>Than)</w:t>
            </w:r>
          </w:p>
        </w:tc>
      </w:tr>
      <w:tr w14:paraId="3511858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4631024C">
            <w:pPr>
              <w:pStyle w:val="14"/>
              <w:ind w:left="109"/>
              <w:rPr>
                <w:sz w:val="18"/>
              </w:rPr>
            </w:pPr>
            <w:r>
              <w:rPr>
                <w:sz w:val="18"/>
              </w:rPr>
              <w:t>3f</w:t>
            </w:r>
          </w:p>
        </w:tc>
        <w:tc>
          <w:tcPr>
            <w:tcW w:w="2415" w:type="dxa"/>
            <w:tcBorders>
              <w:top w:val="single" w:color="000000" w:sz="4" w:space="0"/>
              <w:left w:val="single" w:color="000000" w:sz="4" w:space="0"/>
              <w:bottom w:val="single" w:color="000000" w:sz="4" w:space="0"/>
              <w:right w:val="single" w:color="000000" w:sz="4" w:space="0"/>
            </w:tcBorders>
          </w:tcPr>
          <w:p w14:paraId="1D33E538">
            <w:pPr>
              <w:pStyle w:val="14"/>
              <w:ind w:left="120"/>
              <w:rPr>
                <w:sz w:val="18"/>
              </w:rPr>
            </w:pPr>
            <w:r>
              <w:rPr>
                <w:sz w:val="18"/>
              </w:rPr>
              <w:t>63</w:t>
            </w:r>
          </w:p>
        </w:tc>
        <w:tc>
          <w:tcPr>
            <w:tcW w:w="5865" w:type="dxa"/>
            <w:tcBorders>
              <w:top w:val="single" w:color="000000" w:sz="4" w:space="0"/>
              <w:left w:val="single" w:color="000000" w:sz="4" w:space="0"/>
              <w:bottom w:val="single" w:color="000000" w:sz="4" w:space="0"/>
            </w:tcBorders>
          </w:tcPr>
          <w:p w14:paraId="6C77A1CC">
            <w:pPr>
              <w:pStyle w:val="14"/>
              <w:tabs>
                <w:tab w:val="left" w:pos="669"/>
              </w:tabs>
              <w:ind w:left="118"/>
              <w:rPr>
                <w:sz w:val="18"/>
              </w:rPr>
            </w:pPr>
            <w:r>
              <w:rPr>
                <w:sz w:val="18"/>
              </w:rPr>
              <w:t>?</w:t>
            </w:r>
            <w:r>
              <w:rPr>
                <w:sz w:val="18"/>
              </w:rPr>
              <w:tab/>
            </w:r>
            <w:r>
              <w:rPr>
                <w:sz w:val="18"/>
              </w:rPr>
              <w:t>(Question</w:t>
            </w:r>
            <w:r>
              <w:rPr>
                <w:spacing w:val="-3"/>
                <w:sz w:val="18"/>
              </w:rPr>
              <w:t xml:space="preserve"> </w:t>
            </w:r>
            <w:r>
              <w:rPr>
                <w:sz w:val="18"/>
              </w:rPr>
              <w:t>Mark)</w:t>
            </w:r>
          </w:p>
        </w:tc>
      </w:tr>
      <w:tr w14:paraId="51C1024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12B115D6">
            <w:pPr>
              <w:pStyle w:val="14"/>
              <w:ind w:left="109"/>
              <w:rPr>
                <w:sz w:val="18"/>
              </w:rPr>
            </w:pPr>
            <w:r>
              <w:rPr>
                <w:sz w:val="18"/>
              </w:rPr>
              <w:t>40</w:t>
            </w:r>
          </w:p>
        </w:tc>
        <w:tc>
          <w:tcPr>
            <w:tcW w:w="2415" w:type="dxa"/>
            <w:tcBorders>
              <w:top w:val="single" w:color="000000" w:sz="4" w:space="0"/>
              <w:left w:val="single" w:color="000000" w:sz="4" w:space="0"/>
              <w:bottom w:val="single" w:color="000000" w:sz="4" w:space="0"/>
              <w:right w:val="single" w:color="000000" w:sz="4" w:space="0"/>
            </w:tcBorders>
          </w:tcPr>
          <w:p w14:paraId="7BBC366A">
            <w:pPr>
              <w:pStyle w:val="14"/>
              <w:ind w:left="120"/>
              <w:rPr>
                <w:sz w:val="18"/>
              </w:rPr>
            </w:pPr>
            <w:r>
              <w:rPr>
                <w:sz w:val="18"/>
              </w:rPr>
              <w:t>64</w:t>
            </w:r>
          </w:p>
        </w:tc>
        <w:tc>
          <w:tcPr>
            <w:tcW w:w="5865" w:type="dxa"/>
            <w:tcBorders>
              <w:top w:val="single" w:color="000000" w:sz="4" w:space="0"/>
              <w:left w:val="single" w:color="000000" w:sz="4" w:space="0"/>
              <w:bottom w:val="single" w:color="000000" w:sz="4" w:space="0"/>
            </w:tcBorders>
          </w:tcPr>
          <w:p w14:paraId="0A10C84B">
            <w:pPr>
              <w:pStyle w:val="14"/>
              <w:tabs>
                <w:tab w:val="left" w:pos="662"/>
              </w:tabs>
              <w:ind w:left="118"/>
              <w:rPr>
                <w:sz w:val="18"/>
              </w:rPr>
            </w:pPr>
            <w:r>
              <w:rPr>
                <w:sz w:val="18"/>
              </w:rPr>
              <w:t>@</w:t>
            </w:r>
            <w:r>
              <w:rPr>
                <w:sz w:val="18"/>
              </w:rPr>
              <w:tab/>
            </w:r>
            <w:r>
              <w:rPr>
                <w:sz w:val="18"/>
              </w:rPr>
              <w:t>(AT</w:t>
            </w:r>
            <w:r>
              <w:rPr>
                <w:spacing w:val="-12"/>
                <w:sz w:val="18"/>
              </w:rPr>
              <w:t xml:space="preserve"> </w:t>
            </w:r>
            <w:r>
              <w:rPr>
                <w:sz w:val="18"/>
              </w:rPr>
              <w:t>Symbol)</w:t>
            </w:r>
          </w:p>
        </w:tc>
      </w:tr>
      <w:tr w14:paraId="28C6E5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860" w:type="dxa"/>
            <w:tcBorders>
              <w:top w:val="single" w:color="000000" w:sz="4" w:space="0"/>
              <w:bottom w:val="single" w:color="000000" w:sz="4" w:space="0"/>
              <w:right w:val="single" w:color="000000" w:sz="4" w:space="0"/>
            </w:tcBorders>
          </w:tcPr>
          <w:p w14:paraId="13404636">
            <w:pPr>
              <w:pStyle w:val="14"/>
              <w:spacing w:before="51"/>
              <w:ind w:left="109"/>
              <w:rPr>
                <w:sz w:val="18"/>
              </w:rPr>
            </w:pPr>
            <w:r>
              <w:rPr>
                <w:sz w:val="18"/>
              </w:rPr>
              <w:t>41</w:t>
            </w:r>
          </w:p>
        </w:tc>
        <w:tc>
          <w:tcPr>
            <w:tcW w:w="2415" w:type="dxa"/>
            <w:tcBorders>
              <w:top w:val="single" w:color="000000" w:sz="4" w:space="0"/>
              <w:left w:val="single" w:color="000000" w:sz="4" w:space="0"/>
              <w:bottom w:val="single" w:color="000000" w:sz="4" w:space="0"/>
              <w:right w:val="single" w:color="000000" w:sz="4" w:space="0"/>
            </w:tcBorders>
          </w:tcPr>
          <w:p w14:paraId="4B11661C">
            <w:pPr>
              <w:pStyle w:val="14"/>
              <w:spacing w:before="51"/>
              <w:ind w:left="120"/>
              <w:rPr>
                <w:sz w:val="18"/>
              </w:rPr>
            </w:pPr>
            <w:r>
              <w:rPr>
                <w:sz w:val="18"/>
              </w:rPr>
              <w:t>65</w:t>
            </w:r>
          </w:p>
        </w:tc>
        <w:tc>
          <w:tcPr>
            <w:tcW w:w="5865" w:type="dxa"/>
            <w:tcBorders>
              <w:top w:val="single" w:color="000000" w:sz="4" w:space="0"/>
              <w:left w:val="single" w:color="000000" w:sz="4" w:space="0"/>
              <w:bottom w:val="single" w:color="000000" w:sz="4" w:space="0"/>
            </w:tcBorders>
          </w:tcPr>
          <w:p w14:paraId="1BFCC8A2">
            <w:pPr>
              <w:pStyle w:val="14"/>
              <w:spacing w:before="51"/>
              <w:ind w:left="118"/>
              <w:rPr>
                <w:sz w:val="18"/>
              </w:rPr>
            </w:pPr>
            <w:r>
              <w:rPr>
                <w:w w:val="100"/>
                <w:sz w:val="18"/>
              </w:rPr>
              <w:t>A</w:t>
            </w:r>
          </w:p>
        </w:tc>
      </w:tr>
      <w:tr w14:paraId="77FF4E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51053824">
            <w:pPr>
              <w:pStyle w:val="14"/>
              <w:ind w:left="109"/>
              <w:rPr>
                <w:sz w:val="18"/>
              </w:rPr>
            </w:pPr>
            <w:r>
              <w:rPr>
                <w:sz w:val="18"/>
              </w:rPr>
              <w:t>42</w:t>
            </w:r>
          </w:p>
        </w:tc>
        <w:tc>
          <w:tcPr>
            <w:tcW w:w="2415" w:type="dxa"/>
            <w:tcBorders>
              <w:top w:val="single" w:color="000000" w:sz="4" w:space="0"/>
              <w:left w:val="single" w:color="000000" w:sz="4" w:space="0"/>
              <w:bottom w:val="single" w:color="000000" w:sz="4" w:space="0"/>
              <w:right w:val="single" w:color="000000" w:sz="4" w:space="0"/>
            </w:tcBorders>
          </w:tcPr>
          <w:p w14:paraId="1FF894E3">
            <w:pPr>
              <w:pStyle w:val="14"/>
              <w:ind w:left="120"/>
              <w:rPr>
                <w:sz w:val="18"/>
              </w:rPr>
            </w:pPr>
            <w:r>
              <w:rPr>
                <w:sz w:val="18"/>
              </w:rPr>
              <w:t>66</w:t>
            </w:r>
          </w:p>
        </w:tc>
        <w:tc>
          <w:tcPr>
            <w:tcW w:w="5865" w:type="dxa"/>
            <w:tcBorders>
              <w:top w:val="single" w:color="000000" w:sz="4" w:space="0"/>
              <w:left w:val="single" w:color="000000" w:sz="4" w:space="0"/>
              <w:bottom w:val="single" w:color="000000" w:sz="4" w:space="0"/>
            </w:tcBorders>
          </w:tcPr>
          <w:p w14:paraId="04C8E668">
            <w:pPr>
              <w:pStyle w:val="14"/>
              <w:ind w:left="118"/>
              <w:rPr>
                <w:sz w:val="18"/>
              </w:rPr>
            </w:pPr>
            <w:r>
              <w:rPr>
                <w:w w:val="100"/>
                <w:sz w:val="18"/>
              </w:rPr>
              <w:t>B</w:t>
            </w:r>
          </w:p>
        </w:tc>
      </w:tr>
      <w:tr w14:paraId="633390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32754B08">
            <w:pPr>
              <w:pStyle w:val="14"/>
              <w:ind w:left="109"/>
              <w:rPr>
                <w:sz w:val="18"/>
              </w:rPr>
            </w:pPr>
            <w:r>
              <w:rPr>
                <w:sz w:val="18"/>
              </w:rPr>
              <w:t>43</w:t>
            </w:r>
          </w:p>
        </w:tc>
        <w:tc>
          <w:tcPr>
            <w:tcW w:w="2415" w:type="dxa"/>
            <w:tcBorders>
              <w:top w:val="single" w:color="000000" w:sz="4" w:space="0"/>
              <w:left w:val="single" w:color="000000" w:sz="4" w:space="0"/>
              <w:bottom w:val="single" w:color="000000" w:sz="4" w:space="0"/>
              <w:right w:val="single" w:color="000000" w:sz="4" w:space="0"/>
            </w:tcBorders>
          </w:tcPr>
          <w:p w14:paraId="7F0B024D">
            <w:pPr>
              <w:pStyle w:val="14"/>
              <w:ind w:left="120"/>
              <w:rPr>
                <w:sz w:val="18"/>
              </w:rPr>
            </w:pPr>
            <w:r>
              <w:rPr>
                <w:sz w:val="18"/>
              </w:rPr>
              <w:t>67</w:t>
            </w:r>
          </w:p>
        </w:tc>
        <w:tc>
          <w:tcPr>
            <w:tcW w:w="5865" w:type="dxa"/>
            <w:tcBorders>
              <w:top w:val="single" w:color="000000" w:sz="4" w:space="0"/>
              <w:left w:val="single" w:color="000000" w:sz="4" w:space="0"/>
              <w:bottom w:val="single" w:color="000000" w:sz="4" w:space="0"/>
            </w:tcBorders>
          </w:tcPr>
          <w:p w14:paraId="1B0D298F">
            <w:pPr>
              <w:pStyle w:val="14"/>
              <w:ind w:left="118"/>
              <w:rPr>
                <w:sz w:val="18"/>
              </w:rPr>
            </w:pPr>
            <w:r>
              <w:rPr>
                <w:w w:val="99"/>
                <w:sz w:val="18"/>
              </w:rPr>
              <w:t>C</w:t>
            </w:r>
          </w:p>
        </w:tc>
      </w:tr>
      <w:tr w14:paraId="257E02F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860" w:type="dxa"/>
            <w:tcBorders>
              <w:top w:val="single" w:color="000000" w:sz="4" w:space="0"/>
              <w:bottom w:val="single" w:color="000000" w:sz="4" w:space="0"/>
              <w:right w:val="single" w:color="000000" w:sz="4" w:space="0"/>
            </w:tcBorders>
          </w:tcPr>
          <w:p w14:paraId="0E5F24C8">
            <w:pPr>
              <w:pStyle w:val="14"/>
              <w:spacing w:before="50"/>
              <w:ind w:left="109"/>
              <w:rPr>
                <w:sz w:val="18"/>
              </w:rPr>
            </w:pPr>
            <w:r>
              <w:rPr>
                <w:sz w:val="18"/>
              </w:rPr>
              <w:t>44</w:t>
            </w:r>
          </w:p>
        </w:tc>
        <w:tc>
          <w:tcPr>
            <w:tcW w:w="2415" w:type="dxa"/>
            <w:tcBorders>
              <w:top w:val="single" w:color="000000" w:sz="4" w:space="0"/>
              <w:left w:val="single" w:color="000000" w:sz="4" w:space="0"/>
              <w:bottom w:val="single" w:color="000000" w:sz="4" w:space="0"/>
              <w:right w:val="single" w:color="000000" w:sz="4" w:space="0"/>
            </w:tcBorders>
          </w:tcPr>
          <w:p w14:paraId="578A21F0">
            <w:pPr>
              <w:pStyle w:val="14"/>
              <w:spacing w:before="50"/>
              <w:ind w:left="120"/>
              <w:rPr>
                <w:sz w:val="18"/>
              </w:rPr>
            </w:pPr>
            <w:r>
              <w:rPr>
                <w:sz w:val="18"/>
              </w:rPr>
              <w:t>68</w:t>
            </w:r>
          </w:p>
        </w:tc>
        <w:tc>
          <w:tcPr>
            <w:tcW w:w="5865" w:type="dxa"/>
            <w:tcBorders>
              <w:top w:val="single" w:color="000000" w:sz="4" w:space="0"/>
              <w:left w:val="single" w:color="000000" w:sz="4" w:space="0"/>
              <w:bottom w:val="single" w:color="000000" w:sz="4" w:space="0"/>
            </w:tcBorders>
          </w:tcPr>
          <w:p w14:paraId="0B253FF9">
            <w:pPr>
              <w:pStyle w:val="14"/>
              <w:spacing w:before="50"/>
              <w:ind w:left="118"/>
              <w:rPr>
                <w:sz w:val="18"/>
              </w:rPr>
            </w:pPr>
            <w:r>
              <w:rPr>
                <w:w w:val="99"/>
                <w:sz w:val="18"/>
              </w:rPr>
              <w:t>D</w:t>
            </w:r>
          </w:p>
        </w:tc>
      </w:tr>
      <w:tr w14:paraId="4015F6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0EB17A83">
            <w:pPr>
              <w:pStyle w:val="14"/>
              <w:ind w:left="109"/>
              <w:rPr>
                <w:sz w:val="18"/>
              </w:rPr>
            </w:pPr>
            <w:r>
              <w:rPr>
                <w:sz w:val="18"/>
              </w:rPr>
              <w:t>45</w:t>
            </w:r>
          </w:p>
        </w:tc>
        <w:tc>
          <w:tcPr>
            <w:tcW w:w="2415" w:type="dxa"/>
            <w:tcBorders>
              <w:top w:val="single" w:color="000000" w:sz="4" w:space="0"/>
              <w:left w:val="single" w:color="000000" w:sz="4" w:space="0"/>
              <w:bottom w:val="single" w:color="000000" w:sz="4" w:space="0"/>
              <w:right w:val="single" w:color="000000" w:sz="4" w:space="0"/>
            </w:tcBorders>
          </w:tcPr>
          <w:p w14:paraId="1D8F4930">
            <w:pPr>
              <w:pStyle w:val="14"/>
              <w:ind w:left="120"/>
              <w:rPr>
                <w:sz w:val="18"/>
              </w:rPr>
            </w:pPr>
            <w:r>
              <w:rPr>
                <w:sz w:val="18"/>
              </w:rPr>
              <w:t>69</w:t>
            </w:r>
          </w:p>
        </w:tc>
        <w:tc>
          <w:tcPr>
            <w:tcW w:w="5865" w:type="dxa"/>
            <w:tcBorders>
              <w:top w:val="single" w:color="000000" w:sz="4" w:space="0"/>
              <w:left w:val="single" w:color="000000" w:sz="4" w:space="0"/>
              <w:bottom w:val="single" w:color="000000" w:sz="4" w:space="0"/>
            </w:tcBorders>
          </w:tcPr>
          <w:p w14:paraId="3A6F5937">
            <w:pPr>
              <w:pStyle w:val="14"/>
              <w:ind w:left="118"/>
              <w:rPr>
                <w:sz w:val="18"/>
              </w:rPr>
            </w:pPr>
            <w:r>
              <w:rPr>
                <w:w w:val="100"/>
                <w:sz w:val="18"/>
              </w:rPr>
              <w:t>E</w:t>
            </w:r>
          </w:p>
        </w:tc>
      </w:tr>
      <w:tr w14:paraId="2C9A8A0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66BBF51E">
            <w:pPr>
              <w:pStyle w:val="14"/>
              <w:ind w:left="109"/>
              <w:rPr>
                <w:sz w:val="18"/>
              </w:rPr>
            </w:pPr>
            <w:r>
              <w:rPr>
                <w:sz w:val="18"/>
              </w:rPr>
              <w:t>46</w:t>
            </w:r>
          </w:p>
        </w:tc>
        <w:tc>
          <w:tcPr>
            <w:tcW w:w="2415" w:type="dxa"/>
            <w:tcBorders>
              <w:top w:val="single" w:color="000000" w:sz="4" w:space="0"/>
              <w:left w:val="single" w:color="000000" w:sz="4" w:space="0"/>
              <w:bottom w:val="single" w:color="000000" w:sz="4" w:space="0"/>
              <w:right w:val="single" w:color="000000" w:sz="4" w:space="0"/>
            </w:tcBorders>
          </w:tcPr>
          <w:p w14:paraId="10EED4F6">
            <w:pPr>
              <w:pStyle w:val="14"/>
              <w:ind w:left="120"/>
              <w:rPr>
                <w:sz w:val="18"/>
              </w:rPr>
            </w:pPr>
            <w:r>
              <w:rPr>
                <w:sz w:val="18"/>
              </w:rPr>
              <w:t>70</w:t>
            </w:r>
          </w:p>
        </w:tc>
        <w:tc>
          <w:tcPr>
            <w:tcW w:w="5865" w:type="dxa"/>
            <w:tcBorders>
              <w:top w:val="single" w:color="000000" w:sz="4" w:space="0"/>
              <w:left w:val="single" w:color="000000" w:sz="4" w:space="0"/>
              <w:bottom w:val="single" w:color="000000" w:sz="4" w:space="0"/>
            </w:tcBorders>
          </w:tcPr>
          <w:p w14:paraId="661005D6">
            <w:pPr>
              <w:pStyle w:val="14"/>
              <w:ind w:left="118"/>
              <w:rPr>
                <w:sz w:val="18"/>
              </w:rPr>
            </w:pPr>
            <w:r>
              <w:rPr>
                <w:w w:val="100"/>
                <w:sz w:val="18"/>
              </w:rPr>
              <w:t>F</w:t>
            </w:r>
          </w:p>
        </w:tc>
      </w:tr>
      <w:tr w14:paraId="3E5A2AC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860" w:type="dxa"/>
            <w:tcBorders>
              <w:top w:val="single" w:color="000000" w:sz="4" w:space="0"/>
              <w:bottom w:val="single" w:color="000000" w:sz="4" w:space="0"/>
              <w:right w:val="single" w:color="000000" w:sz="4" w:space="0"/>
            </w:tcBorders>
          </w:tcPr>
          <w:p w14:paraId="0C8BD03F">
            <w:pPr>
              <w:pStyle w:val="14"/>
              <w:spacing w:before="51"/>
              <w:ind w:left="109"/>
              <w:rPr>
                <w:sz w:val="18"/>
              </w:rPr>
            </w:pPr>
            <w:r>
              <w:rPr>
                <w:sz w:val="18"/>
              </w:rPr>
              <w:t>47</w:t>
            </w:r>
          </w:p>
        </w:tc>
        <w:tc>
          <w:tcPr>
            <w:tcW w:w="2415" w:type="dxa"/>
            <w:tcBorders>
              <w:top w:val="single" w:color="000000" w:sz="4" w:space="0"/>
              <w:left w:val="single" w:color="000000" w:sz="4" w:space="0"/>
              <w:bottom w:val="single" w:color="000000" w:sz="4" w:space="0"/>
              <w:right w:val="single" w:color="000000" w:sz="4" w:space="0"/>
            </w:tcBorders>
          </w:tcPr>
          <w:p w14:paraId="2AABF139">
            <w:pPr>
              <w:pStyle w:val="14"/>
              <w:spacing w:before="51"/>
              <w:ind w:left="120"/>
              <w:rPr>
                <w:sz w:val="18"/>
              </w:rPr>
            </w:pPr>
            <w:r>
              <w:rPr>
                <w:sz w:val="18"/>
              </w:rPr>
              <w:t>71</w:t>
            </w:r>
          </w:p>
        </w:tc>
        <w:tc>
          <w:tcPr>
            <w:tcW w:w="5865" w:type="dxa"/>
            <w:tcBorders>
              <w:top w:val="single" w:color="000000" w:sz="4" w:space="0"/>
              <w:left w:val="single" w:color="000000" w:sz="4" w:space="0"/>
              <w:bottom w:val="single" w:color="000000" w:sz="4" w:space="0"/>
            </w:tcBorders>
          </w:tcPr>
          <w:p w14:paraId="3D451CC8">
            <w:pPr>
              <w:pStyle w:val="14"/>
              <w:spacing w:before="51"/>
              <w:ind w:left="118"/>
              <w:rPr>
                <w:sz w:val="18"/>
              </w:rPr>
            </w:pPr>
            <w:r>
              <w:rPr>
                <w:w w:val="100"/>
                <w:sz w:val="18"/>
              </w:rPr>
              <w:t>G</w:t>
            </w:r>
          </w:p>
        </w:tc>
      </w:tr>
      <w:tr w14:paraId="7D90E60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2DCAC016">
            <w:pPr>
              <w:pStyle w:val="14"/>
              <w:ind w:left="109"/>
              <w:rPr>
                <w:sz w:val="18"/>
              </w:rPr>
            </w:pPr>
            <w:r>
              <w:rPr>
                <w:sz w:val="18"/>
              </w:rPr>
              <w:t>48</w:t>
            </w:r>
          </w:p>
        </w:tc>
        <w:tc>
          <w:tcPr>
            <w:tcW w:w="2415" w:type="dxa"/>
            <w:tcBorders>
              <w:top w:val="single" w:color="000000" w:sz="4" w:space="0"/>
              <w:left w:val="single" w:color="000000" w:sz="4" w:space="0"/>
              <w:bottom w:val="single" w:color="000000" w:sz="4" w:space="0"/>
              <w:right w:val="single" w:color="000000" w:sz="4" w:space="0"/>
            </w:tcBorders>
          </w:tcPr>
          <w:p w14:paraId="1C0F4625">
            <w:pPr>
              <w:pStyle w:val="14"/>
              <w:ind w:left="120"/>
              <w:rPr>
                <w:sz w:val="18"/>
              </w:rPr>
            </w:pPr>
            <w:r>
              <w:rPr>
                <w:sz w:val="18"/>
              </w:rPr>
              <w:t>72</w:t>
            </w:r>
          </w:p>
        </w:tc>
        <w:tc>
          <w:tcPr>
            <w:tcW w:w="5865" w:type="dxa"/>
            <w:tcBorders>
              <w:top w:val="single" w:color="000000" w:sz="4" w:space="0"/>
              <w:left w:val="single" w:color="000000" w:sz="4" w:space="0"/>
              <w:bottom w:val="single" w:color="000000" w:sz="4" w:space="0"/>
            </w:tcBorders>
          </w:tcPr>
          <w:p w14:paraId="50742ACC">
            <w:pPr>
              <w:pStyle w:val="14"/>
              <w:ind w:left="118"/>
              <w:rPr>
                <w:sz w:val="18"/>
              </w:rPr>
            </w:pPr>
            <w:r>
              <w:rPr>
                <w:w w:val="99"/>
                <w:sz w:val="18"/>
              </w:rPr>
              <w:t>H</w:t>
            </w:r>
          </w:p>
        </w:tc>
      </w:tr>
      <w:tr w14:paraId="26C7D5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70D4887E">
            <w:pPr>
              <w:pStyle w:val="14"/>
              <w:ind w:left="109"/>
              <w:rPr>
                <w:sz w:val="18"/>
              </w:rPr>
            </w:pPr>
            <w:r>
              <w:rPr>
                <w:sz w:val="18"/>
              </w:rPr>
              <w:t>49</w:t>
            </w:r>
          </w:p>
        </w:tc>
        <w:tc>
          <w:tcPr>
            <w:tcW w:w="2415" w:type="dxa"/>
            <w:tcBorders>
              <w:top w:val="single" w:color="000000" w:sz="4" w:space="0"/>
              <w:left w:val="single" w:color="000000" w:sz="4" w:space="0"/>
              <w:bottom w:val="single" w:color="000000" w:sz="4" w:space="0"/>
              <w:right w:val="single" w:color="000000" w:sz="4" w:space="0"/>
            </w:tcBorders>
          </w:tcPr>
          <w:p w14:paraId="03E31F40">
            <w:pPr>
              <w:pStyle w:val="14"/>
              <w:ind w:left="120"/>
              <w:rPr>
                <w:sz w:val="18"/>
              </w:rPr>
            </w:pPr>
            <w:r>
              <w:rPr>
                <w:sz w:val="18"/>
              </w:rPr>
              <w:t>73</w:t>
            </w:r>
          </w:p>
        </w:tc>
        <w:tc>
          <w:tcPr>
            <w:tcW w:w="5865" w:type="dxa"/>
            <w:tcBorders>
              <w:top w:val="single" w:color="000000" w:sz="4" w:space="0"/>
              <w:left w:val="single" w:color="000000" w:sz="4" w:space="0"/>
              <w:bottom w:val="single" w:color="000000" w:sz="4" w:space="0"/>
            </w:tcBorders>
          </w:tcPr>
          <w:p w14:paraId="740DEE63">
            <w:pPr>
              <w:pStyle w:val="14"/>
              <w:ind w:left="118"/>
              <w:rPr>
                <w:sz w:val="18"/>
              </w:rPr>
            </w:pPr>
            <w:r>
              <w:rPr>
                <w:w w:val="100"/>
                <w:sz w:val="18"/>
              </w:rPr>
              <w:t>I</w:t>
            </w:r>
          </w:p>
        </w:tc>
      </w:tr>
      <w:tr w14:paraId="204532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30B51D8A">
            <w:pPr>
              <w:pStyle w:val="14"/>
              <w:ind w:left="109"/>
              <w:rPr>
                <w:sz w:val="18"/>
              </w:rPr>
            </w:pPr>
            <w:r>
              <w:rPr>
                <w:sz w:val="18"/>
              </w:rPr>
              <w:t>4a</w:t>
            </w:r>
          </w:p>
        </w:tc>
        <w:tc>
          <w:tcPr>
            <w:tcW w:w="2415" w:type="dxa"/>
            <w:tcBorders>
              <w:top w:val="single" w:color="000000" w:sz="4" w:space="0"/>
              <w:left w:val="single" w:color="000000" w:sz="4" w:space="0"/>
              <w:bottom w:val="single" w:color="000000" w:sz="4" w:space="0"/>
              <w:right w:val="single" w:color="000000" w:sz="4" w:space="0"/>
            </w:tcBorders>
          </w:tcPr>
          <w:p w14:paraId="194E5241">
            <w:pPr>
              <w:pStyle w:val="14"/>
              <w:ind w:left="120"/>
              <w:rPr>
                <w:sz w:val="18"/>
              </w:rPr>
            </w:pPr>
            <w:r>
              <w:rPr>
                <w:sz w:val="18"/>
              </w:rPr>
              <w:t>74</w:t>
            </w:r>
          </w:p>
        </w:tc>
        <w:tc>
          <w:tcPr>
            <w:tcW w:w="5865" w:type="dxa"/>
            <w:tcBorders>
              <w:top w:val="single" w:color="000000" w:sz="4" w:space="0"/>
              <w:left w:val="single" w:color="000000" w:sz="4" w:space="0"/>
              <w:bottom w:val="single" w:color="000000" w:sz="4" w:space="0"/>
            </w:tcBorders>
          </w:tcPr>
          <w:p w14:paraId="66FD6E5A">
            <w:pPr>
              <w:pStyle w:val="14"/>
              <w:ind w:left="118"/>
              <w:rPr>
                <w:sz w:val="18"/>
              </w:rPr>
            </w:pPr>
            <w:r>
              <w:rPr>
                <w:sz w:val="18"/>
              </w:rPr>
              <w:t>J</w:t>
            </w:r>
          </w:p>
        </w:tc>
      </w:tr>
      <w:tr w14:paraId="5E29FB9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4BEF97BD">
            <w:pPr>
              <w:pStyle w:val="14"/>
              <w:ind w:left="109"/>
              <w:rPr>
                <w:sz w:val="18"/>
              </w:rPr>
            </w:pPr>
            <w:r>
              <w:rPr>
                <w:sz w:val="18"/>
              </w:rPr>
              <w:t>4b</w:t>
            </w:r>
          </w:p>
        </w:tc>
        <w:tc>
          <w:tcPr>
            <w:tcW w:w="2415" w:type="dxa"/>
            <w:tcBorders>
              <w:top w:val="single" w:color="000000" w:sz="4" w:space="0"/>
              <w:left w:val="single" w:color="000000" w:sz="4" w:space="0"/>
              <w:bottom w:val="single" w:color="000000" w:sz="4" w:space="0"/>
              <w:right w:val="single" w:color="000000" w:sz="4" w:space="0"/>
            </w:tcBorders>
          </w:tcPr>
          <w:p w14:paraId="10F5E33D">
            <w:pPr>
              <w:pStyle w:val="14"/>
              <w:ind w:left="120"/>
              <w:rPr>
                <w:sz w:val="18"/>
              </w:rPr>
            </w:pPr>
            <w:r>
              <w:rPr>
                <w:sz w:val="18"/>
              </w:rPr>
              <w:t>75</w:t>
            </w:r>
          </w:p>
        </w:tc>
        <w:tc>
          <w:tcPr>
            <w:tcW w:w="5865" w:type="dxa"/>
            <w:tcBorders>
              <w:top w:val="single" w:color="000000" w:sz="4" w:space="0"/>
              <w:left w:val="single" w:color="000000" w:sz="4" w:space="0"/>
              <w:bottom w:val="single" w:color="000000" w:sz="4" w:space="0"/>
            </w:tcBorders>
          </w:tcPr>
          <w:p w14:paraId="1A23EBA1">
            <w:pPr>
              <w:pStyle w:val="14"/>
              <w:ind w:left="118"/>
              <w:rPr>
                <w:sz w:val="18"/>
              </w:rPr>
            </w:pPr>
            <w:r>
              <w:rPr>
                <w:w w:val="100"/>
                <w:sz w:val="18"/>
              </w:rPr>
              <w:t>K</w:t>
            </w:r>
          </w:p>
        </w:tc>
      </w:tr>
      <w:tr w14:paraId="66DDC2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860" w:type="dxa"/>
            <w:tcBorders>
              <w:top w:val="single" w:color="000000" w:sz="4" w:space="0"/>
              <w:bottom w:val="single" w:color="000000" w:sz="4" w:space="0"/>
              <w:right w:val="single" w:color="000000" w:sz="4" w:space="0"/>
            </w:tcBorders>
          </w:tcPr>
          <w:p w14:paraId="3DDD1591">
            <w:pPr>
              <w:pStyle w:val="14"/>
              <w:ind w:left="109"/>
              <w:rPr>
                <w:sz w:val="18"/>
              </w:rPr>
            </w:pPr>
            <w:r>
              <w:rPr>
                <w:sz w:val="18"/>
              </w:rPr>
              <w:t>4c</w:t>
            </w:r>
          </w:p>
        </w:tc>
        <w:tc>
          <w:tcPr>
            <w:tcW w:w="2415" w:type="dxa"/>
            <w:tcBorders>
              <w:top w:val="single" w:color="000000" w:sz="4" w:space="0"/>
              <w:left w:val="single" w:color="000000" w:sz="4" w:space="0"/>
              <w:bottom w:val="single" w:color="000000" w:sz="4" w:space="0"/>
              <w:right w:val="single" w:color="000000" w:sz="4" w:space="0"/>
            </w:tcBorders>
          </w:tcPr>
          <w:p w14:paraId="2616BCC5">
            <w:pPr>
              <w:pStyle w:val="14"/>
              <w:ind w:left="120"/>
              <w:rPr>
                <w:sz w:val="18"/>
              </w:rPr>
            </w:pPr>
            <w:r>
              <w:rPr>
                <w:sz w:val="18"/>
              </w:rPr>
              <w:t>76</w:t>
            </w:r>
          </w:p>
        </w:tc>
        <w:tc>
          <w:tcPr>
            <w:tcW w:w="5865" w:type="dxa"/>
            <w:tcBorders>
              <w:top w:val="single" w:color="000000" w:sz="4" w:space="0"/>
              <w:left w:val="single" w:color="000000" w:sz="4" w:space="0"/>
              <w:bottom w:val="single" w:color="000000" w:sz="4" w:space="0"/>
            </w:tcBorders>
          </w:tcPr>
          <w:p w14:paraId="7348F16A">
            <w:pPr>
              <w:pStyle w:val="14"/>
              <w:ind w:left="118"/>
              <w:rPr>
                <w:sz w:val="18"/>
              </w:rPr>
            </w:pPr>
            <w:r>
              <w:rPr>
                <w:w w:val="99"/>
                <w:sz w:val="18"/>
              </w:rPr>
              <w:t>L</w:t>
            </w:r>
          </w:p>
        </w:tc>
      </w:tr>
      <w:tr w14:paraId="04CDDC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860" w:type="dxa"/>
            <w:tcBorders>
              <w:top w:val="single" w:color="000000" w:sz="4" w:space="0"/>
              <w:bottom w:val="single" w:color="000000" w:sz="4" w:space="0"/>
              <w:right w:val="single" w:color="000000" w:sz="4" w:space="0"/>
            </w:tcBorders>
          </w:tcPr>
          <w:p w14:paraId="470A2CCB">
            <w:pPr>
              <w:pStyle w:val="14"/>
              <w:spacing w:before="51"/>
              <w:ind w:left="109"/>
              <w:rPr>
                <w:sz w:val="18"/>
              </w:rPr>
            </w:pPr>
            <w:r>
              <w:rPr>
                <w:sz w:val="18"/>
              </w:rPr>
              <w:t>4d</w:t>
            </w:r>
          </w:p>
        </w:tc>
        <w:tc>
          <w:tcPr>
            <w:tcW w:w="2415" w:type="dxa"/>
            <w:tcBorders>
              <w:top w:val="single" w:color="000000" w:sz="4" w:space="0"/>
              <w:left w:val="single" w:color="000000" w:sz="4" w:space="0"/>
              <w:bottom w:val="single" w:color="000000" w:sz="4" w:space="0"/>
              <w:right w:val="single" w:color="000000" w:sz="4" w:space="0"/>
            </w:tcBorders>
          </w:tcPr>
          <w:p w14:paraId="617A471A">
            <w:pPr>
              <w:pStyle w:val="14"/>
              <w:spacing w:before="51"/>
              <w:ind w:left="120"/>
              <w:rPr>
                <w:sz w:val="18"/>
              </w:rPr>
            </w:pPr>
            <w:r>
              <w:rPr>
                <w:sz w:val="18"/>
              </w:rPr>
              <w:t>77</w:t>
            </w:r>
          </w:p>
        </w:tc>
        <w:tc>
          <w:tcPr>
            <w:tcW w:w="5865" w:type="dxa"/>
            <w:tcBorders>
              <w:top w:val="single" w:color="000000" w:sz="4" w:space="0"/>
              <w:left w:val="single" w:color="000000" w:sz="4" w:space="0"/>
              <w:bottom w:val="single" w:color="000000" w:sz="4" w:space="0"/>
            </w:tcBorders>
          </w:tcPr>
          <w:p w14:paraId="6406328D">
            <w:pPr>
              <w:pStyle w:val="14"/>
              <w:spacing w:before="51"/>
              <w:ind w:left="118"/>
              <w:rPr>
                <w:sz w:val="18"/>
              </w:rPr>
            </w:pPr>
            <w:r>
              <w:rPr>
                <w:w w:val="99"/>
                <w:sz w:val="18"/>
              </w:rPr>
              <w:t>M</w:t>
            </w:r>
          </w:p>
        </w:tc>
      </w:tr>
    </w:tbl>
    <w:p w14:paraId="06081D33">
      <w:pPr>
        <w:pStyle w:val="5"/>
        <w:rPr>
          <w:sz w:val="5"/>
        </w:rPr>
      </w:pPr>
    </w:p>
    <w:p w14:paraId="323FEA32">
      <w:pPr>
        <w:spacing w:after="0"/>
        <w:rPr>
          <w:sz w:val="18"/>
        </w:rPr>
        <w:sectPr>
          <w:pgSz w:w="11910" w:h="16840"/>
          <w:pgMar w:top="1360" w:right="760" w:bottom="1220" w:left="1020" w:header="662" w:footer="1021" w:gutter="0"/>
          <w:cols w:space="720" w:num="1"/>
        </w:sectPr>
      </w:pPr>
    </w:p>
    <w:p w14:paraId="5A7F88F0">
      <w:pPr>
        <w:pStyle w:val="5"/>
        <w:rPr>
          <w:sz w:val="5"/>
        </w:rPr>
      </w:pPr>
    </w:p>
    <w:tbl>
      <w:tblPr>
        <w:tblStyle w:val="10"/>
        <w:tblpPr w:leftFromText="180" w:rightFromText="180" w:vertAnchor="text" w:horzAnchor="page" w:tblpX="1141" w:tblpY="22"/>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80"/>
        <w:gridCol w:w="2175"/>
        <w:gridCol w:w="5835"/>
      </w:tblGrid>
      <w:tr w14:paraId="4B7642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1" w:hRule="atLeast"/>
        </w:trPr>
        <w:tc>
          <w:tcPr>
            <w:tcW w:w="1980" w:type="dxa"/>
            <w:tcBorders>
              <w:bottom w:val="double" w:color="000000" w:sz="0" w:space="0"/>
              <w:right w:val="single" w:color="000000" w:sz="4" w:space="0"/>
            </w:tcBorders>
            <w:shd w:val="clear" w:color="auto" w:fill="BEBEBE"/>
          </w:tcPr>
          <w:p w14:paraId="5B3382CF">
            <w:pPr>
              <w:pStyle w:val="14"/>
              <w:spacing w:before="40"/>
              <w:ind w:left="736"/>
              <w:rPr>
                <w:rFonts w:hint="eastAsia" w:ascii="宋体" w:eastAsia="宋体"/>
                <w:sz w:val="18"/>
              </w:rPr>
            </w:pPr>
            <w:r>
              <w:rPr>
                <w:rFonts w:hint="eastAsia" w:ascii="宋体" w:eastAsia="宋体"/>
                <w:sz w:val="18"/>
              </w:rPr>
              <w:t>hexadecimal</w:t>
            </w:r>
          </w:p>
        </w:tc>
        <w:tc>
          <w:tcPr>
            <w:tcW w:w="2175" w:type="dxa"/>
            <w:tcBorders>
              <w:left w:val="single" w:color="000000" w:sz="4" w:space="0"/>
              <w:bottom w:val="double" w:color="000000" w:sz="0" w:space="0"/>
              <w:right w:val="single" w:color="000000" w:sz="4" w:space="0"/>
            </w:tcBorders>
            <w:shd w:val="clear" w:color="auto" w:fill="BEBEBE"/>
          </w:tcPr>
          <w:p w14:paraId="14B60BA1">
            <w:pPr>
              <w:pStyle w:val="14"/>
              <w:spacing w:before="40"/>
              <w:ind w:left="719" w:right="685"/>
              <w:jc w:val="center"/>
              <w:rPr>
                <w:rFonts w:hint="eastAsia" w:ascii="宋体" w:eastAsia="宋体"/>
                <w:sz w:val="18"/>
              </w:rPr>
            </w:pPr>
            <w:r>
              <w:rPr>
                <w:rFonts w:hint="eastAsia" w:ascii="宋体" w:eastAsia="宋体"/>
                <w:sz w:val="18"/>
              </w:rPr>
              <w:t>Decimal</w:t>
            </w:r>
          </w:p>
        </w:tc>
        <w:tc>
          <w:tcPr>
            <w:tcW w:w="5835" w:type="dxa"/>
            <w:tcBorders>
              <w:left w:val="single" w:color="000000" w:sz="4" w:space="0"/>
              <w:bottom w:val="double" w:color="000000" w:sz="0" w:space="0"/>
            </w:tcBorders>
            <w:shd w:val="clear" w:color="auto" w:fill="BEBEBE"/>
          </w:tcPr>
          <w:p w14:paraId="07BF46AB">
            <w:pPr>
              <w:pStyle w:val="14"/>
              <w:spacing w:before="40"/>
              <w:ind w:left="2520" w:right="2482"/>
              <w:jc w:val="center"/>
              <w:rPr>
                <w:rFonts w:hint="eastAsia" w:ascii="宋体" w:eastAsia="宋体"/>
                <w:sz w:val="18"/>
              </w:rPr>
            </w:pPr>
            <w:r>
              <w:rPr>
                <w:rFonts w:hint="eastAsia" w:ascii="宋体" w:eastAsia="宋体"/>
                <w:sz w:val="18"/>
                <w:lang w:val="en-US" w:eastAsia="zh-CN"/>
              </w:rPr>
              <w:t>C</w:t>
            </w:r>
            <w:r>
              <w:rPr>
                <w:rFonts w:hint="eastAsia" w:ascii="宋体" w:eastAsia="宋体"/>
                <w:sz w:val="18"/>
              </w:rPr>
              <w:t>haracter</w:t>
            </w:r>
          </w:p>
        </w:tc>
      </w:tr>
      <w:tr w14:paraId="539C5C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980" w:type="dxa"/>
            <w:tcBorders>
              <w:top w:val="double" w:color="000000" w:sz="0" w:space="0"/>
              <w:bottom w:val="single" w:color="000000" w:sz="4" w:space="0"/>
              <w:right w:val="single" w:color="000000" w:sz="4" w:space="0"/>
            </w:tcBorders>
          </w:tcPr>
          <w:p w14:paraId="5FDF4017">
            <w:pPr>
              <w:pStyle w:val="14"/>
              <w:spacing w:before="51"/>
              <w:ind w:left="109"/>
              <w:rPr>
                <w:sz w:val="18"/>
              </w:rPr>
            </w:pPr>
            <w:r>
              <w:rPr>
                <w:sz w:val="18"/>
              </w:rPr>
              <w:t>4e</w:t>
            </w:r>
          </w:p>
        </w:tc>
        <w:tc>
          <w:tcPr>
            <w:tcW w:w="2175" w:type="dxa"/>
            <w:tcBorders>
              <w:top w:val="double" w:color="000000" w:sz="0" w:space="0"/>
              <w:left w:val="single" w:color="000000" w:sz="4" w:space="0"/>
              <w:bottom w:val="single" w:color="000000" w:sz="4" w:space="0"/>
              <w:right w:val="single" w:color="000000" w:sz="4" w:space="0"/>
            </w:tcBorders>
          </w:tcPr>
          <w:p w14:paraId="24D9D27F">
            <w:pPr>
              <w:pStyle w:val="14"/>
              <w:spacing w:before="51"/>
              <w:ind w:left="120"/>
              <w:rPr>
                <w:sz w:val="18"/>
              </w:rPr>
            </w:pPr>
            <w:r>
              <w:rPr>
                <w:sz w:val="18"/>
              </w:rPr>
              <w:t>78</w:t>
            </w:r>
          </w:p>
        </w:tc>
        <w:tc>
          <w:tcPr>
            <w:tcW w:w="5835" w:type="dxa"/>
            <w:tcBorders>
              <w:top w:val="double" w:color="000000" w:sz="0" w:space="0"/>
              <w:left w:val="single" w:color="000000" w:sz="4" w:space="0"/>
              <w:bottom w:val="single" w:color="000000" w:sz="4" w:space="0"/>
            </w:tcBorders>
          </w:tcPr>
          <w:p w14:paraId="3E11BBBE">
            <w:pPr>
              <w:pStyle w:val="14"/>
              <w:spacing w:before="51"/>
              <w:ind w:left="118"/>
              <w:rPr>
                <w:sz w:val="18"/>
              </w:rPr>
            </w:pPr>
            <w:r>
              <w:rPr>
                <w:w w:val="99"/>
                <w:sz w:val="18"/>
              </w:rPr>
              <w:t>N</w:t>
            </w:r>
          </w:p>
        </w:tc>
      </w:tr>
      <w:tr w14:paraId="76C655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294EE169">
            <w:pPr>
              <w:pStyle w:val="14"/>
              <w:ind w:left="109"/>
              <w:rPr>
                <w:sz w:val="18"/>
              </w:rPr>
            </w:pPr>
            <w:r>
              <w:rPr>
                <w:sz w:val="18"/>
              </w:rPr>
              <w:t>4f</w:t>
            </w:r>
          </w:p>
        </w:tc>
        <w:tc>
          <w:tcPr>
            <w:tcW w:w="2175" w:type="dxa"/>
            <w:tcBorders>
              <w:top w:val="single" w:color="000000" w:sz="4" w:space="0"/>
              <w:left w:val="single" w:color="000000" w:sz="4" w:space="0"/>
              <w:bottom w:val="single" w:color="000000" w:sz="4" w:space="0"/>
              <w:right w:val="single" w:color="000000" w:sz="4" w:space="0"/>
            </w:tcBorders>
          </w:tcPr>
          <w:p w14:paraId="41ADECB4">
            <w:pPr>
              <w:pStyle w:val="14"/>
              <w:ind w:left="120"/>
              <w:rPr>
                <w:sz w:val="18"/>
              </w:rPr>
            </w:pPr>
            <w:r>
              <w:rPr>
                <w:sz w:val="18"/>
              </w:rPr>
              <w:t>79</w:t>
            </w:r>
          </w:p>
        </w:tc>
        <w:tc>
          <w:tcPr>
            <w:tcW w:w="5835" w:type="dxa"/>
            <w:tcBorders>
              <w:top w:val="single" w:color="000000" w:sz="4" w:space="0"/>
              <w:left w:val="single" w:color="000000" w:sz="4" w:space="0"/>
              <w:bottom w:val="single" w:color="000000" w:sz="4" w:space="0"/>
            </w:tcBorders>
          </w:tcPr>
          <w:p w14:paraId="59D0DB41">
            <w:pPr>
              <w:pStyle w:val="14"/>
              <w:ind w:left="118"/>
              <w:rPr>
                <w:sz w:val="18"/>
              </w:rPr>
            </w:pPr>
            <w:r>
              <w:rPr>
                <w:w w:val="100"/>
                <w:sz w:val="18"/>
              </w:rPr>
              <w:t>O</w:t>
            </w:r>
          </w:p>
        </w:tc>
      </w:tr>
      <w:tr w14:paraId="7D424E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23BAB39A">
            <w:pPr>
              <w:pStyle w:val="14"/>
              <w:ind w:left="109"/>
              <w:rPr>
                <w:sz w:val="18"/>
              </w:rPr>
            </w:pPr>
            <w:r>
              <w:rPr>
                <w:sz w:val="18"/>
              </w:rPr>
              <w:t>50</w:t>
            </w:r>
          </w:p>
        </w:tc>
        <w:tc>
          <w:tcPr>
            <w:tcW w:w="2175" w:type="dxa"/>
            <w:tcBorders>
              <w:top w:val="single" w:color="000000" w:sz="4" w:space="0"/>
              <w:left w:val="single" w:color="000000" w:sz="4" w:space="0"/>
              <w:bottom w:val="single" w:color="000000" w:sz="4" w:space="0"/>
              <w:right w:val="single" w:color="000000" w:sz="4" w:space="0"/>
            </w:tcBorders>
          </w:tcPr>
          <w:p w14:paraId="2A7B4750">
            <w:pPr>
              <w:pStyle w:val="14"/>
              <w:ind w:left="120"/>
              <w:rPr>
                <w:sz w:val="18"/>
              </w:rPr>
            </w:pPr>
            <w:r>
              <w:rPr>
                <w:sz w:val="18"/>
              </w:rPr>
              <w:t>80</w:t>
            </w:r>
          </w:p>
        </w:tc>
        <w:tc>
          <w:tcPr>
            <w:tcW w:w="5835" w:type="dxa"/>
            <w:tcBorders>
              <w:top w:val="single" w:color="000000" w:sz="4" w:space="0"/>
              <w:left w:val="single" w:color="000000" w:sz="4" w:space="0"/>
              <w:bottom w:val="single" w:color="000000" w:sz="4" w:space="0"/>
            </w:tcBorders>
          </w:tcPr>
          <w:p w14:paraId="31A8E5C6">
            <w:pPr>
              <w:pStyle w:val="14"/>
              <w:ind w:left="118"/>
              <w:rPr>
                <w:sz w:val="18"/>
              </w:rPr>
            </w:pPr>
            <w:r>
              <w:rPr>
                <w:w w:val="100"/>
                <w:sz w:val="18"/>
              </w:rPr>
              <w:t>P</w:t>
            </w:r>
          </w:p>
        </w:tc>
      </w:tr>
      <w:tr w14:paraId="4D46CA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25E960FA">
            <w:pPr>
              <w:pStyle w:val="14"/>
              <w:ind w:left="109"/>
              <w:rPr>
                <w:sz w:val="18"/>
              </w:rPr>
            </w:pPr>
            <w:r>
              <w:rPr>
                <w:sz w:val="18"/>
              </w:rPr>
              <w:t>51</w:t>
            </w:r>
          </w:p>
        </w:tc>
        <w:tc>
          <w:tcPr>
            <w:tcW w:w="2175" w:type="dxa"/>
            <w:tcBorders>
              <w:top w:val="single" w:color="000000" w:sz="4" w:space="0"/>
              <w:left w:val="single" w:color="000000" w:sz="4" w:space="0"/>
              <w:bottom w:val="single" w:color="000000" w:sz="4" w:space="0"/>
              <w:right w:val="single" w:color="000000" w:sz="4" w:space="0"/>
            </w:tcBorders>
          </w:tcPr>
          <w:p w14:paraId="46BB090A">
            <w:pPr>
              <w:pStyle w:val="14"/>
              <w:ind w:left="120"/>
              <w:rPr>
                <w:sz w:val="18"/>
              </w:rPr>
            </w:pPr>
            <w:r>
              <w:rPr>
                <w:sz w:val="18"/>
              </w:rPr>
              <w:t>81</w:t>
            </w:r>
          </w:p>
        </w:tc>
        <w:tc>
          <w:tcPr>
            <w:tcW w:w="5835" w:type="dxa"/>
            <w:tcBorders>
              <w:top w:val="single" w:color="000000" w:sz="4" w:space="0"/>
              <w:left w:val="single" w:color="000000" w:sz="4" w:space="0"/>
              <w:bottom w:val="single" w:color="000000" w:sz="4" w:space="0"/>
            </w:tcBorders>
          </w:tcPr>
          <w:p w14:paraId="674308FD">
            <w:pPr>
              <w:pStyle w:val="14"/>
              <w:ind w:left="118"/>
              <w:rPr>
                <w:sz w:val="18"/>
              </w:rPr>
            </w:pPr>
            <w:r>
              <w:rPr>
                <w:w w:val="100"/>
                <w:sz w:val="18"/>
              </w:rPr>
              <w:t>Q</w:t>
            </w:r>
          </w:p>
        </w:tc>
      </w:tr>
      <w:tr w14:paraId="1409C3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315C5BDD">
            <w:pPr>
              <w:pStyle w:val="14"/>
              <w:ind w:left="109"/>
              <w:rPr>
                <w:sz w:val="18"/>
              </w:rPr>
            </w:pPr>
            <w:r>
              <w:rPr>
                <w:sz w:val="18"/>
              </w:rPr>
              <w:t>52</w:t>
            </w:r>
          </w:p>
        </w:tc>
        <w:tc>
          <w:tcPr>
            <w:tcW w:w="2175" w:type="dxa"/>
            <w:tcBorders>
              <w:top w:val="single" w:color="000000" w:sz="4" w:space="0"/>
              <w:left w:val="single" w:color="000000" w:sz="4" w:space="0"/>
              <w:bottom w:val="single" w:color="000000" w:sz="4" w:space="0"/>
              <w:right w:val="single" w:color="000000" w:sz="4" w:space="0"/>
            </w:tcBorders>
          </w:tcPr>
          <w:p w14:paraId="257A53F4">
            <w:pPr>
              <w:pStyle w:val="14"/>
              <w:ind w:left="120"/>
              <w:rPr>
                <w:sz w:val="18"/>
              </w:rPr>
            </w:pPr>
            <w:r>
              <w:rPr>
                <w:sz w:val="18"/>
              </w:rPr>
              <w:t>82</w:t>
            </w:r>
          </w:p>
        </w:tc>
        <w:tc>
          <w:tcPr>
            <w:tcW w:w="5835" w:type="dxa"/>
            <w:tcBorders>
              <w:top w:val="single" w:color="000000" w:sz="4" w:space="0"/>
              <w:left w:val="single" w:color="000000" w:sz="4" w:space="0"/>
              <w:bottom w:val="single" w:color="000000" w:sz="4" w:space="0"/>
            </w:tcBorders>
          </w:tcPr>
          <w:p w14:paraId="5156B7CB">
            <w:pPr>
              <w:pStyle w:val="14"/>
              <w:ind w:left="118"/>
              <w:rPr>
                <w:sz w:val="18"/>
              </w:rPr>
            </w:pPr>
            <w:r>
              <w:rPr>
                <w:w w:val="99"/>
                <w:sz w:val="18"/>
              </w:rPr>
              <w:t>R</w:t>
            </w:r>
          </w:p>
        </w:tc>
      </w:tr>
      <w:tr w14:paraId="50F535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trPr>
        <w:tc>
          <w:tcPr>
            <w:tcW w:w="1980" w:type="dxa"/>
            <w:tcBorders>
              <w:top w:val="single" w:color="000000" w:sz="4" w:space="0"/>
              <w:bottom w:val="single" w:color="000000" w:sz="4" w:space="0"/>
              <w:right w:val="single" w:color="000000" w:sz="4" w:space="0"/>
            </w:tcBorders>
          </w:tcPr>
          <w:p w14:paraId="3CC7D7AA">
            <w:pPr>
              <w:pStyle w:val="14"/>
              <w:spacing w:before="51"/>
              <w:ind w:left="109"/>
              <w:rPr>
                <w:sz w:val="18"/>
              </w:rPr>
            </w:pPr>
            <w:r>
              <w:rPr>
                <w:sz w:val="18"/>
              </w:rPr>
              <w:t>53</w:t>
            </w:r>
          </w:p>
        </w:tc>
        <w:tc>
          <w:tcPr>
            <w:tcW w:w="2175" w:type="dxa"/>
            <w:tcBorders>
              <w:top w:val="single" w:color="000000" w:sz="4" w:space="0"/>
              <w:left w:val="single" w:color="000000" w:sz="4" w:space="0"/>
              <w:bottom w:val="single" w:color="000000" w:sz="4" w:space="0"/>
              <w:right w:val="single" w:color="000000" w:sz="4" w:space="0"/>
            </w:tcBorders>
          </w:tcPr>
          <w:p w14:paraId="64F5F406">
            <w:pPr>
              <w:pStyle w:val="14"/>
              <w:spacing w:before="51"/>
              <w:ind w:left="120"/>
              <w:rPr>
                <w:sz w:val="18"/>
              </w:rPr>
            </w:pPr>
            <w:r>
              <w:rPr>
                <w:sz w:val="18"/>
              </w:rPr>
              <w:t>83</w:t>
            </w:r>
          </w:p>
        </w:tc>
        <w:tc>
          <w:tcPr>
            <w:tcW w:w="5835" w:type="dxa"/>
            <w:tcBorders>
              <w:top w:val="single" w:color="000000" w:sz="4" w:space="0"/>
              <w:left w:val="single" w:color="000000" w:sz="4" w:space="0"/>
              <w:bottom w:val="single" w:color="000000" w:sz="4" w:space="0"/>
            </w:tcBorders>
          </w:tcPr>
          <w:p w14:paraId="206034F8">
            <w:pPr>
              <w:pStyle w:val="14"/>
              <w:spacing w:before="51"/>
              <w:ind w:left="118"/>
              <w:rPr>
                <w:sz w:val="18"/>
              </w:rPr>
            </w:pPr>
            <w:r>
              <w:rPr>
                <w:w w:val="100"/>
                <w:sz w:val="18"/>
              </w:rPr>
              <w:t>S</w:t>
            </w:r>
          </w:p>
        </w:tc>
      </w:tr>
      <w:tr w14:paraId="408981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596FA0D9">
            <w:pPr>
              <w:pStyle w:val="14"/>
              <w:ind w:left="109"/>
              <w:rPr>
                <w:sz w:val="18"/>
              </w:rPr>
            </w:pPr>
            <w:r>
              <w:rPr>
                <w:sz w:val="18"/>
              </w:rPr>
              <w:t>54</w:t>
            </w:r>
          </w:p>
        </w:tc>
        <w:tc>
          <w:tcPr>
            <w:tcW w:w="2175" w:type="dxa"/>
            <w:tcBorders>
              <w:top w:val="single" w:color="000000" w:sz="4" w:space="0"/>
              <w:left w:val="single" w:color="000000" w:sz="4" w:space="0"/>
              <w:bottom w:val="single" w:color="000000" w:sz="4" w:space="0"/>
              <w:right w:val="single" w:color="000000" w:sz="4" w:space="0"/>
            </w:tcBorders>
          </w:tcPr>
          <w:p w14:paraId="46F15CBB">
            <w:pPr>
              <w:pStyle w:val="14"/>
              <w:ind w:left="120"/>
              <w:rPr>
                <w:sz w:val="18"/>
              </w:rPr>
            </w:pPr>
            <w:r>
              <w:rPr>
                <w:sz w:val="18"/>
              </w:rPr>
              <w:t>84</w:t>
            </w:r>
          </w:p>
        </w:tc>
        <w:tc>
          <w:tcPr>
            <w:tcW w:w="5835" w:type="dxa"/>
            <w:tcBorders>
              <w:top w:val="single" w:color="000000" w:sz="4" w:space="0"/>
              <w:left w:val="single" w:color="000000" w:sz="4" w:space="0"/>
              <w:bottom w:val="single" w:color="000000" w:sz="4" w:space="0"/>
            </w:tcBorders>
          </w:tcPr>
          <w:p w14:paraId="7226E385">
            <w:pPr>
              <w:pStyle w:val="14"/>
              <w:ind w:left="118"/>
              <w:rPr>
                <w:sz w:val="18"/>
              </w:rPr>
            </w:pPr>
            <w:r>
              <w:rPr>
                <w:w w:val="100"/>
                <w:sz w:val="18"/>
              </w:rPr>
              <w:t>T</w:t>
            </w:r>
          </w:p>
        </w:tc>
      </w:tr>
      <w:tr w14:paraId="358751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688BCDCF">
            <w:pPr>
              <w:pStyle w:val="14"/>
              <w:ind w:left="109"/>
              <w:rPr>
                <w:sz w:val="18"/>
              </w:rPr>
            </w:pPr>
            <w:r>
              <w:rPr>
                <w:sz w:val="18"/>
              </w:rPr>
              <w:t>55</w:t>
            </w:r>
          </w:p>
        </w:tc>
        <w:tc>
          <w:tcPr>
            <w:tcW w:w="2175" w:type="dxa"/>
            <w:tcBorders>
              <w:top w:val="single" w:color="000000" w:sz="4" w:space="0"/>
              <w:left w:val="single" w:color="000000" w:sz="4" w:space="0"/>
              <w:bottom w:val="single" w:color="000000" w:sz="4" w:space="0"/>
              <w:right w:val="single" w:color="000000" w:sz="4" w:space="0"/>
            </w:tcBorders>
          </w:tcPr>
          <w:p w14:paraId="2ADBDD9C">
            <w:pPr>
              <w:pStyle w:val="14"/>
              <w:ind w:left="120"/>
              <w:rPr>
                <w:sz w:val="18"/>
              </w:rPr>
            </w:pPr>
            <w:r>
              <w:rPr>
                <w:sz w:val="18"/>
              </w:rPr>
              <w:t>85</w:t>
            </w:r>
          </w:p>
        </w:tc>
        <w:tc>
          <w:tcPr>
            <w:tcW w:w="5835" w:type="dxa"/>
            <w:tcBorders>
              <w:top w:val="single" w:color="000000" w:sz="4" w:space="0"/>
              <w:left w:val="single" w:color="000000" w:sz="4" w:space="0"/>
              <w:bottom w:val="single" w:color="000000" w:sz="4" w:space="0"/>
            </w:tcBorders>
          </w:tcPr>
          <w:p w14:paraId="5F14D746">
            <w:pPr>
              <w:pStyle w:val="14"/>
              <w:ind w:left="118"/>
              <w:rPr>
                <w:sz w:val="18"/>
              </w:rPr>
            </w:pPr>
            <w:r>
              <w:rPr>
                <w:w w:val="99"/>
                <w:sz w:val="18"/>
              </w:rPr>
              <w:t>U</w:t>
            </w:r>
          </w:p>
        </w:tc>
      </w:tr>
      <w:tr w14:paraId="28973D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1A6BEB5B">
            <w:pPr>
              <w:pStyle w:val="14"/>
              <w:ind w:left="109"/>
              <w:rPr>
                <w:sz w:val="18"/>
              </w:rPr>
            </w:pPr>
            <w:r>
              <w:rPr>
                <w:sz w:val="18"/>
              </w:rPr>
              <w:t>56</w:t>
            </w:r>
          </w:p>
        </w:tc>
        <w:tc>
          <w:tcPr>
            <w:tcW w:w="2175" w:type="dxa"/>
            <w:tcBorders>
              <w:top w:val="single" w:color="000000" w:sz="4" w:space="0"/>
              <w:left w:val="single" w:color="000000" w:sz="4" w:space="0"/>
              <w:bottom w:val="single" w:color="000000" w:sz="4" w:space="0"/>
              <w:right w:val="single" w:color="000000" w:sz="4" w:space="0"/>
            </w:tcBorders>
          </w:tcPr>
          <w:p w14:paraId="3D593B61">
            <w:pPr>
              <w:pStyle w:val="14"/>
              <w:ind w:left="120"/>
              <w:rPr>
                <w:sz w:val="18"/>
              </w:rPr>
            </w:pPr>
            <w:r>
              <w:rPr>
                <w:sz w:val="18"/>
              </w:rPr>
              <w:t>86</w:t>
            </w:r>
          </w:p>
        </w:tc>
        <w:tc>
          <w:tcPr>
            <w:tcW w:w="5835" w:type="dxa"/>
            <w:tcBorders>
              <w:top w:val="single" w:color="000000" w:sz="4" w:space="0"/>
              <w:left w:val="single" w:color="000000" w:sz="4" w:space="0"/>
              <w:bottom w:val="single" w:color="000000" w:sz="4" w:space="0"/>
            </w:tcBorders>
          </w:tcPr>
          <w:p w14:paraId="2C399D53">
            <w:pPr>
              <w:pStyle w:val="14"/>
              <w:ind w:left="118"/>
              <w:rPr>
                <w:sz w:val="18"/>
              </w:rPr>
            </w:pPr>
            <w:r>
              <w:rPr>
                <w:w w:val="100"/>
                <w:sz w:val="18"/>
              </w:rPr>
              <w:t>V</w:t>
            </w:r>
          </w:p>
        </w:tc>
      </w:tr>
      <w:tr w14:paraId="0691996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0741AB2A">
            <w:pPr>
              <w:pStyle w:val="14"/>
              <w:ind w:left="109"/>
              <w:rPr>
                <w:sz w:val="18"/>
              </w:rPr>
            </w:pPr>
            <w:r>
              <w:rPr>
                <w:sz w:val="18"/>
              </w:rPr>
              <w:t>57</w:t>
            </w:r>
          </w:p>
        </w:tc>
        <w:tc>
          <w:tcPr>
            <w:tcW w:w="2175" w:type="dxa"/>
            <w:tcBorders>
              <w:top w:val="single" w:color="000000" w:sz="4" w:space="0"/>
              <w:left w:val="single" w:color="000000" w:sz="4" w:space="0"/>
              <w:bottom w:val="single" w:color="000000" w:sz="4" w:space="0"/>
              <w:right w:val="single" w:color="000000" w:sz="4" w:space="0"/>
            </w:tcBorders>
          </w:tcPr>
          <w:p w14:paraId="24216B61">
            <w:pPr>
              <w:pStyle w:val="14"/>
              <w:ind w:left="120"/>
              <w:rPr>
                <w:sz w:val="18"/>
              </w:rPr>
            </w:pPr>
            <w:r>
              <w:rPr>
                <w:sz w:val="18"/>
              </w:rPr>
              <w:t>87</w:t>
            </w:r>
          </w:p>
        </w:tc>
        <w:tc>
          <w:tcPr>
            <w:tcW w:w="5835" w:type="dxa"/>
            <w:tcBorders>
              <w:top w:val="single" w:color="000000" w:sz="4" w:space="0"/>
              <w:left w:val="single" w:color="000000" w:sz="4" w:space="0"/>
              <w:bottom w:val="single" w:color="000000" w:sz="4" w:space="0"/>
            </w:tcBorders>
          </w:tcPr>
          <w:p w14:paraId="10DCADE9">
            <w:pPr>
              <w:pStyle w:val="14"/>
              <w:ind w:left="118"/>
              <w:rPr>
                <w:sz w:val="18"/>
              </w:rPr>
            </w:pPr>
            <w:r>
              <w:rPr>
                <w:w w:val="100"/>
                <w:sz w:val="18"/>
              </w:rPr>
              <w:t>W</w:t>
            </w:r>
          </w:p>
        </w:tc>
      </w:tr>
      <w:tr w14:paraId="4908BB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980" w:type="dxa"/>
            <w:tcBorders>
              <w:top w:val="single" w:color="000000" w:sz="4" w:space="0"/>
              <w:bottom w:val="single" w:color="000000" w:sz="4" w:space="0"/>
              <w:right w:val="single" w:color="000000" w:sz="4" w:space="0"/>
            </w:tcBorders>
          </w:tcPr>
          <w:p w14:paraId="38E70FE7">
            <w:pPr>
              <w:pStyle w:val="14"/>
              <w:ind w:left="109"/>
              <w:rPr>
                <w:sz w:val="18"/>
              </w:rPr>
            </w:pPr>
            <w:r>
              <w:rPr>
                <w:sz w:val="18"/>
              </w:rPr>
              <w:t>58</w:t>
            </w:r>
          </w:p>
        </w:tc>
        <w:tc>
          <w:tcPr>
            <w:tcW w:w="2175" w:type="dxa"/>
            <w:tcBorders>
              <w:top w:val="single" w:color="000000" w:sz="4" w:space="0"/>
              <w:left w:val="single" w:color="000000" w:sz="4" w:space="0"/>
              <w:bottom w:val="single" w:color="000000" w:sz="4" w:space="0"/>
              <w:right w:val="single" w:color="000000" w:sz="4" w:space="0"/>
            </w:tcBorders>
          </w:tcPr>
          <w:p w14:paraId="31989DB8">
            <w:pPr>
              <w:pStyle w:val="14"/>
              <w:ind w:left="120"/>
              <w:rPr>
                <w:sz w:val="18"/>
              </w:rPr>
            </w:pPr>
            <w:r>
              <w:rPr>
                <w:sz w:val="18"/>
              </w:rPr>
              <w:t>88</w:t>
            </w:r>
          </w:p>
        </w:tc>
        <w:tc>
          <w:tcPr>
            <w:tcW w:w="5835" w:type="dxa"/>
            <w:tcBorders>
              <w:top w:val="single" w:color="000000" w:sz="4" w:space="0"/>
              <w:left w:val="single" w:color="000000" w:sz="4" w:space="0"/>
              <w:bottom w:val="single" w:color="000000" w:sz="4" w:space="0"/>
            </w:tcBorders>
          </w:tcPr>
          <w:p w14:paraId="4F9C0A81">
            <w:pPr>
              <w:pStyle w:val="14"/>
              <w:ind w:left="118"/>
              <w:rPr>
                <w:sz w:val="18"/>
              </w:rPr>
            </w:pPr>
            <w:r>
              <w:rPr>
                <w:w w:val="100"/>
                <w:sz w:val="18"/>
              </w:rPr>
              <w:t>X</w:t>
            </w:r>
          </w:p>
        </w:tc>
      </w:tr>
      <w:tr w14:paraId="5C63FB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980" w:type="dxa"/>
            <w:tcBorders>
              <w:top w:val="single" w:color="000000" w:sz="4" w:space="0"/>
              <w:bottom w:val="single" w:color="000000" w:sz="4" w:space="0"/>
              <w:right w:val="single" w:color="000000" w:sz="4" w:space="0"/>
            </w:tcBorders>
          </w:tcPr>
          <w:p w14:paraId="500BD420">
            <w:pPr>
              <w:pStyle w:val="14"/>
              <w:spacing w:before="51"/>
              <w:ind w:left="109"/>
              <w:rPr>
                <w:sz w:val="18"/>
              </w:rPr>
            </w:pPr>
            <w:r>
              <w:rPr>
                <w:sz w:val="18"/>
              </w:rPr>
              <w:t>59</w:t>
            </w:r>
          </w:p>
        </w:tc>
        <w:tc>
          <w:tcPr>
            <w:tcW w:w="2175" w:type="dxa"/>
            <w:tcBorders>
              <w:top w:val="single" w:color="000000" w:sz="4" w:space="0"/>
              <w:left w:val="single" w:color="000000" w:sz="4" w:space="0"/>
              <w:bottom w:val="single" w:color="000000" w:sz="4" w:space="0"/>
              <w:right w:val="single" w:color="000000" w:sz="4" w:space="0"/>
            </w:tcBorders>
          </w:tcPr>
          <w:p w14:paraId="3960CCD3">
            <w:pPr>
              <w:pStyle w:val="14"/>
              <w:spacing w:before="51"/>
              <w:ind w:left="120"/>
              <w:rPr>
                <w:sz w:val="18"/>
              </w:rPr>
            </w:pPr>
            <w:r>
              <w:rPr>
                <w:sz w:val="18"/>
              </w:rPr>
              <w:t>89</w:t>
            </w:r>
          </w:p>
        </w:tc>
        <w:tc>
          <w:tcPr>
            <w:tcW w:w="5835" w:type="dxa"/>
            <w:tcBorders>
              <w:top w:val="single" w:color="000000" w:sz="4" w:space="0"/>
              <w:left w:val="single" w:color="000000" w:sz="4" w:space="0"/>
              <w:bottom w:val="single" w:color="000000" w:sz="4" w:space="0"/>
            </w:tcBorders>
          </w:tcPr>
          <w:p w14:paraId="41430369">
            <w:pPr>
              <w:pStyle w:val="14"/>
              <w:spacing w:before="51"/>
              <w:ind w:left="118"/>
              <w:rPr>
                <w:sz w:val="18"/>
              </w:rPr>
            </w:pPr>
            <w:r>
              <w:rPr>
                <w:w w:val="100"/>
                <w:sz w:val="18"/>
              </w:rPr>
              <w:t>Y</w:t>
            </w:r>
          </w:p>
        </w:tc>
      </w:tr>
      <w:tr w14:paraId="1B756B9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7DC3EE7D">
            <w:pPr>
              <w:pStyle w:val="14"/>
              <w:ind w:left="109"/>
              <w:rPr>
                <w:sz w:val="18"/>
              </w:rPr>
            </w:pPr>
            <w:r>
              <w:rPr>
                <w:sz w:val="18"/>
              </w:rPr>
              <w:t>5a</w:t>
            </w:r>
          </w:p>
        </w:tc>
        <w:tc>
          <w:tcPr>
            <w:tcW w:w="2175" w:type="dxa"/>
            <w:tcBorders>
              <w:top w:val="single" w:color="000000" w:sz="4" w:space="0"/>
              <w:left w:val="single" w:color="000000" w:sz="4" w:space="0"/>
              <w:bottom w:val="single" w:color="000000" w:sz="4" w:space="0"/>
              <w:right w:val="single" w:color="000000" w:sz="4" w:space="0"/>
            </w:tcBorders>
          </w:tcPr>
          <w:p w14:paraId="45B305BB">
            <w:pPr>
              <w:pStyle w:val="14"/>
              <w:ind w:left="120"/>
              <w:rPr>
                <w:sz w:val="18"/>
              </w:rPr>
            </w:pPr>
            <w:r>
              <w:rPr>
                <w:sz w:val="18"/>
              </w:rPr>
              <w:t>90</w:t>
            </w:r>
          </w:p>
        </w:tc>
        <w:tc>
          <w:tcPr>
            <w:tcW w:w="5835" w:type="dxa"/>
            <w:tcBorders>
              <w:top w:val="single" w:color="000000" w:sz="4" w:space="0"/>
              <w:left w:val="single" w:color="000000" w:sz="4" w:space="0"/>
              <w:bottom w:val="single" w:color="000000" w:sz="4" w:space="0"/>
            </w:tcBorders>
          </w:tcPr>
          <w:p w14:paraId="4AFA11AC">
            <w:pPr>
              <w:pStyle w:val="14"/>
              <w:ind w:left="118"/>
              <w:rPr>
                <w:sz w:val="18"/>
              </w:rPr>
            </w:pPr>
            <w:r>
              <w:rPr>
                <w:w w:val="100"/>
                <w:sz w:val="18"/>
              </w:rPr>
              <w:t>Z</w:t>
            </w:r>
          </w:p>
        </w:tc>
      </w:tr>
      <w:tr w14:paraId="538C01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7FD2CBD0">
            <w:pPr>
              <w:pStyle w:val="14"/>
              <w:ind w:left="109"/>
              <w:rPr>
                <w:sz w:val="18"/>
              </w:rPr>
            </w:pPr>
            <w:r>
              <w:rPr>
                <w:sz w:val="18"/>
              </w:rPr>
              <w:t>5b</w:t>
            </w:r>
          </w:p>
        </w:tc>
        <w:tc>
          <w:tcPr>
            <w:tcW w:w="2175" w:type="dxa"/>
            <w:tcBorders>
              <w:top w:val="single" w:color="000000" w:sz="4" w:space="0"/>
              <w:left w:val="single" w:color="000000" w:sz="4" w:space="0"/>
              <w:bottom w:val="single" w:color="000000" w:sz="4" w:space="0"/>
              <w:right w:val="single" w:color="000000" w:sz="4" w:space="0"/>
            </w:tcBorders>
          </w:tcPr>
          <w:p w14:paraId="7844FAE1">
            <w:pPr>
              <w:pStyle w:val="14"/>
              <w:ind w:left="120"/>
              <w:rPr>
                <w:sz w:val="18"/>
              </w:rPr>
            </w:pPr>
            <w:r>
              <w:rPr>
                <w:sz w:val="18"/>
              </w:rPr>
              <w:t>91</w:t>
            </w:r>
          </w:p>
        </w:tc>
        <w:tc>
          <w:tcPr>
            <w:tcW w:w="5835" w:type="dxa"/>
            <w:tcBorders>
              <w:top w:val="single" w:color="000000" w:sz="4" w:space="0"/>
              <w:left w:val="single" w:color="000000" w:sz="4" w:space="0"/>
              <w:bottom w:val="single" w:color="000000" w:sz="4" w:space="0"/>
            </w:tcBorders>
          </w:tcPr>
          <w:p w14:paraId="08B687BF">
            <w:pPr>
              <w:pStyle w:val="14"/>
              <w:tabs>
                <w:tab w:val="left" w:pos="618"/>
              </w:tabs>
              <w:ind w:left="118"/>
              <w:rPr>
                <w:sz w:val="18"/>
              </w:rPr>
            </w:pPr>
            <w:r>
              <w:rPr>
                <w:sz w:val="18"/>
              </w:rPr>
              <w:t>[</w:t>
            </w:r>
            <w:r>
              <w:rPr>
                <w:sz w:val="18"/>
              </w:rPr>
              <w:tab/>
            </w:r>
            <w:r>
              <w:rPr>
                <w:sz w:val="18"/>
              </w:rPr>
              <w:t>(Left</w:t>
            </w:r>
            <w:r>
              <w:rPr>
                <w:spacing w:val="-3"/>
                <w:sz w:val="18"/>
              </w:rPr>
              <w:t xml:space="preserve"> </w:t>
            </w:r>
            <w:r>
              <w:rPr>
                <w:sz w:val="18"/>
              </w:rPr>
              <w:t>/</w:t>
            </w:r>
            <w:r>
              <w:rPr>
                <w:spacing w:val="-3"/>
                <w:sz w:val="18"/>
              </w:rPr>
              <w:t xml:space="preserve"> </w:t>
            </w:r>
            <w:r>
              <w:rPr>
                <w:sz w:val="18"/>
              </w:rPr>
              <w:t>Opening</w:t>
            </w:r>
            <w:r>
              <w:rPr>
                <w:spacing w:val="-2"/>
                <w:sz w:val="18"/>
              </w:rPr>
              <w:t xml:space="preserve"> </w:t>
            </w:r>
            <w:r>
              <w:rPr>
                <w:sz w:val="18"/>
              </w:rPr>
              <w:t>Bracket)</w:t>
            </w:r>
          </w:p>
        </w:tc>
      </w:tr>
      <w:tr w14:paraId="7C27AAB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4C618530">
            <w:pPr>
              <w:pStyle w:val="14"/>
              <w:ind w:left="109"/>
              <w:rPr>
                <w:sz w:val="18"/>
              </w:rPr>
            </w:pPr>
            <w:r>
              <w:rPr>
                <w:sz w:val="18"/>
              </w:rPr>
              <w:t>5c</w:t>
            </w:r>
          </w:p>
        </w:tc>
        <w:tc>
          <w:tcPr>
            <w:tcW w:w="2175" w:type="dxa"/>
            <w:tcBorders>
              <w:top w:val="single" w:color="000000" w:sz="4" w:space="0"/>
              <w:left w:val="single" w:color="000000" w:sz="4" w:space="0"/>
              <w:bottom w:val="single" w:color="000000" w:sz="4" w:space="0"/>
              <w:right w:val="single" w:color="000000" w:sz="4" w:space="0"/>
            </w:tcBorders>
          </w:tcPr>
          <w:p w14:paraId="69679F50">
            <w:pPr>
              <w:pStyle w:val="14"/>
              <w:ind w:left="120"/>
              <w:rPr>
                <w:sz w:val="18"/>
              </w:rPr>
            </w:pPr>
            <w:r>
              <w:rPr>
                <w:sz w:val="18"/>
              </w:rPr>
              <w:t>92</w:t>
            </w:r>
          </w:p>
        </w:tc>
        <w:tc>
          <w:tcPr>
            <w:tcW w:w="5835" w:type="dxa"/>
            <w:tcBorders>
              <w:top w:val="single" w:color="000000" w:sz="4" w:space="0"/>
              <w:left w:val="single" w:color="000000" w:sz="4" w:space="0"/>
              <w:bottom w:val="single" w:color="000000" w:sz="4" w:space="0"/>
            </w:tcBorders>
          </w:tcPr>
          <w:p w14:paraId="26115A99">
            <w:pPr>
              <w:pStyle w:val="14"/>
              <w:tabs>
                <w:tab w:val="left" w:pos="620"/>
              </w:tabs>
              <w:ind w:left="118"/>
              <w:rPr>
                <w:sz w:val="18"/>
              </w:rPr>
            </w:pPr>
            <w:r>
              <w:rPr>
                <w:sz w:val="18"/>
              </w:rPr>
              <w:t>\</w:t>
            </w:r>
            <w:r>
              <w:rPr>
                <w:sz w:val="18"/>
              </w:rPr>
              <w:tab/>
            </w:r>
            <w:r>
              <w:rPr>
                <w:sz w:val="18"/>
              </w:rPr>
              <w:t>(Back</w:t>
            </w:r>
            <w:r>
              <w:rPr>
                <w:spacing w:val="-1"/>
                <w:sz w:val="18"/>
              </w:rPr>
              <w:t xml:space="preserve"> </w:t>
            </w:r>
            <w:r>
              <w:rPr>
                <w:sz w:val="18"/>
              </w:rPr>
              <w:t>Slash)</w:t>
            </w:r>
          </w:p>
        </w:tc>
      </w:tr>
      <w:tr w14:paraId="11D0CA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66B13C7C">
            <w:pPr>
              <w:pStyle w:val="14"/>
              <w:ind w:left="109"/>
              <w:rPr>
                <w:sz w:val="18"/>
              </w:rPr>
            </w:pPr>
            <w:r>
              <w:rPr>
                <w:sz w:val="18"/>
              </w:rPr>
              <w:t>5d</w:t>
            </w:r>
          </w:p>
        </w:tc>
        <w:tc>
          <w:tcPr>
            <w:tcW w:w="2175" w:type="dxa"/>
            <w:tcBorders>
              <w:top w:val="single" w:color="000000" w:sz="4" w:space="0"/>
              <w:left w:val="single" w:color="000000" w:sz="4" w:space="0"/>
              <w:bottom w:val="single" w:color="000000" w:sz="4" w:space="0"/>
              <w:right w:val="single" w:color="000000" w:sz="4" w:space="0"/>
            </w:tcBorders>
          </w:tcPr>
          <w:p w14:paraId="34E1A465">
            <w:pPr>
              <w:pStyle w:val="14"/>
              <w:ind w:left="120"/>
              <w:rPr>
                <w:sz w:val="18"/>
              </w:rPr>
            </w:pPr>
            <w:r>
              <w:rPr>
                <w:sz w:val="18"/>
              </w:rPr>
              <w:t>93</w:t>
            </w:r>
          </w:p>
        </w:tc>
        <w:tc>
          <w:tcPr>
            <w:tcW w:w="5835" w:type="dxa"/>
            <w:tcBorders>
              <w:top w:val="single" w:color="000000" w:sz="4" w:space="0"/>
              <w:left w:val="single" w:color="000000" w:sz="4" w:space="0"/>
              <w:bottom w:val="single" w:color="000000" w:sz="4" w:space="0"/>
            </w:tcBorders>
          </w:tcPr>
          <w:p w14:paraId="301FD1AF">
            <w:pPr>
              <w:pStyle w:val="14"/>
              <w:tabs>
                <w:tab w:val="left" w:pos="618"/>
              </w:tabs>
              <w:ind w:left="118"/>
              <w:rPr>
                <w:sz w:val="18"/>
              </w:rPr>
            </w:pPr>
            <w:r>
              <w:rPr>
                <w:sz w:val="18"/>
              </w:rPr>
              <w:t>]</w:t>
            </w:r>
            <w:r>
              <w:rPr>
                <w:sz w:val="18"/>
              </w:rPr>
              <w:tab/>
            </w:r>
            <w:r>
              <w:rPr>
                <w:sz w:val="18"/>
              </w:rPr>
              <w:t>(Right</w:t>
            </w:r>
            <w:r>
              <w:rPr>
                <w:spacing w:val="-2"/>
                <w:sz w:val="18"/>
              </w:rPr>
              <w:t xml:space="preserve"> </w:t>
            </w:r>
            <w:r>
              <w:rPr>
                <w:sz w:val="18"/>
              </w:rPr>
              <w:t>/</w:t>
            </w:r>
            <w:r>
              <w:rPr>
                <w:spacing w:val="-2"/>
                <w:sz w:val="18"/>
              </w:rPr>
              <w:t xml:space="preserve"> </w:t>
            </w:r>
            <w:r>
              <w:rPr>
                <w:sz w:val="18"/>
              </w:rPr>
              <w:t>Closing</w:t>
            </w:r>
            <w:r>
              <w:rPr>
                <w:spacing w:val="-2"/>
                <w:sz w:val="18"/>
              </w:rPr>
              <w:t xml:space="preserve"> </w:t>
            </w:r>
            <w:r>
              <w:rPr>
                <w:sz w:val="18"/>
              </w:rPr>
              <w:t>Bracket)</w:t>
            </w:r>
          </w:p>
        </w:tc>
      </w:tr>
      <w:tr w14:paraId="3C6FFE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776851CA">
            <w:pPr>
              <w:pStyle w:val="14"/>
              <w:ind w:left="109"/>
              <w:rPr>
                <w:sz w:val="18"/>
              </w:rPr>
            </w:pPr>
            <w:r>
              <w:rPr>
                <w:sz w:val="18"/>
              </w:rPr>
              <w:t>5e</w:t>
            </w:r>
          </w:p>
        </w:tc>
        <w:tc>
          <w:tcPr>
            <w:tcW w:w="2175" w:type="dxa"/>
            <w:tcBorders>
              <w:top w:val="single" w:color="000000" w:sz="4" w:space="0"/>
              <w:left w:val="single" w:color="000000" w:sz="4" w:space="0"/>
              <w:bottom w:val="single" w:color="000000" w:sz="4" w:space="0"/>
              <w:right w:val="single" w:color="000000" w:sz="4" w:space="0"/>
            </w:tcBorders>
          </w:tcPr>
          <w:p w14:paraId="0ABE6F0F">
            <w:pPr>
              <w:pStyle w:val="14"/>
              <w:ind w:left="120"/>
              <w:rPr>
                <w:sz w:val="18"/>
              </w:rPr>
            </w:pPr>
            <w:r>
              <w:rPr>
                <w:sz w:val="18"/>
              </w:rPr>
              <w:t>94</w:t>
            </w:r>
          </w:p>
        </w:tc>
        <w:tc>
          <w:tcPr>
            <w:tcW w:w="5835" w:type="dxa"/>
            <w:tcBorders>
              <w:top w:val="single" w:color="000000" w:sz="4" w:space="0"/>
              <w:left w:val="single" w:color="000000" w:sz="4" w:space="0"/>
              <w:bottom w:val="single" w:color="000000" w:sz="4" w:space="0"/>
            </w:tcBorders>
          </w:tcPr>
          <w:p w14:paraId="39414B91">
            <w:pPr>
              <w:pStyle w:val="14"/>
              <w:tabs>
                <w:tab w:val="left" w:pos="654"/>
              </w:tabs>
              <w:ind w:left="118"/>
              <w:rPr>
                <w:sz w:val="18"/>
              </w:rPr>
            </w:pPr>
            <w:r>
              <w:rPr>
                <w:sz w:val="18"/>
              </w:rPr>
              <w:t>^</w:t>
            </w:r>
            <w:r>
              <w:rPr>
                <w:sz w:val="18"/>
              </w:rPr>
              <w:tab/>
            </w:r>
            <w:r>
              <w:rPr>
                <w:sz w:val="18"/>
              </w:rPr>
              <w:t>(Caret</w:t>
            </w:r>
            <w:r>
              <w:rPr>
                <w:spacing w:val="-4"/>
                <w:sz w:val="18"/>
              </w:rPr>
              <w:t xml:space="preserve"> </w:t>
            </w:r>
            <w:r>
              <w:rPr>
                <w:sz w:val="18"/>
              </w:rPr>
              <w:t>/</w:t>
            </w:r>
            <w:r>
              <w:rPr>
                <w:spacing w:val="-3"/>
                <w:sz w:val="18"/>
              </w:rPr>
              <w:t xml:space="preserve"> </w:t>
            </w:r>
            <w:r>
              <w:rPr>
                <w:sz w:val="18"/>
              </w:rPr>
              <w:t>Circumflex)</w:t>
            </w:r>
          </w:p>
        </w:tc>
      </w:tr>
      <w:tr w14:paraId="01E7A5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980" w:type="dxa"/>
            <w:tcBorders>
              <w:top w:val="single" w:color="000000" w:sz="4" w:space="0"/>
              <w:bottom w:val="single" w:color="000000" w:sz="4" w:space="0"/>
              <w:right w:val="single" w:color="000000" w:sz="4" w:space="0"/>
            </w:tcBorders>
          </w:tcPr>
          <w:p w14:paraId="68D75902">
            <w:pPr>
              <w:pStyle w:val="14"/>
              <w:spacing w:before="51"/>
              <w:ind w:left="109"/>
              <w:rPr>
                <w:sz w:val="18"/>
              </w:rPr>
            </w:pPr>
            <w:r>
              <w:rPr>
                <w:sz w:val="18"/>
              </w:rPr>
              <w:t>5f</w:t>
            </w:r>
          </w:p>
        </w:tc>
        <w:tc>
          <w:tcPr>
            <w:tcW w:w="2175" w:type="dxa"/>
            <w:tcBorders>
              <w:top w:val="single" w:color="000000" w:sz="4" w:space="0"/>
              <w:left w:val="single" w:color="000000" w:sz="4" w:space="0"/>
              <w:bottom w:val="single" w:color="000000" w:sz="4" w:space="0"/>
              <w:right w:val="single" w:color="000000" w:sz="4" w:space="0"/>
            </w:tcBorders>
          </w:tcPr>
          <w:p w14:paraId="22813243">
            <w:pPr>
              <w:pStyle w:val="14"/>
              <w:spacing w:before="51"/>
              <w:ind w:left="120"/>
              <w:rPr>
                <w:sz w:val="18"/>
              </w:rPr>
            </w:pPr>
            <w:r>
              <w:rPr>
                <w:sz w:val="18"/>
              </w:rPr>
              <w:t>95</w:t>
            </w:r>
          </w:p>
        </w:tc>
        <w:tc>
          <w:tcPr>
            <w:tcW w:w="5835" w:type="dxa"/>
            <w:tcBorders>
              <w:top w:val="single" w:color="000000" w:sz="4" w:space="0"/>
              <w:left w:val="single" w:color="000000" w:sz="4" w:space="0"/>
              <w:bottom w:val="single" w:color="000000" w:sz="4" w:space="0"/>
            </w:tcBorders>
          </w:tcPr>
          <w:p w14:paraId="44D044A7">
            <w:pPr>
              <w:pStyle w:val="14"/>
              <w:tabs>
                <w:tab w:val="left" w:pos="669"/>
              </w:tabs>
              <w:spacing w:before="51"/>
              <w:ind w:left="118"/>
              <w:rPr>
                <w:sz w:val="18"/>
              </w:rPr>
            </w:pPr>
            <w:r>
              <w:rPr>
                <w:sz w:val="18"/>
              </w:rPr>
              <w:t>_</w:t>
            </w:r>
            <w:r>
              <w:rPr>
                <w:sz w:val="18"/>
              </w:rPr>
              <w:tab/>
            </w:r>
            <w:r>
              <w:rPr>
                <w:sz w:val="18"/>
              </w:rPr>
              <w:t>(Underscore)</w:t>
            </w:r>
          </w:p>
        </w:tc>
      </w:tr>
      <w:tr w14:paraId="362F021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11A8D21C">
            <w:pPr>
              <w:pStyle w:val="14"/>
              <w:ind w:left="109"/>
              <w:rPr>
                <w:sz w:val="18"/>
              </w:rPr>
            </w:pPr>
            <w:r>
              <w:rPr>
                <w:sz w:val="18"/>
              </w:rPr>
              <w:t>60</w:t>
            </w:r>
          </w:p>
        </w:tc>
        <w:tc>
          <w:tcPr>
            <w:tcW w:w="2175" w:type="dxa"/>
            <w:tcBorders>
              <w:top w:val="single" w:color="000000" w:sz="4" w:space="0"/>
              <w:left w:val="single" w:color="000000" w:sz="4" w:space="0"/>
              <w:bottom w:val="single" w:color="000000" w:sz="4" w:space="0"/>
              <w:right w:val="single" w:color="000000" w:sz="4" w:space="0"/>
            </w:tcBorders>
          </w:tcPr>
          <w:p w14:paraId="340E9ED4">
            <w:pPr>
              <w:pStyle w:val="14"/>
              <w:ind w:left="120"/>
              <w:rPr>
                <w:sz w:val="18"/>
              </w:rPr>
            </w:pPr>
            <w:r>
              <w:rPr>
                <w:sz w:val="18"/>
              </w:rPr>
              <w:t>96</w:t>
            </w:r>
          </w:p>
        </w:tc>
        <w:tc>
          <w:tcPr>
            <w:tcW w:w="5835" w:type="dxa"/>
            <w:tcBorders>
              <w:top w:val="single" w:color="000000" w:sz="4" w:space="0"/>
              <w:left w:val="single" w:color="000000" w:sz="4" w:space="0"/>
              <w:bottom w:val="single" w:color="000000" w:sz="4" w:space="0"/>
            </w:tcBorders>
          </w:tcPr>
          <w:p w14:paraId="1D5622AC">
            <w:pPr>
              <w:pStyle w:val="14"/>
              <w:tabs>
                <w:tab w:val="left" w:pos="604"/>
              </w:tabs>
              <w:ind w:left="118"/>
              <w:rPr>
                <w:sz w:val="18"/>
              </w:rPr>
            </w:pPr>
            <w:r>
              <w:rPr>
                <w:sz w:val="18"/>
              </w:rPr>
              <w:t>'</w:t>
            </w:r>
            <w:r>
              <w:rPr>
                <w:sz w:val="18"/>
              </w:rPr>
              <w:tab/>
            </w:r>
            <w:r>
              <w:rPr>
                <w:sz w:val="18"/>
              </w:rPr>
              <w:t>(Grave</w:t>
            </w:r>
            <w:r>
              <w:rPr>
                <w:spacing w:val="-12"/>
                <w:sz w:val="18"/>
              </w:rPr>
              <w:t xml:space="preserve"> </w:t>
            </w:r>
            <w:r>
              <w:rPr>
                <w:sz w:val="18"/>
              </w:rPr>
              <w:t>Accent)</w:t>
            </w:r>
          </w:p>
        </w:tc>
      </w:tr>
      <w:tr w14:paraId="45A74C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32A4EF73">
            <w:pPr>
              <w:pStyle w:val="14"/>
              <w:ind w:left="109"/>
              <w:rPr>
                <w:sz w:val="18"/>
              </w:rPr>
            </w:pPr>
            <w:r>
              <w:rPr>
                <w:sz w:val="18"/>
              </w:rPr>
              <w:t>61</w:t>
            </w:r>
          </w:p>
        </w:tc>
        <w:tc>
          <w:tcPr>
            <w:tcW w:w="2175" w:type="dxa"/>
            <w:tcBorders>
              <w:top w:val="single" w:color="000000" w:sz="4" w:space="0"/>
              <w:left w:val="single" w:color="000000" w:sz="4" w:space="0"/>
              <w:bottom w:val="single" w:color="000000" w:sz="4" w:space="0"/>
              <w:right w:val="single" w:color="000000" w:sz="4" w:space="0"/>
            </w:tcBorders>
          </w:tcPr>
          <w:p w14:paraId="085BF23A">
            <w:pPr>
              <w:pStyle w:val="14"/>
              <w:ind w:left="120"/>
              <w:rPr>
                <w:sz w:val="18"/>
              </w:rPr>
            </w:pPr>
            <w:r>
              <w:rPr>
                <w:sz w:val="18"/>
              </w:rPr>
              <w:t>97</w:t>
            </w:r>
          </w:p>
        </w:tc>
        <w:tc>
          <w:tcPr>
            <w:tcW w:w="5835" w:type="dxa"/>
            <w:tcBorders>
              <w:top w:val="single" w:color="000000" w:sz="4" w:space="0"/>
              <w:left w:val="single" w:color="000000" w:sz="4" w:space="0"/>
              <w:bottom w:val="single" w:color="000000" w:sz="4" w:space="0"/>
            </w:tcBorders>
          </w:tcPr>
          <w:p w14:paraId="1DB5C44F">
            <w:pPr>
              <w:pStyle w:val="14"/>
              <w:ind w:left="118"/>
              <w:rPr>
                <w:sz w:val="18"/>
              </w:rPr>
            </w:pPr>
            <w:r>
              <w:rPr>
                <w:w w:val="99"/>
                <w:sz w:val="18"/>
              </w:rPr>
              <w:t>a</w:t>
            </w:r>
          </w:p>
        </w:tc>
      </w:tr>
      <w:tr w14:paraId="0ECD8B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72F53850">
            <w:pPr>
              <w:pStyle w:val="14"/>
              <w:ind w:left="109"/>
              <w:rPr>
                <w:sz w:val="18"/>
              </w:rPr>
            </w:pPr>
            <w:r>
              <w:rPr>
                <w:sz w:val="18"/>
              </w:rPr>
              <w:t>62</w:t>
            </w:r>
          </w:p>
        </w:tc>
        <w:tc>
          <w:tcPr>
            <w:tcW w:w="2175" w:type="dxa"/>
            <w:tcBorders>
              <w:top w:val="single" w:color="000000" w:sz="4" w:space="0"/>
              <w:left w:val="single" w:color="000000" w:sz="4" w:space="0"/>
              <w:bottom w:val="single" w:color="000000" w:sz="4" w:space="0"/>
              <w:right w:val="single" w:color="000000" w:sz="4" w:space="0"/>
            </w:tcBorders>
          </w:tcPr>
          <w:p w14:paraId="2DDEEA61">
            <w:pPr>
              <w:pStyle w:val="14"/>
              <w:ind w:left="120"/>
              <w:rPr>
                <w:sz w:val="18"/>
              </w:rPr>
            </w:pPr>
            <w:r>
              <w:rPr>
                <w:sz w:val="18"/>
              </w:rPr>
              <w:t>98</w:t>
            </w:r>
          </w:p>
        </w:tc>
        <w:tc>
          <w:tcPr>
            <w:tcW w:w="5835" w:type="dxa"/>
            <w:tcBorders>
              <w:top w:val="single" w:color="000000" w:sz="4" w:space="0"/>
              <w:left w:val="single" w:color="000000" w:sz="4" w:space="0"/>
              <w:bottom w:val="single" w:color="000000" w:sz="4" w:space="0"/>
            </w:tcBorders>
          </w:tcPr>
          <w:p w14:paraId="6D3139AE">
            <w:pPr>
              <w:pStyle w:val="14"/>
              <w:ind w:left="118"/>
              <w:rPr>
                <w:sz w:val="18"/>
              </w:rPr>
            </w:pPr>
            <w:r>
              <w:rPr>
                <w:w w:val="99"/>
                <w:sz w:val="18"/>
              </w:rPr>
              <w:t>b</w:t>
            </w:r>
          </w:p>
        </w:tc>
      </w:tr>
      <w:tr w14:paraId="0ACF3C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7103C292">
            <w:pPr>
              <w:pStyle w:val="14"/>
              <w:ind w:left="109"/>
              <w:rPr>
                <w:sz w:val="18"/>
              </w:rPr>
            </w:pPr>
            <w:r>
              <w:rPr>
                <w:sz w:val="18"/>
              </w:rPr>
              <w:t>63</w:t>
            </w:r>
          </w:p>
        </w:tc>
        <w:tc>
          <w:tcPr>
            <w:tcW w:w="2175" w:type="dxa"/>
            <w:tcBorders>
              <w:top w:val="single" w:color="000000" w:sz="4" w:space="0"/>
              <w:left w:val="single" w:color="000000" w:sz="4" w:space="0"/>
              <w:bottom w:val="single" w:color="000000" w:sz="4" w:space="0"/>
              <w:right w:val="single" w:color="000000" w:sz="4" w:space="0"/>
            </w:tcBorders>
          </w:tcPr>
          <w:p w14:paraId="60B61959">
            <w:pPr>
              <w:pStyle w:val="14"/>
              <w:ind w:left="120"/>
              <w:rPr>
                <w:sz w:val="18"/>
              </w:rPr>
            </w:pPr>
            <w:r>
              <w:rPr>
                <w:sz w:val="18"/>
              </w:rPr>
              <w:t>99</w:t>
            </w:r>
          </w:p>
        </w:tc>
        <w:tc>
          <w:tcPr>
            <w:tcW w:w="5835" w:type="dxa"/>
            <w:tcBorders>
              <w:top w:val="single" w:color="000000" w:sz="4" w:space="0"/>
              <w:left w:val="single" w:color="000000" w:sz="4" w:space="0"/>
              <w:bottom w:val="single" w:color="000000" w:sz="4" w:space="0"/>
            </w:tcBorders>
          </w:tcPr>
          <w:p w14:paraId="4139FA62">
            <w:pPr>
              <w:pStyle w:val="14"/>
              <w:ind w:left="118"/>
              <w:rPr>
                <w:sz w:val="18"/>
              </w:rPr>
            </w:pPr>
            <w:r>
              <w:rPr>
                <w:sz w:val="18"/>
              </w:rPr>
              <w:t>c</w:t>
            </w:r>
          </w:p>
        </w:tc>
      </w:tr>
      <w:tr w14:paraId="53B1FD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6A9F2C1D">
            <w:pPr>
              <w:pStyle w:val="14"/>
              <w:ind w:left="109"/>
              <w:rPr>
                <w:sz w:val="18"/>
              </w:rPr>
            </w:pPr>
            <w:r>
              <w:rPr>
                <w:sz w:val="18"/>
              </w:rPr>
              <w:t>64</w:t>
            </w:r>
          </w:p>
        </w:tc>
        <w:tc>
          <w:tcPr>
            <w:tcW w:w="2175" w:type="dxa"/>
            <w:tcBorders>
              <w:top w:val="single" w:color="000000" w:sz="4" w:space="0"/>
              <w:left w:val="single" w:color="000000" w:sz="4" w:space="0"/>
              <w:bottom w:val="single" w:color="000000" w:sz="4" w:space="0"/>
              <w:right w:val="single" w:color="000000" w:sz="4" w:space="0"/>
            </w:tcBorders>
          </w:tcPr>
          <w:p w14:paraId="25F44A4A">
            <w:pPr>
              <w:pStyle w:val="14"/>
              <w:ind w:left="120"/>
              <w:rPr>
                <w:sz w:val="18"/>
              </w:rPr>
            </w:pPr>
            <w:r>
              <w:rPr>
                <w:sz w:val="18"/>
              </w:rPr>
              <w:t>100</w:t>
            </w:r>
          </w:p>
        </w:tc>
        <w:tc>
          <w:tcPr>
            <w:tcW w:w="5835" w:type="dxa"/>
            <w:tcBorders>
              <w:top w:val="single" w:color="000000" w:sz="4" w:space="0"/>
              <w:left w:val="single" w:color="000000" w:sz="4" w:space="0"/>
              <w:bottom w:val="single" w:color="000000" w:sz="4" w:space="0"/>
            </w:tcBorders>
          </w:tcPr>
          <w:p w14:paraId="286E42FE">
            <w:pPr>
              <w:pStyle w:val="14"/>
              <w:ind w:left="118"/>
              <w:rPr>
                <w:sz w:val="18"/>
              </w:rPr>
            </w:pPr>
            <w:r>
              <w:rPr>
                <w:w w:val="99"/>
                <w:sz w:val="18"/>
              </w:rPr>
              <w:t>d</w:t>
            </w:r>
          </w:p>
        </w:tc>
      </w:tr>
      <w:tr w14:paraId="275CFB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980" w:type="dxa"/>
            <w:tcBorders>
              <w:top w:val="single" w:color="000000" w:sz="4" w:space="0"/>
              <w:bottom w:val="single" w:color="000000" w:sz="4" w:space="0"/>
              <w:right w:val="single" w:color="000000" w:sz="4" w:space="0"/>
            </w:tcBorders>
          </w:tcPr>
          <w:p w14:paraId="77A3FA78">
            <w:pPr>
              <w:pStyle w:val="14"/>
              <w:spacing w:before="51"/>
              <w:ind w:left="109"/>
              <w:rPr>
                <w:sz w:val="18"/>
              </w:rPr>
            </w:pPr>
            <w:r>
              <w:rPr>
                <w:sz w:val="18"/>
              </w:rPr>
              <w:t>65</w:t>
            </w:r>
          </w:p>
        </w:tc>
        <w:tc>
          <w:tcPr>
            <w:tcW w:w="2175" w:type="dxa"/>
            <w:tcBorders>
              <w:top w:val="single" w:color="000000" w:sz="4" w:space="0"/>
              <w:left w:val="single" w:color="000000" w:sz="4" w:space="0"/>
              <w:bottom w:val="single" w:color="000000" w:sz="4" w:space="0"/>
              <w:right w:val="single" w:color="000000" w:sz="4" w:space="0"/>
            </w:tcBorders>
          </w:tcPr>
          <w:p w14:paraId="4BCD0A98">
            <w:pPr>
              <w:pStyle w:val="14"/>
              <w:spacing w:before="51"/>
              <w:ind w:left="120"/>
              <w:rPr>
                <w:sz w:val="18"/>
              </w:rPr>
            </w:pPr>
            <w:r>
              <w:rPr>
                <w:sz w:val="18"/>
              </w:rPr>
              <w:t>101</w:t>
            </w:r>
          </w:p>
        </w:tc>
        <w:tc>
          <w:tcPr>
            <w:tcW w:w="5835" w:type="dxa"/>
            <w:tcBorders>
              <w:top w:val="single" w:color="000000" w:sz="4" w:space="0"/>
              <w:left w:val="single" w:color="000000" w:sz="4" w:space="0"/>
              <w:bottom w:val="single" w:color="000000" w:sz="4" w:space="0"/>
            </w:tcBorders>
          </w:tcPr>
          <w:p w14:paraId="02968D7E">
            <w:pPr>
              <w:pStyle w:val="14"/>
              <w:spacing w:before="51"/>
              <w:ind w:left="118"/>
              <w:rPr>
                <w:sz w:val="18"/>
              </w:rPr>
            </w:pPr>
            <w:r>
              <w:rPr>
                <w:w w:val="99"/>
                <w:sz w:val="18"/>
              </w:rPr>
              <w:t>e</w:t>
            </w:r>
          </w:p>
        </w:tc>
      </w:tr>
      <w:tr w14:paraId="67DD85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582D8137">
            <w:pPr>
              <w:pStyle w:val="14"/>
              <w:ind w:left="109"/>
              <w:rPr>
                <w:sz w:val="18"/>
              </w:rPr>
            </w:pPr>
            <w:r>
              <w:rPr>
                <w:sz w:val="18"/>
              </w:rPr>
              <w:t>66</w:t>
            </w:r>
          </w:p>
        </w:tc>
        <w:tc>
          <w:tcPr>
            <w:tcW w:w="2175" w:type="dxa"/>
            <w:tcBorders>
              <w:top w:val="single" w:color="000000" w:sz="4" w:space="0"/>
              <w:left w:val="single" w:color="000000" w:sz="4" w:space="0"/>
              <w:bottom w:val="single" w:color="000000" w:sz="4" w:space="0"/>
              <w:right w:val="single" w:color="000000" w:sz="4" w:space="0"/>
            </w:tcBorders>
          </w:tcPr>
          <w:p w14:paraId="335805B7">
            <w:pPr>
              <w:pStyle w:val="14"/>
              <w:ind w:left="120"/>
              <w:rPr>
                <w:sz w:val="18"/>
              </w:rPr>
            </w:pPr>
            <w:r>
              <w:rPr>
                <w:sz w:val="18"/>
              </w:rPr>
              <w:t>102</w:t>
            </w:r>
          </w:p>
        </w:tc>
        <w:tc>
          <w:tcPr>
            <w:tcW w:w="5835" w:type="dxa"/>
            <w:tcBorders>
              <w:top w:val="single" w:color="000000" w:sz="4" w:space="0"/>
              <w:left w:val="single" w:color="000000" w:sz="4" w:space="0"/>
              <w:bottom w:val="single" w:color="000000" w:sz="4" w:space="0"/>
            </w:tcBorders>
          </w:tcPr>
          <w:p w14:paraId="50C6EFD2">
            <w:pPr>
              <w:pStyle w:val="14"/>
              <w:ind w:left="118"/>
              <w:rPr>
                <w:sz w:val="18"/>
              </w:rPr>
            </w:pPr>
            <w:r>
              <w:rPr>
                <w:w w:val="100"/>
                <w:sz w:val="18"/>
              </w:rPr>
              <w:t>f</w:t>
            </w:r>
          </w:p>
        </w:tc>
      </w:tr>
      <w:tr w14:paraId="1C15D6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73AA9D7D">
            <w:pPr>
              <w:pStyle w:val="14"/>
              <w:ind w:left="109"/>
              <w:rPr>
                <w:sz w:val="18"/>
              </w:rPr>
            </w:pPr>
            <w:r>
              <w:rPr>
                <w:sz w:val="18"/>
              </w:rPr>
              <w:t>67</w:t>
            </w:r>
          </w:p>
        </w:tc>
        <w:tc>
          <w:tcPr>
            <w:tcW w:w="2175" w:type="dxa"/>
            <w:tcBorders>
              <w:top w:val="single" w:color="000000" w:sz="4" w:space="0"/>
              <w:left w:val="single" w:color="000000" w:sz="4" w:space="0"/>
              <w:bottom w:val="single" w:color="000000" w:sz="4" w:space="0"/>
              <w:right w:val="single" w:color="000000" w:sz="4" w:space="0"/>
            </w:tcBorders>
          </w:tcPr>
          <w:p w14:paraId="61ABB147">
            <w:pPr>
              <w:pStyle w:val="14"/>
              <w:ind w:left="120"/>
              <w:rPr>
                <w:sz w:val="18"/>
              </w:rPr>
            </w:pPr>
            <w:r>
              <w:rPr>
                <w:sz w:val="18"/>
              </w:rPr>
              <w:t>103</w:t>
            </w:r>
          </w:p>
        </w:tc>
        <w:tc>
          <w:tcPr>
            <w:tcW w:w="5835" w:type="dxa"/>
            <w:tcBorders>
              <w:top w:val="single" w:color="000000" w:sz="4" w:space="0"/>
              <w:left w:val="single" w:color="000000" w:sz="4" w:space="0"/>
              <w:bottom w:val="single" w:color="000000" w:sz="4" w:space="0"/>
            </w:tcBorders>
          </w:tcPr>
          <w:p w14:paraId="658D064E">
            <w:pPr>
              <w:pStyle w:val="14"/>
              <w:ind w:left="118"/>
              <w:rPr>
                <w:sz w:val="18"/>
              </w:rPr>
            </w:pPr>
            <w:r>
              <w:rPr>
                <w:w w:val="99"/>
                <w:sz w:val="18"/>
              </w:rPr>
              <w:t>g</w:t>
            </w:r>
          </w:p>
        </w:tc>
      </w:tr>
      <w:tr w14:paraId="10BCF7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2297D3FF">
            <w:pPr>
              <w:pStyle w:val="14"/>
              <w:ind w:left="109"/>
              <w:rPr>
                <w:sz w:val="18"/>
              </w:rPr>
            </w:pPr>
            <w:r>
              <w:rPr>
                <w:sz w:val="18"/>
              </w:rPr>
              <w:t>68</w:t>
            </w:r>
          </w:p>
        </w:tc>
        <w:tc>
          <w:tcPr>
            <w:tcW w:w="2175" w:type="dxa"/>
            <w:tcBorders>
              <w:top w:val="single" w:color="000000" w:sz="4" w:space="0"/>
              <w:left w:val="single" w:color="000000" w:sz="4" w:space="0"/>
              <w:bottom w:val="single" w:color="000000" w:sz="4" w:space="0"/>
              <w:right w:val="single" w:color="000000" w:sz="4" w:space="0"/>
            </w:tcBorders>
          </w:tcPr>
          <w:p w14:paraId="180D28F0">
            <w:pPr>
              <w:pStyle w:val="14"/>
              <w:ind w:left="120"/>
              <w:rPr>
                <w:sz w:val="18"/>
              </w:rPr>
            </w:pPr>
            <w:r>
              <w:rPr>
                <w:sz w:val="18"/>
              </w:rPr>
              <w:t>104</w:t>
            </w:r>
          </w:p>
        </w:tc>
        <w:tc>
          <w:tcPr>
            <w:tcW w:w="5835" w:type="dxa"/>
            <w:tcBorders>
              <w:top w:val="single" w:color="000000" w:sz="4" w:space="0"/>
              <w:left w:val="single" w:color="000000" w:sz="4" w:space="0"/>
              <w:bottom w:val="single" w:color="000000" w:sz="4" w:space="0"/>
            </w:tcBorders>
          </w:tcPr>
          <w:p w14:paraId="5F6B8768">
            <w:pPr>
              <w:pStyle w:val="14"/>
              <w:ind w:left="118"/>
              <w:rPr>
                <w:sz w:val="18"/>
              </w:rPr>
            </w:pPr>
            <w:r>
              <w:rPr>
                <w:w w:val="99"/>
                <w:sz w:val="18"/>
              </w:rPr>
              <w:t>h</w:t>
            </w:r>
          </w:p>
        </w:tc>
      </w:tr>
      <w:tr w14:paraId="55F9A5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0061E81F">
            <w:pPr>
              <w:pStyle w:val="14"/>
              <w:ind w:left="109"/>
              <w:rPr>
                <w:sz w:val="18"/>
              </w:rPr>
            </w:pPr>
            <w:r>
              <w:rPr>
                <w:sz w:val="18"/>
              </w:rPr>
              <w:t>69</w:t>
            </w:r>
          </w:p>
        </w:tc>
        <w:tc>
          <w:tcPr>
            <w:tcW w:w="2175" w:type="dxa"/>
            <w:tcBorders>
              <w:top w:val="single" w:color="000000" w:sz="4" w:space="0"/>
              <w:left w:val="single" w:color="000000" w:sz="4" w:space="0"/>
              <w:bottom w:val="single" w:color="000000" w:sz="4" w:space="0"/>
              <w:right w:val="single" w:color="000000" w:sz="4" w:space="0"/>
            </w:tcBorders>
          </w:tcPr>
          <w:p w14:paraId="0A57201A">
            <w:pPr>
              <w:pStyle w:val="14"/>
              <w:ind w:left="120"/>
              <w:rPr>
                <w:sz w:val="18"/>
              </w:rPr>
            </w:pPr>
            <w:r>
              <w:rPr>
                <w:sz w:val="18"/>
              </w:rPr>
              <w:t>105</w:t>
            </w:r>
          </w:p>
        </w:tc>
        <w:tc>
          <w:tcPr>
            <w:tcW w:w="5835" w:type="dxa"/>
            <w:tcBorders>
              <w:top w:val="single" w:color="000000" w:sz="4" w:space="0"/>
              <w:left w:val="single" w:color="000000" w:sz="4" w:space="0"/>
              <w:bottom w:val="single" w:color="000000" w:sz="4" w:space="0"/>
            </w:tcBorders>
          </w:tcPr>
          <w:p w14:paraId="7650A6C7">
            <w:pPr>
              <w:pStyle w:val="14"/>
              <w:ind w:left="118"/>
              <w:rPr>
                <w:sz w:val="18"/>
              </w:rPr>
            </w:pPr>
            <w:r>
              <w:rPr>
                <w:w w:val="99"/>
                <w:sz w:val="18"/>
              </w:rPr>
              <w:t>i</w:t>
            </w:r>
          </w:p>
        </w:tc>
      </w:tr>
      <w:tr w14:paraId="1BBB84F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7FEFB8AC">
            <w:pPr>
              <w:pStyle w:val="14"/>
              <w:ind w:left="109"/>
              <w:rPr>
                <w:sz w:val="18"/>
              </w:rPr>
            </w:pPr>
            <w:r>
              <w:rPr>
                <w:sz w:val="18"/>
              </w:rPr>
              <w:t>6a</w:t>
            </w:r>
          </w:p>
        </w:tc>
        <w:tc>
          <w:tcPr>
            <w:tcW w:w="2175" w:type="dxa"/>
            <w:tcBorders>
              <w:top w:val="single" w:color="000000" w:sz="4" w:space="0"/>
              <w:left w:val="single" w:color="000000" w:sz="4" w:space="0"/>
              <w:bottom w:val="single" w:color="000000" w:sz="4" w:space="0"/>
              <w:right w:val="single" w:color="000000" w:sz="4" w:space="0"/>
            </w:tcBorders>
          </w:tcPr>
          <w:p w14:paraId="436CBBA9">
            <w:pPr>
              <w:pStyle w:val="14"/>
              <w:ind w:left="120"/>
              <w:rPr>
                <w:sz w:val="18"/>
              </w:rPr>
            </w:pPr>
            <w:r>
              <w:rPr>
                <w:sz w:val="18"/>
              </w:rPr>
              <w:t>106</w:t>
            </w:r>
          </w:p>
        </w:tc>
        <w:tc>
          <w:tcPr>
            <w:tcW w:w="5835" w:type="dxa"/>
            <w:tcBorders>
              <w:top w:val="single" w:color="000000" w:sz="4" w:space="0"/>
              <w:left w:val="single" w:color="000000" w:sz="4" w:space="0"/>
              <w:bottom w:val="single" w:color="000000" w:sz="4" w:space="0"/>
            </w:tcBorders>
          </w:tcPr>
          <w:p w14:paraId="5F60995B">
            <w:pPr>
              <w:pStyle w:val="14"/>
              <w:ind w:left="118"/>
              <w:rPr>
                <w:sz w:val="18"/>
              </w:rPr>
            </w:pPr>
            <w:r>
              <w:rPr>
                <w:w w:val="99"/>
                <w:sz w:val="18"/>
              </w:rPr>
              <w:t>j</w:t>
            </w:r>
          </w:p>
        </w:tc>
      </w:tr>
      <w:tr w14:paraId="283BAF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980" w:type="dxa"/>
            <w:tcBorders>
              <w:top w:val="single" w:color="000000" w:sz="4" w:space="0"/>
              <w:bottom w:val="single" w:color="000000" w:sz="4" w:space="0"/>
              <w:right w:val="single" w:color="000000" w:sz="4" w:space="0"/>
            </w:tcBorders>
          </w:tcPr>
          <w:p w14:paraId="1D944072">
            <w:pPr>
              <w:pStyle w:val="14"/>
              <w:spacing w:before="51"/>
              <w:ind w:left="109"/>
              <w:rPr>
                <w:sz w:val="18"/>
              </w:rPr>
            </w:pPr>
            <w:r>
              <w:rPr>
                <w:sz w:val="18"/>
              </w:rPr>
              <w:t>6b</w:t>
            </w:r>
          </w:p>
        </w:tc>
        <w:tc>
          <w:tcPr>
            <w:tcW w:w="2175" w:type="dxa"/>
            <w:tcBorders>
              <w:top w:val="single" w:color="000000" w:sz="4" w:space="0"/>
              <w:left w:val="single" w:color="000000" w:sz="4" w:space="0"/>
              <w:bottom w:val="single" w:color="000000" w:sz="4" w:space="0"/>
              <w:right w:val="single" w:color="000000" w:sz="4" w:space="0"/>
            </w:tcBorders>
          </w:tcPr>
          <w:p w14:paraId="3462E07B">
            <w:pPr>
              <w:pStyle w:val="14"/>
              <w:spacing w:before="51"/>
              <w:ind w:left="120"/>
              <w:rPr>
                <w:sz w:val="18"/>
              </w:rPr>
            </w:pPr>
            <w:r>
              <w:rPr>
                <w:sz w:val="18"/>
              </w:rPr>
              <w:t>107</w:t>
            </w:r>
          </w:p>
        </w:tc>
        <w:tc>
          <w:tcPr>
            <w:tcW w:w="5835" w:type="dxa"/>
            <w:tcBorders>
              <w:top w:val="single" w:color="000000" w:sz="4" w:space="0"/>
              <w:left w:val="single" w:color="000000" w:sz="4" w:space="0"/>
              <w:bottom w:val="single" w:color="000000" w:sz="4" w:space="0"/>
            </w:tcBorders>
          </w:tcPr>
          <w:p w14:paraId="60A1E057">
            <w:pPr>
              <w:pStyle w:val="14"/>
              <w:spacing w:before="51"/>
              <w:ind w:left="118"/>
              <w:rPr>
                <w:sz w:val="18"/>
              </w:rPr>
            </w:pPr>
            <w:r>
              <w:rPr>
                <w:sz w:val="18"/>
              </w:rPr>
              <w:t>k</w:t>
            </w:r>
          </w:p>
        </w:tc>
      </w:tr>
      <w:tr w14:paraId="051467D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184FB968">
            <w:pPr>
              <w:pStyle w:val="14"/>
              <w:ind w:left="109"/>
              <w:rPr>
                <w:sz w:val="18"/>
              </w:rPr>
            </w:pPr>
            <w:r>
              <w:rPr>
                <w:sz w:val="18"/>
              </w:rPr>
              <w:t>6c</w:t>
            </w:r>
          </w:p>
        </w:tc>
        <w:tc>
          <w:tcPr>
            <w:tcW w:w="2175" w:type="dxa"/>
            <w:tcBorders>
              <w:top w:val="single" w:color="000000" w:sz="4" w:space="0"/>
              <w:left w:val="single" w:color="000000" w:sz="4" w:space="0"/>
              <w:bottom w:val="single" w:color="000000" w:sz="4" w:space="0"/>
              <w:right w:val="single" w:color="000000" w:sz="4" w:space="0"/>
            </w:tcBorders>
          </w:tcPr>
          <w:p w14:paraId="083A94FC">
            <w:pPr>
              <w:pStyle w:val="14"/>
              <w:ind w:left="120"/>
              <w:rPr>
                <w:sz w:val="18"/>
              </w:rPr>
            </w:pPr>
            <w:r>
              <w:rPr>
                <w:sz w:val="18"/>
              </w:rPr>
              <w:t>108</w:t>
            </w:r>
          </w:p>
        </w:tc>
        <w:tc>
          <w:tcPr>
            <w:tcW w:w="5835" w:type="dxa"/>
            <w:tcBorders>
              <w:top w:val="single" w:color="000000" w:sz="4" w:space="0"/>
              <w:left w:val="single" w:color="000000" w:sz="4" w:space="0"/>
              <w:bottom w:val="single" w:color="000000" w:sz="4" w:space="0"/>
            </w:tcBorders>
          </w:tcPr>
          <w:p w14:paraId="7DC7F34C">
            <w:pPr>
              <w:pStyle w:val="14"/>
              <w:ind w:left="118"/>
              <w:rPr>
                <w:sz w:val="18"/>
              </w:rPr>
            </w:pPr>
            <w:r>
              <w:rPr>
                <w:w w:val="99"/>
                <w:sz w:val="18"/>
              </w:rPr>
              <w:t>l</w:t>
            </w:r>
          </w:p>
        </w:tc>
      </w:tr>
      <w:tr w14:paraId="301C3E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4311BB8A">
            <w:pPr>
              <w:pStyle w:val="14"/>
              <w:ind w:left="109"/>
              <w:rPr>
                <w:sz w:val="18"/>
              </w:rPr>
            </w:pPr>
            <w:r>
              <w:rPr>
                <w:sz w:val="18"/>
              </w:rPr>
              <w:t>6d</w:t>
            </w:r>
          </w:p>
        </w:tc>
        <w:tc>
          <w:tcPr>
            <w:tcW w:w="2175" w:type="dxa"/>
            <w:tcBorders>
              <w:top w:val="single" w:color="000000" w:sz="4" w:space="0"/>
              <w:left w:val="single" w:color="000000" w:sz="4" w:space="0"/>
              <w:bottom w:val="single" w:color="000000" w:sz="4" w:space="0"/>
              <w:right w:val="single" w:color="000000" w:sz="4" w:space="0"/>
            </w:tcBorders>
          </w:tcPr>
          <w:p w14:paraId="51DB7C4E">
            <w:pPr>
              <w:pStyle w:val="14"/>
              <w:ind w:left="120"/>
              <w:rPr>
                <w:sz w:val="18"/>
              </w:rPr>
            </w:pPr>
            <w:r>
              <w:rPr>
                <w:sz w:val="18"/>
              </w:rPr>
              <w:t>109</w:t>
            </w:r>
          </w:p>
        </w:tc>
        <w:tc>
          <w:tcPr>
            <w:tcW w:w="5835" w:type="dxa"/>
            <w:tcBorders>
              <w:top w:val="single" w:color="000000" w:sz="4" w:space="0"/>
              <w:left w:val="single" w:color="000000" w:sz="4" w:space="0"/>
              <w:bottom w:val="single" w:color="000000" w:sz="4" w:space="0"/>
            </w:tcBorders>
          </w:tcPr>
          <w:p w14:paraId="002C5D0A">
            <w:pPr>
              <w:pStyle w:val="14"/>
              <w:ind w:left="118"/>
              <w:rPr>
                <w:sz w:val="18"/>
              </w:rPr>
            </w:pPr>
            <w:r>
              <w:rPr>
                <w:w w:val="99"/>
                <w:sz w:val="18"/>
              </w:rPr>
              <w:t>m</w:t>
            </w:r>
          </w:p>
        </w:tc>
      </w:tr>
      <w:tr w14:paraId="30B917B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980" w:type="dxa"/>
            <w:tcBorders>
              <w:top w:val="single" w:color="000000" w:sz="4" w:space="0"/>
              <w:bottom w:val="single" w:color="000000" w:sz="4" w:space="0"/>
              <w:right w:val="single" w:color="000000" w:sz="4" w:space="0"/>
            </w:tcBorders>
          </w:tcPr>
          <w:p w14:paraId="5E75E645">
            <w:pPr>
              <w:pStyle w:val="14"/>
              <w:spacing w:before="50"/>
              <w:ind w:left="109"/>
              <w:rPr>
                <w:sz w:val="18"/>
              </w:rPr>
            </w:pPr>
            <w:r>
              <w:rPr>
                <w:sz w:val="18"/>
              </w:rPr>
              <w:t>6e</w:t>
            </w:r>
          </w:p>
        </w:tc>
        <w:tc>
          <w:tcPr>
            <w:tcW w:w="2175" w:type="dxa"/>
            <w:tcBorders>
              <w:top w:val="single" w:color="000000" w:sz="4" w:space="0"/>
              <w:left w:val="single" w:color="000000" w:sz="4" w:space="0"/>
              <w:bottom w:val="single" w:color="000000" w:sz="4" w:space="0"/>
              <w:right w:val="single" w:color="000000" w:sz="4" w:space="0"/>
            </w:tcBorders>
          </w:tcPr>
          <w:p w14:paraId="3DE98545">
            <w:pPr>
              <w:pStyle w:val="14"/>
              <w:spacing w:before="50"/>
              <w:ind w:left="120"/>
              <w:rPr>
                <w:sz w:val="18"/>
              </w:rPr>
            </w:pPr>
            <w:r>
              <w:rPr>
                <w:sz w:val="18"/>
              </w:rPr>
              <w:t>110</w:t>
            </w:r>
          </w:p>
        </w:tc>
        <w:tc>
          <w:tcPr>
            <w:tcW w:w="5835" w:type="dxa"/>
            <w:tcBorders>
              <w:top w:val="single" w:color="000000" w:sz="4" w:space="0"/>
              <w:left w:val="single" w:color="000000" w:sz="4" w:space="0"/>
              <w:bottom w:val="single" w:color="000000" w:sz="4" w:space="0"/>
            </w:tcBorders>
          </w:tcPr>
          <w:p w14:paraId="08051296">
            <w:pPr>
              <w:pStyle w:val="14"/>
              <w:spacing w:before="50"/>
              <w:ind w:left="118"/>
              <w:rPr>
                <w:sz w:val="18"/>
              </w:rPr>
            </w:pPr>
            <w:r>
              <w:rPr>
                <w:w w:val="99"/>
                <w:sz w:val="18"/>
              </w:rPr>
              <w:t>n</w:t>
            </w:r>
          </w:p>
        </w:tc>
      </w:tr>
      <w:tr w14:paraId="0A40EBD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04EAA10B">
            <w:pPr>
              <w:pStyle w:val="14"/>
              <w:ind w:left="109"/>
              <w:rPr>
                <w:sz w:val="18"/>
              </w:rPr>
            </w:pPr>
            <w:r>
              <w:rPr>
                <w:sz w:val="18"/>
              </w:rPr>
              <w:t>6f</w:t>
            </w:r>
          </w:p>
        </w:tc>
        <w:tc>
          <w:tcPr>
            <w:tcW w:w="2175" w:type="dxa"/>
            <w:tcBorders>
              <w:top w:val="single" w:color="000000" w:sz="4" w:space="0"/>
              <w:left w:val="single" w:color="000000" w:sz="4" w:space="0"/>
              <w:bottom w:val="single" w:color="000000" w:sz="4" w:space="0"/>
              <w:right w:val="single" w:color="000000" w:sz="4" w:space="0"/>
            </w:tcBorders>
          </w:tcPr>
          <w:p w14:paraId="2F475296">
            <w:pPr>
              <w:pStyle w:val="14"/>
              <w:ind w:left="120"/>
              <w:rPr>
                <w:sz w:val="18"/>
              </w:rPr>
            </w:pPr>
            <w:r>
              <w:rPr>
                <w:sz w:val="18"/>
              </w:rPr>
              <w:t>111</w:t>
            </w:r>
          </w:p>
        </w:tc>
        <w:tc>
          <w:tcPr>
            <w:tcW w:w="5835" w:type="dxa"/>
            <w:tcBorders>
              <w:top w:val="single" w:color="000000" w:sz="4" w:space="0"/>
              <w:left w:val="single" w:color="000000" w:sz="4" w:space="0"/>
              <w:bottom w:val="single" w:color="000000" w:sz="4" w:space="0"/>
            </w:tcBorders>
          </w:tcPr>
          <w:p w14:paraId="55DDE206">
            <w:pPr>
              <w:pStyle w:val="14"/>
              <w:ind w:left="118"/>
              <w:rPr>
                <w:sz w:val="18"/>
              </w:rPr>
            </w:pPr>
            <w:r>
              <w:rPr>
                <w:w w:val="99"/>
                <w:sz w:val="18"/>
              </w:rPr>
              <w:t>o</w:t>
            </w:r>
          </w:p>
        </w:tc>
      </w:tr>
      <w:tr w14:paraId="1F4323D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026123D6">
            <w:pPr>
              <w:pStyle w:val="14"/>
              <w:ind w:left="109"/>
              <w:rPr>
                <w:sz w:val="18"/>
              </w:rPr>
            </w:pPr>
            <w:r>
              <w:rPr>
                <w:sz w:val="18"/>
              </w:rPr>
              <w:t>70</w:t>
            </w:r>
          </w:p>
        </w:tc>
        <w:tc>
          <w:tcPr>
            <w:tcW w:w="2175" w:type="dxa"/>
            <w:tcBorders>
              <w:top w:val="single" w:color="000000" w:sz="4" w:space="0"/>
              <w:left w:val="single" w:color="000000" w:sz="4" w:space="0"/>
              <w:bottom w:val="single" w:color="000000" w:sz="4" w:space="0"/>
              <w:right w:val="single" w:color="000000" w:sz="4" w:space="0"/>
            </w:tcBorders>
          </w:tcPr>
          <w:p w14:paraId="3AE5AB50">
            <w:pPr>
              <w:pStyle w:val="14"/>
              <w:ind w:left="120"/>
              <w:rPr>
                <w:sz w:val="18"/>
              </w:rPr>
            </w:pPr>
            <w:r>
              <w:rPr>
                <w:sz w:val="18"/>
              </w:rPr>
              <w:t>112</w:t>
            </w:r>
          </w:p>
        </w:tc>
        <w:tc>
          <w:tcPr>
            <w:tcW w:w="5835" w:type="dxa"/>
            <w:tcBorders>
              <w:top w:val="single" w:color="000000" w:sz="4" w:space="0"/>
              <w:left w:val="single" w:color="000000" w:sz="4" w:space="0"/>
              <w:bottom w:val="single" w:color="000000" w:sz="4" w:space="0"/>
            </w:tcBorders>
          </w:tcPr>
          <w:p w14:paraId="0E13A7E2">
            <w:pPr>
              <w:pStyle w:val="14"/>
              <w:ind w:left="118"/>
              <w:rPr>
                <w:sz w:val="18"/>
              </w:rPr>
            </w:pPr>
            <w:r>
              <w:rPr>
                <w:w w:val="99"/>
                <w:sz w:val="18"/>
              </w:rPr>
              <w:t>p</w:t>
            </w:r>
          </w:p>
        </w:tc>
      </w:tr>
      <w:tr w14:paraId="6430ED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980" w:type="dxa"/>
            <w:tcBorders>
              <w:top w:val="single" w:color="000000" w:sz="4" w:space="0"/>
              <w:bottom w:val="single" w:color="000000" w:sz="4" w:space="0"/>
              <w:right w:val="single" w:color="000000" w:sz="4" w:space="0"/>
            </w:tcBorders>
          </w:tcPr>
          <w:p w14:paraId="4A35F239">
            <w:pPr>
              <w:pStyle w:val="14"/>
              <w:spacing w:before="51"/>
              <w:ind w:left="109"/>
              <w:rPr>
                <w:sz w:val="18"/>
              </w:rPr>
            </w:pPr>
            <w:r>
              <w:rPr>
                <w:sz w:val="18"/>
              </w:rPr>
              <w:t>71</w:t>
            </w:r>
          </w:p>
        </w:tc>
        <w:tc>
          <w:tcPr>
            <w:tcW w:w="2175" w:type="dxa"/>
            <w:tcBorders>
              <w:top w:val="single" w:color="000000" w:sz="4" w:space="0"/>
              <w:left w:val="single" w:color="000000" w:sz="4" w:space="0"/>
              <w:bottom w:val="single" w:color="000000" w:sz="4" w:space="0"/>
              <w:right w:val="single" w:color="000000" w:sz="4" w:space="0"/>
            </w:tcBorders>
          </w:tcPr>
          <w:p w14:paraId="5A9E14D5">
            <w:pPr>
              <w:pStyle w:val="14"/>
              <w:spacing w:before="51"/>
              <w:ind w:left="120"/>
              <w:rPr>
                <w:sz w:val="18"/>
              </w:rPr>
            </w:pPr>
            <w:r>
              <w:rPr>
                <w:sz w:val="18"/>
              </w:rPr>
              <w:t>113</w:t>
            </w:r>
          </w:p>
        </w:tc>
        <w:tc>
          <w:tcPr>
            <w:tcW w:w="5835" w:type="dxa"/>
            <w:tcBorders>
              <w:top w:val="single" w:color="000000" w:sz="4" w:space="0"/>
              <w:left w:val="single" w:color="000000" w:sz="4" w:space="0"/>
              <w:bottom w:val="single" w:color="000000" w:sz="4" w:space="0"/>
            </w:tcBorders>
          </w:tcPr>
          <w:p w14:paraId="42A80D76">
            <w:pPr>
              <w:pStyle w:val="14"/>
              <w:spacing w:before="51"/>
              <w:ind w:left="118"/>
              <w:rPr>
                <w:sz w:val="18"/>
              </w:rPr>
            </w:pPr>
            <w:r>
              <w:rPr>
                <w:w w:val="99"/>
                <w:sz w:val="18"/>
              </w:rPr>
              <w:t>q</w:t>
            </w:r>
          </w:p>
        </w:tc>
      </w:tr>
      <w:tr w14:paraId="403EB9D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3FF01C8F">
            <w:pPr>
              <w:pStyle w:val="14"/>
              <w:ind w:left="109"/>
              <w:rPr>
                <w:sz w:val="18"/>
              </w:rPr>
            </w:pPr>
            <w:r>
              <w:rPr>
                <w:sz w:val="18"/>
              </w:rPr>
              <w:t>72</w:t>
            </w:r>
          </w:p>
        </w:tc>
        <w:tc>
          <w:tcPr>
            <w:tcW w:w="2175" w:type="dxa"/>
            <w:tcBorders>
              <w:top w:val="single" w:color="000000" w:sz="4" w:space="0"/>
              <w:left w:val="single" w:color="000000" w:sz="4" w:space="0"/>
              <w:bottom w:val="single" w:color="000000" w:sz="4" w:space="0"/>
              <w:right w:val="single" w:color="000000" w:sz="4" w:space="0"/>
            </w:tcBorders>
          </w:tcPr>
          <w:p w14:paraId="3A5C1DC5">
            <w:pPr>
              <w:pStyle w:val="14"/>
              <w:ind w:left="120"/>
              <w:rPr>
                <w:sz w:val="18"/>
              </w:rPr>
            </w:pPr>
            <w:r>
              <w:rPr>
                <w:sz w:val="18"/>
              </w:rPr>
              <w:t>114</w:t>
            </w:r>
          </w:p>
        </w:tc>
        <w:tc>
          <w:tcPr>
            <w:tcW w:w="5835" w:type="dxa"/>
            <w:tcBorders>
              <w:top w:val="single" w:color="000000" w:sz="4" w:space="0"/>
              <w:left w:val="single" w:color="000000" w:sz="4" w:space="0"/>
              <w:bottom w:val="single" w:color="000000" w:sz="4" w:space="0"/>
            </w:tcBorders>
          </w:tcPr>
          <w:p w14:paraId="71BE93AB">
            <w:pPr>
              <w:pStyle w:val="14"/>
              <w:ind w:left="118"/>
              <w:rPr>
                <w:sz w:val="18"/>
              </w:rPr>
            </w:pPr>
            <w:r>
              <w:rPr>
                <w:w w:val="99"/>
                <w:sz w:val="18"/>
              </w:rPr>
              <w:t>r</w:t>
            </w:r>
          </w:p>
        </w:tc>
      </w:tr>
      <w:tr w14:paraId="75FEF3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1F05FBB6">
            <w:pPr>
              <w:pStyle w:val="14"/>
              <w:ind w:left="109"/>
              <w:rPr>
                <w:sz w:val="18"/>
              </w:rPr>
            </w:pPr>
            <w:r>
              <w:rPr>
                <w:sz w:val="18"/>
              </w:rPr>
              <w:t>73</w:t>
            </w:r>
          </w:p>
        </w:tc>
        <w:tc>
          <w:tcPr>
            <w:tcW w:w="2175" w:type="dxa"/>
            <w:tcBorders>
              <w:top w:val="single" w:color="000000" w:sz="4" w:space="0"/>
              <w:left w:val="single" w:color="000000" w:sz="4" w:space="0"/>
              <w:bottom w:val="single" w:color="000000" w:sz="4" w:space="0"/>
              <w:right w:val="single" w:color="000000" w:sz="4" w:space="0"/>
            </w:tcBorders>
          </w:tcPr>
          <w:p w14:paraId="3A4FC342">
            <w:pPr>
              <w:pStyle w:val="14"/>
              <w:ind w:left="120"/>
              <w:rPr>
                <w:sz w:val="18"/>
              </w:rPr>
            </w:pPr>
            <w:r>
              <w:rPr>
                <w:sz w:val="18"/>
              </w:rPr>
              <w:t>115</w:t>
            </w:r>
          </w:p>
        </w:tc>
        <w:tc>
          <w:tcPr>
            <w:tcW w:w="5835" w:type="dxa"/>
            <w:tcBorders>
              <w:top w:val="single" w:color="000000" w:sz="4" w:space="0"/>
              <w:left w:val="single" w:color="000000" w:sz="4" w:space="0"/>
              <w:bottom w:val="single" w:color="000000" w:sz="4" w:space="0"/>
            </w:tcBorders>
          </w:tcPr>
          <w:p w14:paraId="4AB0C179">
            <w:pPr>
              <w:pStyle w:val="14"/>
              <w:ind w:left="118"/>
              <w:rPr>
                <w:sz w:val="18"/>
              </w:rPr>
            </w:pPr>
            <w:r>
              <w:rPr>
                <w:sz w:val="18"/>
              </w:rPr>
              <w:t>s</w:t>
            </w:r>
          </w:p>
        </w:tc>
      </w:tr>
      <w:tr w14:paraId="5C82A0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0675954B">
            <w:pPr>
              <w:pStyle w:val="14"/>
              <w:ind w:left="109"/>
              <w:rPr>
                <w:sz w:val="18"/>
              </w:rPr>
            </w:pPr>
            <w:r>
              <w:rPr>
                <w:sz w:val="18"/>
              </w:rPr>
              <w:t>74</w:t>
            </w:r>
          </w:p>
        </w:tc>
        <w:tc>
          <w:tcPr>
            <w:tcW w:w="2175" w:type="dxa"/>
            <w:tcBorders>
              <w:top w:val="single" w:color="000000" w:sz="4" w:space="0"/>
              <w:left w:val="single" w:color="000000" w:sz="4" w:space="0"/>
              <w:bottom w:val="single" w:color="000000" w:sz="4" w:space="0"/>
              <w:right w:val="single" w:color="000000" w:sz="4" w:space="0"/>
            </w:tcBorders>
          </w:tcPr>
          <w:p w14:paraId="75648220">
            <w:pPr>
              <w:pStyle w:val="14"/>
              <w:ind w:left="120"/>
              <w:rPr>
                <w:sz w:val="18"/>
              </w:rPr>
            </w:pPr>
            <w:r>
              <w:rPr>
                <w:sz w:val="18"/>
              </w:rPr>
              <w:t>116</w:t>
            </w:r>
          </w:p>
        </w:tc>
        <w:tc>
          <w:tcPr>
            <w:tcW w:w="5835" w:type="dxa"/>
            <w:tcBorders>
              <w:top w:val="single" w:color="000000" w:sz="4" w:space="0"/>
              <w:left w:val="single" w:color="000000" w:sz="4" w:space="0"/>
              <w:bottom w:val="single" w:color="000000" w:sz="4" w:space="0"/>
            </w:tcBorders>
          </w:tcPr>
          <w:p w14:paraId="201609E1">
            <w:pPr>
              <w:pStyle w:val="14"/>
              <w:ind w:left="118"/>
              <w:rPr>
                <w:sz w:val="18"/>
              </w:rPr>
            </w:pPr>
            <w:r>
              <w:rPr>
                <w:w w:val="100"/>
                <w:sz w:val="18"/>
              </w:rPr>
              <w:t>t</w:t>
            </w:r>
          </w:p>
        </w:tc>
      </w:tr>
      <w:tr w14:paraId="4BEED5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482BA3AA">
            <w:pPr>
              <w:pStyle w:val="14"/>
              <w:ind w:left="109"/>
              <w:rPr>
                <w:sz w:val="18"/>
              </w:rPr>
            </w:pPr>
            <w:r>
              <w:rPr>
                <w:sz w:val="18"/>
              </w:rPr>
              <w:t>75</w:t>
            </w:r>
          </w:p>
        </w:tc>
        <w:tc>
          <w:tcPr>
            <w:tcW w:w="2175" w:type="dxa"/>
            <w:tcBorders>
              <w:top w:val="single" w:color="000000" w:sz="4" w:space="0"/>
              <w:left w:val="single" w:color="000000" w:sz="4" w:space="0"/>
              <w:bottom w:val="single" w:color="000000" w:sz="4" w:space="0"/>
              <w:right w:val="single" w:color="000000" w:sz="4" w:space="0"/>
            </w:tcBorders>
          </w:tcPr>
          <w:p w14:paraId="58B66755">
            <w:pPr>
              <w:pStyle w:val="14"/>
              <w:ind w:left="120"/>
              <w:rPr>
                <w:sz w:val="18"/>
              </w:rPr>
            </w:pPr>
            <w:r>
              <w:rPr>
                <w:sz w:val="18"/>
              </w:rPr>
              <w:t>117</w:t>
            </w:r>
          </w:p>
        </w:tc>
        <w:tc>
          <w:tcPr>
            <w:tcW w:w="5835" w:type="dxa"/>
            <w:tcBorders>
              <w:top w:val="single" w:color="000000" w:sz="4" w:space="0"/>
              <w:left w:val="single" w:color="000000" w:sz="4" w:space="0"/>
              <w:bottom w:val="single" w:color="000000" w:sz="4" w:space="0"/>
            </w:tcBorders>
          </w:tcPr>
          <w:p w14:paraId="61DC70A5">
            <w:pPr>
              <w:pStyle w:val="14"/>
              <w:ind w:left="118"/>
              <w:rPr>
                <w:sz w:val="18"/>
              </w:rPr>
            </w:pPr>
            <w:r>
              <w:rPr>
                <w:w w:val="99"/>
                <w:sz w:val="18"/>
              </w:rPr>
              <w:t>u</w:t>
            </w:r>
          </w:p>
        </w:tc>
      </w:tr>
      <w:tr w14:paraId="7C2A04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0" w:type="dxa"/>
            <w:tcBorders>
              <w:top w:val="single" w:color="000000" w:sz="4" w:space="0"/>
              <w:bottom w:val="single" w:color="000000" w:sz="4" w:space="0"/>
              <w:right w:val="single" w:color="000000" w:sz="4" w:space="0"/>
            </w:tcBorders>
          </w:tcPr>
          <w:p w14:paraId="0FE4A3D7">
            <w:pPr>
              <w:pStyle w:val="14"/>
              <w:ind w:left="109"/>
              <w:rPr>
                <w:sz w:val="18"/>
              </w:rPr>
            </w:pPr>
            <w:r>
              <w:rPr>
                <w:sz w:val="18"/>
              </w:rPr>
              <w:t>76</w:t>
            </w:r>
          </w:p>
        </w:tc>
        <w:tc>
          <w:tcPr>
            <w:tcW w:w="2175" w:type="dxa"/>
            <w:tcBorders>
              <w:top w:val="single" w:color="000000" w:sz="4" w:space="0"/>
              <w:left w:val="single" w:color="000000" w:sz="4" w:space="0"/>
              <w:bottom w:val="single" w:color="000000" w:sz="4" w:space="0"/>
              <w:right w:val="single" w:color="000000" w:sz="4" w:space="0"/>
            </w:tcBorders>
          </w:tcPr>
          <w:p w14:paraId="4906F8CB">
            <w:pPr>
              <w:pStyle w:val="14"/>
              <w:ind w:left="120"/>
              <w:rPr>
                <w:sz w:val="18"/>
              </w:rPr>
            </w:pPr>
            <w:r>
              <w:rPr>
                <w:sz w:val="18"/>
              </w:rPr>
              <w:t>118</w:t>
            </w:r>
          </w:p>
        </w:tc>
        <w:tc>
          <w:tcPr>
            <w:tcW w:w="5835" w:type="dxa"/>
            <w:tcBorders>
              <w:top w:val="single" w:color="000000" w:sz="4" w:space="0"/>
              <w:left w:val="single" w:color="000000" w:sz="4" w:space="0"/>
              <w:bottom w:val="single" w:color="000000" w:sz="4" w:space="0"/>
            </w:tcBorders>
          </w:tcPr>
          <w:p w14:paraId="07886CE4">
            <w:pPr>
              <w:pStyle w:val="14"/>
              <w:ind w:left="118"/>
              <w:rPr>
                <w:sz w:val="18"/>
              </w:rPr>
            </w:pPr>
            <w:r>
              <w:rPr>
                <w:sz w:val="18"/>
              </w:rPr>
              <w:t>v</w:t>
            </w:r>
          </w:p>
        </w:tc>
      </w:tr>
      <w:tr w14:paraId="5D781DD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980" w:type="dxa"/>
            <w:tcBorders>
              <w:top w:val="single" w:color="000000" w:sz="4" w:space="0"/>
              <w:bottom w:val="single" w:color="000000" w:sz="4" w:space="0"/>
              <w:right w:val="single" w:color="000000" w:sz="4" w:space="0"/>
            </w:tcBorders>
          </w:tcPr>
          <w:p w14:paraId="6A4D85A4">
            <w:pPr>
              <w:pStyle w:val="14"/>
              <w:spacing w:before="51"/>
              <w:ind w:left="109"/>
              <w:rPr>
                <w:sz w:val="18"/>
              </w:rPr>
            </w:pPr>
            <w:r>
              <w:rPr>
                <w:sz w:val="18"/>
              </w:rPr>
              <w:t>77</w:t>
            </w:r>
          </w:p>
        </w:tc>
        <w:tc>
          <w:tcPr>
            <w:tcW w:w="2175" w:type="dxa"/>
            <w:tcBorders>
              <w:top w:val="single" w:color="000000" w:sz="4" w:space="0"/>
              <w:left w:val="single" w:color="000000" w:sz="4" w:space="0"/>
              <w:bottom w:val="single" w:color="000000" w:sz="4" w:space="0"/>
              <w:right w:val="single" w:color="000000" w:sz="4" w:space="0"/>
            </w:tcBorders>
          </w:tcPr>
          <w:p w14:paraId="115ADE6A">
            <w:pPr>
              <w:pStyle w:val="14"/>
              <w:spacing w:before="51"/>
              <w:ind w:left="120"/>
              <w:rPr>
                <w:sz w:val="18"/>
              </w:rPr>
            </w:pPr>
            <w:r>
              <w:rPr>
                <w:sz w:val="18"/>
              </w:rPr>
              <w:t>119</w:t>
            </w:r>
          </w:p>
        </w:tc>
        <w:tc>
          <w:tcPr>
            <w:tcW w:w="5835" w:type="dxa"/>
            <w:tcBorders>
              <w:top w:val="single" w:color="000000" w:sz="4" w:space="0"/>
              <w:left w:val="single" w:color="000000" w:sz="4" w:space="0"/>
              <w:bottom w:val="single" w:color="000000" w:sz="4" w:space="0"/>
            </w:tcBorders>
          </w:tcPr>
          <w:p w14:paraId="207E55F6">
            <w:pPr>
              <w:pStyle w:val="14"/>
              <w:spacing w:before="51"/>
              <w:ind w:left="118"/>
              <w:rPr>
                <w:sz w:val="18"/>
              </w:rPr>
            </w:pPr>
            <w:r>
              <w:rPr>
                <w:w w:val="99"/>
                <w:sz w:val="18"/>
              </w:rPr>
              <w:t>w</w:t>
            </w:r>
          </w:p>
        </w:tc>
      </w:tr>
    </w:tbl>
    <w:p w14:paraId="0EA715E5">
      <w:pPr>
        <w:spacing w:after="0"/>
        <w:rPr>
          <w:sz w:val="18"/>
        </w:rPr>
        <w:sectPr>
          <w:pgSz w:w="11910" w:h="16840"/>
          <w:pgMar w:top="1360" w:right="760" w:bottom="1220" w:left="1020" w:header="662" w:footer="1021" w:gutter="0"/>
          <w:cols w:space="720" w:num="1"/>
        </w:sectPr>
      </w:pPr>
    </w:p>
    <w:p w14:paraId="6F3EECF9">
      <w:pPr>
        <w:pStyle w:val="5"/>
        <w:rPr>
          <w:sz w:val="5"/>
        </w:rPr>
      </w:pPr>
    </w:p>
    <w:tbl>
      <w:tblPr>
        <w:tblStyle w:val="10"/>
        <w:tblW w:w="10008" w:type="dxa"/>
        <w:tblInd w:w="1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13"/>
        <w:gridCol w:w="2130"/>
        <w:gridCol w:w="5865"/>
      </w:tblGrid>
      <w:tr w14:paraId="4806480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013" w:type="dxa"/>
            <w:tcBorders>
              <w:bottom w:val="double" w:color="000000" w:sz="0" w:space="0"/>
              <w:right w:val="single" w:color="000000" w:sz="4" w:space="0"/>
            </w:tcBorders>
            <w:shd w:val="clear" w:color="auto" w:fill="BEBEBE"/>
          </w:tcPr>
          <w:p w14:paraId="65F47772">
            <w:pPr>
              <w:pStyle w:val="14"/>
              <w:spacing w:before="40"/>
              <w:ind w:left="736"/>
              <w:rPr>
                <w:rFonts w:hint="eastAsia" w:ascii="宋体" w:eastAsia="宋体"/>
                <w:sz w:val="18"/>
              </w:rPr>
            </w:pPr>
            <w:r>
              <w:rPr>
                <w:rFonts w:hint="eastAsia" w:ascii="宋体" w:eastAsia="宋体"/>
                <w:sz w:val="18"/>
              </w:rPr>
              <w:t>hexadecimal</w:t>
            </w:r>
          </w:p>
        </w:tc>
        <w:tc>
          <w:tcPr>
            <w:tcW w:w="2130" w:type="dxa"/>
            <w:tcBorders>
              <w:left w:val="single" w:color="000000" w:sz="4" w:space="0"/>
              <w:bottom w:val="double" w:color="000000" w:sz="0" w:space="0"/>
              <w:right w:val="single" w:color="000000" w:sz="4" w:space="0"/>
            </w:tcBorders>
            <w:shd w:val="clear" w:color="auto" w:fill="BEBEBE"/>
          </w:tcPr>
          <w:p w14:paraId="7640B453">
            <w:pPr>
              <w:pStyle w:val="14"/>
              <w:spacing w:before="40"/>
              <w:ind w:left="719" w:right="685"/>
              <w:jc w:val="center"/>
              <w:rPr>
                <w:rFonts w:hint="eastAsia" w:ascii="宋体" w:eastAsia="宋体"/>
                <w:sz w:val="18"/>
              </w:rPr>
            </w:pPr>
            <w:r>
              <w:rPr>
                <w:rFonts w:hint="eastAsia" w:ascii="宋体" w:eastAsia="宋体"/>
                <w:sz w:val="18"/>
              </w:rPr>
              <w:t>Decimal</w:t>
            </w:r>
          </w:p>
        </w:tc>
        <w:tc>
          <w:tcPr>
            <w:tcW w:w="5865" w:type="dxa"/>
            <w:tcBorders>
              <w:left w:val="single" w:color="000000" w:sz="4" w:space="0"/>
              <w:bottom w:val="double" w:color="000000" w:sz="0" w:space="0"/>
            </w:tcBorders>
            <w:shd w:val="clear" w:color="auto" w:fill="BEBEBE"/>
          </w:tcPr>
          <w:p w14:paraId="304BB517">
            <w:pPr>
              <w:pStyle w:val="14"/>
              <w:spacing w:before="40"/>
              <w:ind w:left="2520" w:right="2482"/>
              <w:jc w:val="center"/>
              <w:rPr>
                <w:rFonts w:hint="eastAsia" w:ascii="宋体" w:eastAsia="宋体"/>
                <w:sz w:val="18"/>
              </w:rPr>
            </w:pPr>
            <w:r>
              <w:rPr>
                <w:rFonts w:hint="eastAsia" w:ascii="宋体" w:eastAsia="宋体"/>
                <w:sz w:val="18"/>
                <w:lang w:val="en-US" w:eastAsia="zh-CN"/>
              </w:rPr>
              <w:t>C</w:t>
            </w:r>
            <w:r>
              <w:rPr>
                <w:rFonts w:hint="eastAsia" w:ascii="宋体" w:eastAsia="宋体"/>
                <w:sz w:val="18"/>
              </w:rPr>
              <w:t>haracter</w:t>
            </w:r>
          </w:p>
        </w:tc>
      </w:tr>
      <w:tr w14:paraId="1A534A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2013" w:type="dxa"/>
            <w:tcBorders>
              <w:top w:val="double" w:color="000000" w:sz="0" w:space="0"/>
              <w:bottom w:val="single" w:color="000000" w:sz="4" w:space="0"/>
              <w:right w:val="single" w:color="000000" w:sz="4" w:space="0"/>
            </w:tcBorders>
          </w:tcPr>
          <w:p w14:paraId="61896A35">
            <w:pPr>
              <w:pStyle w:val="14"/>
              <w:spacing w:before="51"/>
              <w:ind w:left="109"/>
              <w:rPr>
                <w:sz w:val="18"/>
              </w:rPr>
            </w:pPr>
            <w:r>
              <w:rPr>
                <w:sz w:val="18"/>
              </w:rPr>
              <w:t>78</w:t>
            </w:r>
          </w:p>
        </w:tc>
        <w:tc>
          <w:tcPr>
            <w:tcW w:w="2130" w:type="dxa"/>
            <w:tcBorders>
              <w:top w:val="double" w:color="000000" w:sz="0" w:space="0"/>
              <w:left w:val="single" w:color="000000" w:sz="4" w:space="0"/>
              <w:bottom w:val="single" w:color="000000" w:sz="4" w:space="0"/>
              <w:right w:val="single" w:color="000000" w:sz="4" w:space="0"/>
            </w:tcBorders>
          </w:tcPr>
          <w:p w14:paraId="4E5C64BC">
            <w:pPr>
              <w:pStyle w:val="14"/>
              <w:spacing w:before="51"/>
              <w:ind w:left="120"/>
              <w:rPr>
                <w:sz w:val="18"/>
              </w:rPr>
            </w:pPr>
            <w:r>
              <w:rPr>
                <w:sz w:val="18"/>
              </w:rPr>
              <w:t>120</w:t>
            </w:r>
          </w:p>
        </w:tc>
        <w:tc>
          <w:tcPr>
            <w:tcW w:w="5865" w:type="dxa"/>
            <w:tcBorders>
              <w:top w:val="double" w:color="000000" w:sz="0" w:space="0"/>
              <w:left w:val="single" w:color="000000" w:sz="4" w:space="0"/>
              <w:bottom w:val="single" w:color="000000" w:sz="4" w:space="0"/>
            </w:tcBorders>
          </w:tcPr>
          <w:p w14:paraId="1929205F">
            <w:pPr>
              <w:pStyle w:val="14"/>
              <w:spacing w:before="51"/>
              <w:ind w:left="118"/>
              <w:rPr>
                <w:sz w:val="18"/>
              </w:rPr>
            </w:pPr>
            <w:r>
              <w:rPr>
                <w:sz w:val="18"/>
              </w:rPr>
              <w:t>x</w:t>
            </w:r>
          </w:p>
        </w:tc>
      </w:tr>
      <w:tr w14:paraId="00D342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013" w:type="dxa"/>
            <w:tcBorders>
              <w:top w:val="single" w:color="000000" w:sz="4" w:space="0"/>
              <w:bottom w:val="single" w:color="000000" w:sz="4" w:space="0"/>
              <w:right w:val="single" w:color="000000" w:sz="4" w:space="0"/>
            </w:tcBorders>
          </w:tcPr>
          <w:p w14:paraId="0CC2E7BB">
            <w:pPr>
              <w:pStyle w:val="14"/>
              <w:ind w:left="109"/>
              <w:rPr>
                <w:sz w:val="18"/>
              </w:rPr>
            </w:pPr>
            <w:r>
              <w:rPr>
                <w:sz w:val="18"/>
              </w:rPr>
              <w:t>79</w:t>
            </w:r>
          </w:p>
        </w:tc>
        <w:tc>
          <w:tcPr>
            <w:tcW w:w="2130" w:type="dxa"/>
            <w:tcBorders>
              <w:top w:val="single" w:color="000000" w:sz="4" w:space="0"/>
              <w:left w:val="single" w:color="000000" w:sz="4" w:space="0"/>
              <w:bottom w:val="single" w:color="000000" w:sz="4" w:space="0"/>
              <w:right w:val="single" w:color="000000" w:sz="4" w:space="0"/>
            </w:tcBorders>
          </w:tcPr>
          <w:p w14:paraId="369ED66A">
            <w:pPr>
              <w:pStyle w:val="14"/>
              <w:ind w:left="120"/>
              <w:rPr>
                <w:sz w:val="18"/>
              </w:rPr>
            </w:pPr>
            <w:r>
              <w:rPr>
                <w:sz w:val="18"/>
              </w:rPr>
              <w:t>121</w:t>
            </w:r>
          </w:p>
        </w:tc>
        <w:tc>
          <w:tcPr>
            <w:tcW w:w="5865" w:type="dxa"/>
            <w:tcBorders>
              <w:top w:val="single" w:color="000000" w:sz="4" w:space="0"/>
              <w:left w:val="single" w:color="000000" w:sz="4" w:space="0"/>
              <w:bottom w:val="single" w:color="000000" w:sz="4" w:space="0"/>
            </w:tcBorders>
          </w:tcPr>
          <w:p w14:paraId="6D392BB6">
            <w:pPr>
              <w:pStyle w:val="14"/>
              <w:ind w:left="118"/>
              <w:rPr>
                <w:sz w:val="18"/>
              </w:rPr>
            </w:pPr>
            <w:r>
              <w:rPr>
                <w:sz w:val="18"/>
              </w:rPr>
              <w:t>y</w:t>
            </w:r>
          </w:p>
        </w:tc>
      </w:tr>
      <w:tr w14:paraId="04F4BE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013" w:type="dxa"/>
            <w:tcBorders>
              <w:top w:val="single" w:color="000000" w:sz="4" w:space="0"/>
              <w:bottom w:val="single" w:color="000000" w:sz="4" w:space="0"/>
              <w:right w:val="single" w:color="000000" w:sz="4" w:space="0"/>
            </w:tcBorders>
          </w:tcPr>
          <w:p w14:paraId="5EA7D091">
            <w:pPr>
              <w:pStyle w:val="14"/>
              <w:ind w:left="109"/>
              <w:rPr>
                <w:sz w:val="18"/>
              </w:rPr>
            </w:pPr>
            <w:r>
              <w:rPr>
                <w:sz w:val="18"/>
              </w:rPr>
              <w:t>7a</w:t>
            </w:r>
          </w:p>
        </w:tc>
        <w:tc>
          <w:tcPr>
            <w:tcW w:w="2130" w:type="dxa"/>
            <w:tcBorders>
              <w:top w:val="single" w:color="000000" w:sz="4" w:space="0"/>
              <w:left w:val="single" w:color="000000" w:sz="4" w:space="0"/>
              <w:bottom w:val="single" w:color="000000" w:sz="4" w:space="0"/>
              <w:right w:val="single" w:color="000000" w:sz="4" w:space="0"/>
            </w:tcBorders>
          </w:tcPr>
          <w:p w14:paraId="67FDB021">
            <w:pPr>
              <w:pStyle w:val="14"/>
              <w:ind w:left="120"/>
              <w:rPr>
                <w:sz w:val="18"/>
              </w:rPr>
            </w:pPr>
            <w:r>
              <w:rPr>
                <w:sz w:val="18"/>
              </w:rPr>
              <w:t>122</w:t>
            </w:r>
          </w:p>
        </w:tc>
        <w:tc>
          <w:tcPr>
            <w:tcW w:w="5865" w:type="dxa"/>
            <w:tcBorders>
              <w:top w:val="single" w:color="000000" w:sz="4" w:space="0"/>
              <w:left w:val="single" w:color="000000" w:sz="4" w:space="0"/>
              <w:bottom w:val="single" w:color="000000" w:sz="4" w:space="0"/>
            </w:tcBorders>
          </w:tcPr>
          <w:p w14:paraId="4D4CDB04">
            <w:pPr>
              <w:pStyle w:val="14"/>
              <w:ind w:left="118"/>
              <w:rPr>
                <w:sz w:val="18"/>
              </w:rPr>
            </w:pPr>
            <w:r>
              <w:rPr>
                <w:sz w:val="18"/>
              </w:rPr>
              <w:t>z</w:t>
            </w:r>
          </w:p>
        </w:tc>
      </w:tr>
      <w:tr w14:paraId="39568C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013" w:type="dxa"/>
            <w:tcBorders>
              <w:top w:val="single" w:color="000000" w:sz="4" w:space="0"/>
              <w:bottom w:val="single" w:color="000000" w:sz="4" w:space="0"/>
              <w:right w:val="single" w:color="000000" w:sz="4" w:space="0"/>
            </w:tcBorders>
          </w:tcPr>
          <w:p w14:paraId="11370478">
            <w:pPr>
              <w:pStyle w:val="14"/>
              <w:ind w:left="109"/>
              <w:rPr>
                <w:sz w:val="18"/>
              </w:rPr>
            </w:pPr>
            <w:r>
              <w:rPr>
                <w:sz w:val="18"/>
              </w:rPr>
              <w:t>7b</w:t>
            </w:r>
          </w:p>
        </w:tc>
        <w:tc>
          <w:tcPr>
            <w:tcW w:w="2130" w:type="dxa"/>
            <w:tcBorders>
              <w:top w:val="single" w:color="000000" w:sz="4" w:space="0"/>
              <w:left w:val="single" w:color="000000" w:sz="4" w:space="0"/>
              <w:bottom w:val="single" w:color="000000" w:sz="4" w:space="0"/>
              <w:right w:val="single" w:color="000000" w:sz="4" w:space="0"/>
            </w:tcBorders>
          </w:tcPr>
          <w:p w14:paraId="7D284A99">
            <w:pPr>
              <w:pStyle w:val="14"/>
              <w:ind w:left="120"/>
              <w:rPr>
                <w:sz w:val="18"/>
              </w:rPr>
            </w:pPr>
            <w:r>
              <w:rPr>
                <w:sz w:val="18"/>
              </w:rPr>
              <w:t>123</w:t>
            </w:r>
          </w:p>
        </w:tc>
        <w:tc>
          <w:tcPr>
            <w:tcW w:w="5865" w:type="dxa"/>
            <w:tcBorders>
              <w:top w:val="single" w:color="000000" w:sz="4" w:space="0"/>
              <w:left w:val="single" w:color="000000" w:sz="4" w:space="0"/>
              <w:bottom w:val="single" w:color="000000" w:sz="4" w:space="0"/>
            </w:tcBorders>
          </w:tcPr>
          <w:p w14:paraId="3D51B508">
            <w:pPr>
              <w:pStyle w:val="14"/>
              <w:tabs>
                <w:tab w:val="left" w:pos="630"/>
              </w:tabs>
              <w:ind w:left="118"/>
              <w:rPr>
                <w:sz w:val="18"/>
              </w:rPr>
            </w:pPr>
            <w:r>
              <w:rPr>
                <w:sz w:val="18"/>
              </w:rPr>
              <w:t>{</w:t>
            </w:r>
            <w:r>
              <w:rPr>
                <w:sz w:val="18"/>
              </w:rPr>
              <w:tab/>
            </w:r>
            <w:r>
              <w:rPr>
                <w:sz w:val="18"/>
              </w:rPr>
              <w:t>(Left/</w:t>
            </w:r>
            <w:r>
              <w:rPr>
                <w:spacing w:val="-3"/>
                <w:sz w:val="18"/>
              </w:rPr>
              <w:t xml:space="preserve"> </w:t>
            </w:r>
            <w:r>
              <w:rPr>
                <w:sz w:val="18"/>
              </w:rPr>
              <w:t>Opening</w:t>
            </w:r>
            <w:r>
              <w:rPr>
                <w:spacing w:val="-3"/>
                <w:sz w:val="18"/>
              </w:rPr>
              <w:t xml:space="preserve"> </w:t>
            </w:r>
            <w:r>
              <w:rPr>
                <w:sz w:val="18"/>
              </w:rPr>
              <w:t>Brace)</w:t>
            </w:r>
          </w:p>
        </w:tc>
      </w:tr>
      <w:tr w14:paraId="5AF90C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013" w:type="dxa"/>
            <w:tcBorders>
              <w:top w:val="single" w:color="000000" w:sz="4" w:space="0"/>
              <w:bottom w:val="single" w:color="000000" w:sz="4" w:space="0"/>
              <w:right w:val="single" w:color="000000" w:sz="4" w:space="0"/>
            </w:tcBorders>
          </w:tcPr>
          <w:p w14:paraId="622E382B">
            <w:pPr>
              <w:pStyle w:val="14"/>
              <w:ind w:left="109"/>
              <w:rPr>
                <w:sz w:val="18"/>
              </w:rPr>
            </w:pPr>
            <w:r>
              <w:rPr>
                <w:sz w:val="18"/>
              </w:rPr>
              <w:t>7c</w:t>
            </w:r>
          </w:p>
        </w:tc>
        <w:tc>
          <w:tcPr>
            <w:tcW w:w="2130" w:type="dxa"/>
            <w:tcBorders>
              <w:top w:val="single" w:color="000000" w:sz="4" w:space="0"/>
              <w:left w:val="single" w:color="000000" w:sz="4" w:space="0"/>
              <w:bottom w:val="single" w:color="000000" w:sz="4" w:space="0"/>
              <w:right w:val="single" w:color="000000" w:sz="4" w:space="0"/>
            </w:tcBorders>
          </w:tcPr>
          <w:p w14:paraId="681081D9">
            <w:pPr>
              <w:pStyle w:val="14"/>
              <w:ind w:left="120"/>
              <w:rPr>
                <w:sz w:val="18"/>
              </w:rPr>
            </w:pPr>
            <w:r>
              <w:rPr>
                <w:sz w:val="18"/>
              </w:rPr>
              <w:t>124</w:t>
            </w:r>
          </w:p>
        </w:tc>
        <w:tc>
          <w:tcPr>
            <w:tcW w:w="5865" w:type="dxa"/>
            <w:tcBorders>
              <w:top w:val="single" w:color="000000" w:sz="4" w:space="0"/>
              <w:left w:val="single" w:color="000000" w:sz="4" w:space="0"/>
              <w:bottom w:val="single" w:color="000000" w:sz="4" w:space="0"/>
            </w:tcBorders>
          </w:tcPr>
          <w:p w14:paraId="4ED72746">
            <w:pPr>
              <w:pStyle w:val="14"/>
              <w:tabs>
                <w:tab w:val="left" w:pos="616"/>
              </w:tabs>
              <w:ind w:left="118"/>
              <w:rPr>
                <w:sz w:val="18"/>
              </w:rPr>
            </w:pPr>
            <w:r>
              <w:rPr>
                <w:sz w:val="18"/>
              </w:rPr>
              <w:t>|</w:t>
            </w:r>
            <w:r>
              <w:rPr>
                <w:sz w:val="18"/>
              </w:rPr>
              <w:tab/>
            </w:r>
            <w:r>
              <w:rPr>
                <w:sz w:val="18"/>
              </w:rPr>
              <w:t>(Vertical</w:t>
            </w:r>
            <w:r>
              <w:rPr>
                <w:spacing w:val="-8"/>
                <w:sz w:val="18"/>
              </w:rPr>
              <w:t xml:space="preserve"> </w:t>
            </w:r>
            <w:r>
              <w:rPr>
                <w:sz w:val="18"/>
              </w:rPr>
              <w:t>Bar)</w:t>
            </w:r>
          </w:p>
        </w:tc>
      </w:tr>
      <w:tr w14:paraId="72ECC6D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trPr>
        <w:tc>
          <w:tcPr>
            <w:tcW w:w="2013" w:type="dxa"/>
            <w:tcBorders>
              <w:top w:val="single" w:color="000000" w:sz="4" w:space="0"/>
              <w:bottom w:val="single" w:color="000000" w:sz="4" w:space="0"/>
              <w:right w:val="single" w:color="000000" w:sz="4" w:space="0"/>
            </w:tcBorders>
          </w:tcPr>
          <w:p w14:paraId="061BB5F3">
            <w:pPr>
              <w:pStyle w:val="14"/>
              <w:spacing w:before="51"/>
              <w:ind w:left="109"/>
              <w:rPr>
                <w:sz w:val="18"/>
              </w:rPr>
            </w:pPr>
            <w:r>
              <w:rPr>
                <w:sz w:val="18"/>
              </w:rPr>
              <w:t>7d</w:t>
            </w:r>
          </w:p>
        </w:tc>
        <w:tc>
          <w:tcPr>
            <w:tcW w:w="2130" w:type="dxa"/>
            <w:tcBorders>
              <w:top w:val="single" w:color="000000" w:sz="4" w:space="0"/>
              <w:left w:val="single" w:color="000000" w:sz="4" w:space="0"/>
              <w:bottom w:val="single" w:color="000000" w:sz="4" w:space="0"/>
              <w:right w:val="single" w:color="000000" w:sz="4" w:space="0"/>
            </w:tcBorders>
          </w:tcPr>
          <w:p w14:paraId="173A65D6">
            <w:pPr>
              <w:pStyle w:val="14"/>
              <w:spacing w:before="51"/>
              <w:ind w:left="120"/>
              <w:rPr>
                <w:sz w:val="18"/>
              </w:rPr>
            </w:pPr>
            <w:r>
              <w:rPr>
                <w:sz w:val="18"/>
              </w:rPr>
              <w:t>125</w:t>
            </w:r>
          </w:p>
        </w:tc>
        <w:tc>
          <w:tcPr>
            <w:tcW w:w="5865" w:type="dxa"/>
            <w:tcBorders>
              <w:top w:val="single" w:color="000000" w:sz="4" w:space="0"/>
              <w:left w:val="single" w:color="000000" w:sz="4" w:space="0"/>
              <w:bottom w:val="single" w:color="000000" w:sz="4" w:space="0"/>
            </w:tcBorders>
          </w:tcPr>
          <w:p w14:paraId="23F0B0A2">
            <w:pPr>
              <w:pStyle w:val="14"/>
              <w:tabs>
                <w:tab w:val="left" w:pos="630"/>
              </w:tabs>
              <w:spacing w:before="51"/>
              <w:ind w:left="118"/>
              <w:rPr>
                <w:sz w:val="18"/>
              </w:rPr>
            </w:pPr>
            <w:r>
              <w:rPr>
                <w:sz w:val="18"/>
              </w:rPr>
              <w:t>}</w:t>
            </w:r>
            <w:r>
              <w:rPr>
                <w:sz w:val="18"/>
              </w:rPr>
              <w:tab/>
            </w:r>
            <w:r>
              <w:rPr>
                <w:sz w:val="18"/>
              </w:rPr>
              <w:t>(Right/Closing</w:t>
            </w:r>
            <w:r>
              <w:rPr>
                <w:spacing w:val="-7"/>
                <w:sz w:val="18"/>
              </w:rPr>
              <w:t xml:space="preserve"> </w:t>
            </w:r>
            <w:r>
              <w:rPr>
                <w:sz w:val="18"/>
              </w:rPr>
              <w:t>Brace)</w:t>
            </w:r>
          </w:p>
        </w:tc>
      </w:tr>
      <w:tr w14:paraId="202E5F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013" w:type="dxa"/>
            <w:tcBorders>
              <w:top w:val="single" w:color="000000" w:sz="4" w:space="0"/>
              <w:bottom w:val="single" w:color="000000" w:sz="4" w:space="0"/>
              <w:right w:val="single" w:color="000000" w:sz="4" w:space="0"/>
            </w:tcBorders>
          </w:tcPr>
          <w:p w14:paraId="51CF40F5">
            <w:pPr>
              <w:pStyle w:val="14"/>
              <w:ind w:left="109"/>
              <w:rPr>
                <w:sz w:val="18"/>
              </w:rPr>
            </w:pPr>
            <w:r>
              <w:rPr>
                <w:sz w:val="18"/>
              </w:rPr>
              <w:t>7e</w:t>
            </w:r>
          </w:p>
        </w:tc>
        <w:tc>
          <w:tcPr>
            <w:tcW w:w="2130" w:type="dxa"/>
            <w:tcBorders>
              <w:top w:val="single" w:color="000000" w:sz="4" w:space="0"/>
              <w:left w:val="single" w:color="000000" w:sz="4" w:space="0"/>
              <w:bottom w:val="single" w:color="000000" w:sz="4" w:space="0"/>
              <w:right w:val="single" w:color="000000" w:sz="4" w:space="0"/>
            </w:tcBorders>
          </w:tcPr>
          <w:p w14:paraId="1C210025">
            <w:pPr>
              <w:pStyle w:val="14"/>
              <w:ind w:left="120"/>
              <w:rPr>
                <w:sz w:val="18"/>
              </w:rPr>
            </w:pPr>
            <w:r>
              <w:rPr>
                <w:sz w:val="18"/>
              </w:rPr>
              <w:t>126</w:t>
            </w:r>
          </w:p>
        </w:tc>
        <w:tc>
          <w:tcPr>
            <w:tcW w:w="5865" w:type="dxa"/>
            <w:tcBorders>
              <w:top w:val="single" w:color="000000" w:sz="4" w:space="0"/>
              <w:left w:val="single" w:color="000000" w:sz="4" w:space="0"/>
              <w:bottom w:val="single" w:color="000000" w:sz="4" w:space="0"/>
            </w:tcBorders>
          </w:tcPr>
          <w:p w14:paraId="73EF8ABC">
            <w:pPr>
              <w:pStyle w:val="14"/>
              <w:tabs>
                <w:tab w:val="left" w:pos="673"/>
              </w:tabs>
              <w:ind w:left="118"/>
              <w:rPr>
                <w:sz w:val="18"/>
              </w:rPr>
            </w:pPr>
            <w:r>
              <w:rPr>
                <w:sz w:val="18"/>
              </w:rPr>
              <w:t>~</w:t>
            </w:r>
            <w:r>
              <w:rPr>
                <w:sz w:val="18"/>
              </w:rPr>
              <w:tab/>
            </w:r>
            <w:r>
              <w:rPr>
                <w:sz w:val="18"/>
              </w:rPr>
              <w:t>(Tilde)</w:t>
            </w:r>
          </w:p>
        </w:tc>
      </w:tr>
      <w:tr w14:paraId="048F1DE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013" w:type="dxa"/>
            <w:tcBorders>
              <w:top w:val="single" w:color="000000" w:sz="4" w:space="0"/>
              <w:right w:val="single" w:color="000000" w:sz="4" w:space="0"/>
            </w:tcBorders>
          </w:tcPr>
          <w:p w14:paraId="4B04BAC4">
            <w:pPr>
              <w:pStyle w:val="14"/>
              <w:ind w:left="109"/>
              <w:rPr>
                <w:sz w:val="18"/>
              </w:rPr>
            </w:pPr>
            <w:r>
              <w:rPr>
                <w:sz w:val="18"/>
              </w:rPr>
              <w:t>7f</w:t>
            </w:r>
          </w:p>
        </w:tc>
        <w:tc>
          <w:tcPr>
            <w:tcW w:w="2130" w:type="dxa"/>
            <w:tcBorders>
              <w:top w:val="single" w:color="000000" w:sz="4" w:space="0"/>
              <w:left w:val="single" w:color="000000" w:sz="4" w:space="0"/>
              <w:right w:val="single" w:color="000000" w:sz="4" w:space="0"/>
            </w:tcBorders>
          </w:tcPr>
          <w:p w14:paraId="289E9BEE">
            <w:pPr>
              <w:pStyle w:val="14"/>
              <w:ind w:left="120"/>
              <w:rPr>
                <w:sz w:val="18"/>
              </w:rPr>
            </w:pPr>
            <w:r>
              <w:rPr>
                <w:sz w:val="18"/>
              </w:rPr>
              <w:t>127</w:t>
            </w:r>
          </w:p>
        </w:tc>
        <w:tc>
          <w:tcPr>
            <w:tcW w:w="5865" w:type="dxa"/>
            <w:tcBorders>
              <w:top w:val="single" w:color="000000" w:sz="4" w:space="0"/>
              <w:left w:val="single" w:color="000000" w:sz="4" w:space="0"/>
            </w:tcBorders>
          </w:tcPr>
          <w:p w14:paraId="1FAC80E9">
            <w:pPr>
              <w:pStyle w:val="14"/>
              <w:tabs>
                <w:tab w:val="left" w:pos="734"/>
              </w:tabs>
              <w:ind w:left="118"/>
              <w:rPr>
                <w:sz w:val="18"/>
              </w:rPr>
            </w:pPr>
            <w:r>
              <w:rPr>
                <w:sz w:val="18"/>
              </w:rPr>
              <w:t>DEL</w:t>
            </w:r>
            <w:r>
              <w:rPr>
                <w:sz w:val="18"/>
              </w:rPr>
              <w:tab/>
            </w:r>
            <w:r>
              <w:rPr>
                <w:sz w:val="18"/>
              </w:rPr>
              <w:t>(Delete)</w:t>
            </w:r>
          </w:p>
        </w:tc>
      </w:tr>
    </w:tbl>
    <w:p w14:paraId="586868EB">
      <w:pPr>
        <w:spacing w:before="8"/>
        <w:rPr>
          <w:rFonts w:hint="eastAsia"/>
        </w:rPr>
      </w:pPr>
    </w:p>
    <w:p w14:paraId="1CACE7B5">
      <w:pPr>
        <w:spacing w:before="8"/>
        <w:rPr>
          <w:rFonts w:hint="default" w:ascii="Arial" w:hAnsi="Arial" w:cs="Arial"/>
        </w:rPr>
      </w:pPr>
      <w:r>
        <w:rPr>
          <w:rFonts w:hint="default" w:ascii="Arial" w:hAnsi="Arial" w:cs="Arial"/>
        </w:rPr>
        <w:t>QR code system</w:t>
      </w:r>
    </w:p>
    <w:p w14:paraId="00609AE8">
      <w:pPr>
        <w:spacing w:before="8"/>
        <w:rPr>
          <w:rFonts w:hint="eastAsia"/>
        </w:rPr>
      </w:pPr>
    </w:p>
    <w:tbl>
      <w:tblPr>
        <w:tblStyle w:val="18"/>
        <w:tblW w:w="0" w:type="auto"/>
        <w:jc w:val="cente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
      <w:tblGrid>
        <w:gridCol w:w="2694"/>
        <w:gridCol w:w="850"/>
        <w:gridCol w:w="1277"/>
        <w:gridCol w:w="709"/>
        <w:gridCol w:w="708"/>
      </w:tblGrid>
      <w:tr w14:paraId="41F259EC">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70" w:hRule="exact"/>
          <w:jc w:val="center"/>
        </w:trPr>
        <w:tc>
          <w:tcPr>
            <w:tcW w:w="2694" w:type="dxa"/>
            <w:vMerge w:val="restar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tcPr>
          <w:p w14:paraId="5824FBD5">
            <w:pPr>
              <w:pStyle w:val="14"/>
              <w:ind w:firstLine="361" w:firstLineChars="200"/>
              <w:rPr>
                <w:rFonts w:ascii="楷体" w:hAnsi="楷体" w:eastAsia="楷体" w:cs="楷体"/>
                <w:b/>
                <w:bCs/>
                <w:color w:val="FFFFFF" w:themeColor="background1"/>
                <w:sz w:val="18"/>
                <w:szCs w:val="18"/>
                <w14:textFill>
                  <w14:solidFill>
                    <w14:schemeClr w14:val="bg1"/>
                  </w14:solidFill>
                </w14:textFill>
              </w:rPr>
            </w:pPr>
          </w:p>
          <w:p w14:paraId="1522620C">
            <w:pPr>
              <w:pStyle w:val="14"/>
              <w:spacing w:before="6"/>
              <w:jc w:val="center"/>
              <w:rPr>
                <w:rFonts w:ascii="楷体" w:hAnsi="楷体" w:eastAsia="楷体" w:cs="楷体"/>
                <w:b/>
                <w:bCs/>
                <w:color w:val="FFFFFF" w:themeColor="background1"/>
                <w:sz w:val="13"/>
                <w:szCs w:val="13"/>
                <w14:textFill>
                  <w14:solidFill>
                    <w14:schemeClr w14:val="bg1"/>
                  </w14:solidFill>
                </w14:textFill>
              </w:rPr>
            </w:pPr>
          </w:p>
          <w:p w14:paraId="1F0D3AE3">
            <w:pPr>
              <w:jc w:val="center"/>
              <w:rPr>
                <w:b w:val="0"/>
                <w:bCs w:val="0"/>
                <w:color w:val="FFFFFF" w:themeColor="background1"/>
                <w:sz w:val="36"/>
                <w:szCs w:val="36"/>
                <w14:textFill>
                  <w14:solidFill>
                    <w14:schemeClr w14:val="bg1"/>
                  </w14:solidFill>
                </w14:textFill>
              </w:rPr>
            </w:pPr>
            <w:r>
              <w:rPr>
                <w:b/>
                <w:bCs/>
                <w:color w:val="FFFFFF" w:themeColor="background1"/>
                <w:sz w:val="36"/>
                <w:szCs w:val="36"/>
                <w14:textFill>
                  <w14:solidFill>
                    <w14:schemeClr w14:val="bg1"/>
                  </w14:solidFill>
                </w14:textFill>
              </w:rPr>
              <w:t>Symbology</w:t>
            </w:r>
          </w:p>
        </w:tc>
        <w:tc>
          <w:tcPr>
            <w:tcW w:w="2127" w:type="dxa"/>
            <w:gridSpan w:val="2"/>
            <w:tcBorders>
              <w:top w:val="single" w:color="4F81BD" w:themeColor="accent1" w:sz="4" w:space="0"/>
              <w:bottom w:val="single" w:color="4F81BD" w:themeColor="accent1" w:sz="4" w:space="0"/>
              <w:right w:val="nil"/>
              <w:insideH w:val="single" w:sz="4" w:space="0"/>
              <w:insideV w:val="nil"/>
            </w:tcBorders>
            <w:shd w:val="clear" w:color="auto" w:fill="4F81BD" w:themeFill="accent1"/>
          </w:tcPr>
          <w:p w14:paraId="1A298E9A">
            <w:pPr>
              <w:pStyle w:val="14"/>
              <w:spacing w:before="66"/>
              <w:ind w:right="265"/>
              <w:jc w:val="center"/>
              <w:rPr>
                <w:rFonts w:ascii="Arial" w:hAnsi="Arial" w:eastAsia="Arial" w:cs="Arial"/>
                <w:b w:val="0"/>
                <w:bCs w:val="0"/>
                <w:color w:val="FFFFFF" w:themeColor="background1"/>
                <w:sz w:val="18"/>
                <w:szCs w:val="18"/>
                <w14:textFill>
                  <w14:solidFill>
                    <w14:schemeClr w14:val="bg1"/>
                  </w14:solidFill>
                </w14:textFill>
              </w:rPr>
            </w:pPr>
            <w:r>
              <w:rPr>
                <w:rFonts w:ascii="Arial"/>
                <w:b w:val="0"/>
                <w:bCs/>
                <w:color w:val="FFFFFF" w:themeColor="background1"/>
                <w:sz w:val="18"/>
                <w14:textFill>
                  <w14:solidFill>
                    <w14:schemeClr w14:val="bg1"/>
                  </w14:solidFill>
                </w14:textFill>
              </w:rPr>
              <w:t>AIM</w:t>
            </w:r>
          </w:p>
        </w:tc>
        <w:tc>
          <w:tcPr>
            <w:tcW w:w="1417" w:type="dxa"/>
            <w:gridSpan w:val="2"/>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tcPr>
          <w:p w14:paraId="37145CE1">
            <w:pPr>
              <w:pStyle w:val="14"/>
              <w:spacing w:before="66"/>
              <w:ind w:left="220"/>
              <w:rPr>
                <w:rFonts w:ascii="Arial" w:hAnsi="Arial" w:eastAsia="Arial" w:cs="Arial"/>
                <w:b w:val="0"/>
                <w:bCs w:val="0"/>
                <w:color w:val="FFFFFF" w:themeColor="background1"/>
                <w:sz w:val="18"/>
                <w:szCs w:val="18"/>
                <w14:textFill>
                  <w14:solidFill>
                    <w14:schemeClr w14:val="bg1"/>
                  </w14:solidFill>
                </w14:textFill>
              </w:rPr>
            </w:pPr>
          </w:p>
        </w:tc>
      </w:tr>
      <w:tr w14:paraId="60295E2A">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816" w:hRule="exact"/>
          <w:jc w:val="center"/>
        </w:trPr>
        <w:tc>
          <w:tcPr>
            <w:tcW w:w="2694" w:type="dxa"/>
            <w:vMerge w:val="continue"/>
            <w:shd w:val="clear" w:color="auto" w:fill="DBE5F1" w:themeFill="accent1" w:themeFillTint="33"/>
          </w:tcPr>
          <w:p w14:paraId="46E598A8">
            <w:pPr>
              <w:rPr>
                <w:b w:val="0"/>
                <w:bCs w:val="0"/>
              </w:rPr>
            </w:pPr>
          </w:p>
        </w:tc>
        <w:tc>
          <w:tcPr>
            <w:tcW w:w="850" w:type="dxa"/>
            <w:shd w:val="clear" w:color="auto" w:fill="DBE5F1" w:themeFill="accent1" w:themeFillTint="33"/>
          </w:tcPr>
          <w:p w14:paraId="74AC9A72">
            <w:pPr>
              <w:pStyle w:val="14"/>
              <w:spacing w:before="288" w:beforeLines="120" w:line="206" w:lineRule="exact"/>
              <w:ind w:left="280"/>
              <w:rPr>
                <w:rFonts w:ascii="Arial" w:hAnsi="Arial" w:eastAsia="Arial" w:cs="Arial"/>
                <w:b/>
                <w:color w:val="404040" w:themeColor="text1" w:themeTint="BF"/>
                <w:sz w:val="18"/>
                <w:szCs w:val="18"/>
                <w14:textFill>
                  <w14:solidFill>
                    <w14:schemeClr w14:val="tx1">
                      <w14:lumMod w14:val="75000"/>
                      <w14:lumOff w14:val="25000"/>
                    </w14:schemeClr>
                  </w14:solidFill>
                </w14:textFill>
              </w:rPr>
            </w:pPr>
            <w:r>
              <w:rPr>
                <w:rFonts w:ascii="Arial"/>
                <w:b/>
                <w:color w:val="404040" w:themeColor="text1" w:themeTint="BF"/>
                <w:sz w:val="18"/>
                <w14:textFill>
                  <w14:solidFill>
                    <w14:schemeClr w14:val="tx1">
                      <w14:lumMod w14:val="75000"/>
                      <w14:lumOff w14:val="25000"/>
                    </w14:schemeClr>
                  </w14:solidFill>
                </w14:textFill>
              </w:rPr>
              <w:t>ID</w:t>
            </w:r>
          </w:p>
        </w:tc>
        <w:tc>
          <w:tcPr>
            <w:tcW w:w="1277" w:type="dxa"/>
            <w:shd w:val="clear" w:color="auto" w:fill="DBE5F1" w:themeFill="accent1" w:themeFillTint="33"/>
          </w:tcPr>
          <w:p w14:paraId="411B55B2">
            <w:pPr>
              <w:jc w:val="center"/>
              <w:rPr>
                <w:b/>
                <w:color w:val="404040" w:themeColor="text1" w:themeTint="BF"/>
                <w:lang w:val="fr-FR"/>
                <w14:textFill>
                  <w14:solidFill>
                    <w14:schemeClr w14:val="tx1">
                      <w14:lumMod w14:val="75000"/>
                      <w14:lumOff w14:val="25000"/>
                    </w14:schemeClr>
                  </w14:solidFill>
                </w14:textFill>
              </w:rPr>
            </w:pPr>
            <w:r>
              <w:rPr>
                <w:b/>
                <w:color w:val="404040" w:themeColor="text1" w:themeTint="BF"/>
                <w:lang w:val="fr-FR"/>
                <w14:textFill>
                  <w14:solidFill>
                    <w14:schemeClr w14:val="tx1">
                      <w14:lumMod w14:val="75000"/>
                      <w14:lumOff w14:val="25000"/>
                    </w14:schemeClr>
                  </w14:solidFill>
                </w14:textFill>
              </w:rPr>
              <w:t>Possible Modifiers</w:t>
            </w:r>
          </w:p>
          <w:p w14:paraId="79266508">
            <w:pPr>
              <w:jc w:val="center"/>
              <w:rPr>
                <w:b/>
                <w:color w:val="404040" w:themeColor="text1" w:themeTint="BF"/>
                <w:lang w:val="fr-FR"/>
                <w14:textFill>
                  <w14:solidFill>
                    <w14:schemeClr w14:val="tx1">
                      <w14:lumMod w14:val="75000"/>
                      <w14:lumOff w14:val="25000"/>
                    </w14:schemeClr>
                  </w14:solidFill>
                </w14:textFill>
              </w:rPr>
            </w:pPr>
            <w:r>
              <w:rPr>
                <w:b/>
                <w:color w:val="404040" w:themeColor="text1" w:themeTint="BF"/>
                <w:lang w:val="fr-FR"/>
                <w14:textFill>
                  <w14:solidFill>
                    <w14:schemeClr w14:val="tx1">
                      <w14:lumMod w14:val="75000"/>
                      <w14:lumOff w14:val="25000"/>
                    </w14:schemeClr>
                  </w14:solidFill>
                </w14:textFill>
              </w:rPr>
              <w:t>（m）</w:t>
            </w:r>
          </w:p>
        </w:tc>
        <w:tc>
          <w:tcPr>
            <w:tcW w:w="709" w:type="dxa"/>
            <w:shd w:val="clear" w:color="auto" w:fill="DBE5F1" w:themeFill="accent1" w:themeFillTint="33"/>
          </w:tcPr>
          <w:p w14:paraId="182F84D7">
            <w:pPr>
              <w:pStyle w:val="14"/>
              <w:spacing w:before="288" w:beforeLines="120" w:line="206" w:lineRule="exact"/>
              <w:ind w:firstLine="180" w:firstLineChars="100"/>
              <w:rPr>
                <w:rFonts w:ascii="Arial" w:hAnsi="Arial" w:eastAsia="Arial" w:cs="Arial"/>
                <w:b/>
                <w:color w:val="404040" w:themeColor="text1" w:themeTint="BF"/>
                <w:sz w:val="18"/>
                <w:szCs w:val="18"/>
                <w14:textFill>
                  <w14:solidFill>
                    <w14:schemeClr w14:val="tx1">
                      <w14:lumMod w14:val="75000"/>
                      <w14:lumOff w14:val="25000"/>
                    </w14:schemeClr>
                  </w14:solidFill>
                </w14:textFill>
              </w:rPr>
            </w:pPr>
            <w:r>
              <w:rPr>
                <w:rFonts w:ascii="Arial"/>
                <w:b/>
                <w:color w:val="404040" w:themeColor="text1" w:themeTint="BF"/>
                <w:sz w:val="18"/>
                <w14:textFill>
                  <w14:solidFill>
                    <w14:schemeClr w14:val="tx1">
                      <w14:lumMod w14:val="75000"/>
                      <w14:lumOff w14:val="25000"/>
                    </w14:schemeClr>
                  </w14:solidFill>
                </w14:textFill>
              </w:rPr>
              <w:t>ID</w:t>
            </w:r>
          </w:p>
        </w:tc>
        <w:tc>
          <w:tcPr>
            <w:tcW w:w="708" w:type="dxa"/>
            <w:shd w:val="clear" w:color="auto" w:fill="DBE5F1" w:themeFill="accent1" w:themeFillTint="33"/>
          </w:tcPr>
          <w:p w14:paraId="3D87B990">
            <w:pPr>
              <w:pStyle w:val="14"/>
              <w:spacing w:before="288" w:beforeLines="120" w:line="206" w:lineRule="exact"/>
              <w:ind w:left="73"/>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Hex</w:t>
            </w:r>
          </w:p>
        </w:tc>
      </w:tr>
      <w:tr w14:paraId="57CFB6E8">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90" w:hRule="exact"/>
          <w:jc w:val="center"/>
        </w:trPr>
        <w:tc>
          <w:tcPr>
            <w:tcW w:w="2694" w:type="dxa"/>
          </w:tcPr>
          <w:p w14:paraId="6A0E1F51">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All Symbologies</w:t>
            </w:r>
          </w:p>
        </w:tc>
        <w:tc>
          <w:tcPr>
            <w:tcW w:w="850" w:type="dxa"/>
            <w:shd w:val="clear" w:color="auto" w:fill="auto"/>
          </w:tcPr>
          <w:p w14:paraId="1CB3D119"/>
        </w:tc>
        <w:tc>
          <w:tcPr>
            <w:tcW w:w="1277" w:type="dxa"/>
          </w:tcPr>
          <w:p w14:paraId="6D5346E2"/>
        </w:tc>
        <w:tc>
          <w:tcPr>
            <w:tcW w:w="709" w:type="dxa"/>
            <w:shd w:val="clear" w:color="auto" w:fill="auto"/>
          </w:tcPr>
          <w:p w14:paraId="1241C7D0"/>
        </w:tc>
        <w:tc>
          <w:tcPr>
            <w:tcW w:w="708" w:type="dxa"/>
          </w:tcPr>
          <w:p w14:paraId="683A9E04">
            <w:pPr>
              <w:pStyle w:val="14"/>
              <w:spacing w:before="16"/>
              <w:ind w:left="6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99</w:t>
            </w:r>
          </w:p>
        </w:tc>
      </w:tr>
      <w:tr w14:paraId="6173780F">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694" w:type="dxa"/>
            <w:shd w:val="clear" w:color="auto" w:fill="DBE5F1" w:themeFill="accent1" w:themeFillTint="33"/>
          </w:tcPr>
          <w:p w14:paraId="0C923BE7">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Aztec Code</w:t>
            </w:r>
          </w:p>
        </w:tc>
        <w:tc>
          <w:tcPr>
            <w:tcW w:w="850" w:type="dxa"/>
            <w:shd w:val="clear" w:color="auto" w:fill="DBE5F1" w:themeFill="accent1" w:themeFillTint="33"/>
          </w:tcPr>
          <w:p w14:paraId="3E9ACEE5">
            <w:pPr>
              <w:jc w:val="center"/>
            </w:pPr>
            <w:r>
              <w:t>]zm</w:t>
            </w:r>
          </w:p>
        </w:tc>
        <w:tc>
          <w:tcPr>
            <w:tcW w:w="1277" w:type="dxa"/>
            <w:shd w:val="clear" w:color="auto" w:fill="DBE5F1" w:themeFill="accent1" w:themeFillTint="33"/>
          </w:tcPr>
          <w:p w14:paraId="7E9CDB1E">
            <w:pPr>
              <w:jc w:val="center"/>
            </w:pPr>
            <w:r>
              <w:t>0-9, A-C</w:t>
            </w:r>
          </w:p>
        </w:tc>
        <w:tc>
          <w:tcPr>
            <w:tcW w:w="709" w:type="dxa"/>
            <w:shd w:val="clear" w:color="auto" w:fill="DBE5F1" w:themeFill="accent1" w:themeFillTint="33"/>
          </w:tcPr>
          <w:p w14:paraId="527A9741">
            <w:pPr>
              <w:jc w:val="center"/>
            </w:pPr>
            <w:r>
              <w:t>z</w:t>
            </w:r>
          </w:p>
        </w:tc>
        <w:tc>
          <w:tcPr>
            <w:tcW w:w="708" w:type="dxa"/>
            <w:shd w:val="clear" w:color="auto" w:fill="DBE5F1" w:themeFill="accent1" w:themeFillTint="33"/>
          </w:tcPr>
          <w:p w14:paraId="369D3962">
            <w:pPr>
              <w:pStyle w:val="14"/>
              <w:spacing w:before="25"/>
              <w:ind w:left="8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7A</w:t>
            </w:r>
          </w:p>
        </w:tc>
      </w:tr>
      <w:tr w14:paraId="203BDAD3">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527" w:hRule="exact"/>
          <w:jc w:val="center"/>
        </w:trPr>
        <w:tc>
          <w:tcPr>
            <w:tcW w:w="2694" w:type="dxa"/>
          </w:tcPr>
          <w:p w14:paraId="3C62D12C">
            <w:pPr>
              <w:jc w:val="center"/>
              <w:rPr>
                <w:b w:val="0"/>
                <w:bCs w:val="0"/>
                <w:color w:val="404040" w:themeColor="text1" w:themeTint="BF"/>
                <w:lang w:val="fr-FR"/>
                <w14:textFill>
                  <w14:solidFill>
                    <w14:schemeClr w14:val="tx1">
                      <w14:lumMod w14:val="75000"/>
                      <w14:lumOff w14:val="25000"/>
                    </w14:schemeClr>
                  </w14:solidFill>
                </w14:textFill>
              </w:rPr>
            </w:pPr>
            <w:r>
              <w:rPr>
                <w:b/>
                <w:bCs/>
                <w:color w:val="404040" w:themeColor="text1" w:themeTint="BF"/>
                <w:lang w:val="fr-FR"/>
                <w14:textFill>
                  <w14:solidFill>
                    <w14:schemeClr w14:val="tx1">
                      <w14:lumMod w14:val="75000"/>
                      <w14:lumOff w14:val="25000"/>
                    </w14:schemeClr>
                  </w14:solidFill>
                </w14:textFill>
              </w:rPr>
              <w:t>Chinese Sensible Code (Han Xin Code)</w:t>
            </w:r>
          </w:p>
        </w:tc>
        <w:tc>
          <w:tcPr>
            <w:tcW w:w="850" w:type="dxa"/>
            <w:shd w:val="clear" w:color="auto" w:fill="auto"/>
          </w:tcPr>
          <w:p w14:paraId="09F6C51A">
            <w:pPr>
              <w:pStyle w:val="14"/>
              <w:spacing w:before="144" w:beforeLines="60"/>
              <w:ind w:firstLine="172" w:firstLineChars="100"/>
              <w:rPr>
                <w:rFonts w:ascii="Arial"/>
                <w:w w:val="96"/>
                <w:sz w:val="18"/>
              </w:rPr>
            </w:pPr>
            <w:r>
              <w:rPr>
                <w:rFonts w:ascii="Arial"/>
                <w:w w:val="96"/>
                <w:sz w:val="18"/>
              </w:rPr>
              <w:t>]X0</w:t>
            </w:r>
          </w:p>
        </w:tc>
        <w:tc>
          <w:tcPr>
            <w:tcW w:w="1277" w:type="dxa"/>
          </w:tcPr>
          <w:p w14:paraId="436FE1DB">
            <w:pPr>
              <w:pStyle w:val="14"/>
              <w:spacing w:before="144" w:beforeLines="60"/>
              <w:ind w:firstLine="172" w:firstLineChars="100"/>
              <w:rPr>
                <w:rFonts w:ascii="Arial"/>
                <w:w w:val="96"/>
                <w:sz w:val="18"/>
              </w:rPr>
            </w:pPr>
          </w:p>
        </w:tc>
        <w:tc>
          <w:tcPr>
            <w:tcW w:w="709" w:type="dxa"/>
            <w:shd w:val="clear" w:color="auto" w:fill="auto"/>
          </w:tcPr>
          <w:p w14:paraId="18053D6D">
            <w:pPr>
              <w:pStyle w:val="14"/>
              <w:spacing w:before="144" w:beforeLines="60"/>
              <w:ind w:firstLine="172" w:firstLineChars="100"/>
              <w:rPr>
                <w:rFonts w:ascii="Arial"/>
                <w:w w:val="96"/>
                <w:sz w:val="18"/>
              </w:rPr>
            </w:pPr>
            <w:r>
              <w:rPr>
                <w:rFonts w:ascii="Arial"/>
                <w:w w:val="96"/>
                <w:sz w:val="18"/>
              </w:rPr>
              <w:t>H</w:t>
            </w:r>
          </w:p>
        </w:tc>
        <w:tc>
          <w:tcPr>
            <w:tcW w:w="708" w:type="dxa"/>
          </w:tcPr>
          <w:p w14:paraId="676038F4">
            <w:pPr>
              <w:pStyle w:val="14"/>
              <w:spacing w:before="144" w:beforeLines="60"/>
              <w:ind w:firstLine="172" w:firstLineChars="100"/>
              <w:rPr>
                <w:rFonts w:ascii="Arial"/>
                <w:b/>
                <w:bCs/>
                <w:color w:val="404040" w:themeColor="text1" w:themeTint="BF"/>
                <w:w w:val="96"/>
                <w:sz w:val="18"/>
                <w14:textFill>
                  <w14:solidFill>
                    <w14:schemeClr w14:val="tx1">
                      <w14:lumMod w14:val="75000"/>
                      <w14:lumOff w14:val="25000"/>
                    </w14:schemeClr>
                  </w14:solidFill>
                </w14:textFill>
              </w:rPr>
            </w:pPr>
            <w:r>
              <w:rPr>
                <w:rFonts w:ascii="Arial"/>
                <w:b/>
                <w:bCs/>
                <w:color w:val="404040" w:themeColor="text1" w:themeTint="BF"/>
                <w:w w:val="96"/>
                <w:sz w:val="18"/>
                <w14:textFill>
                  <w14:solidFill>
                    <w14:schemeClr w14:val="tx1">
                      <w14:lumMod w14:val="75000"/>
                      <w14:lumOff w14:val="25000"/>
                    </w14:schemeClr>
                  </w14:solidFill>
                </w14:textFill>
              </w:rPr>
              <w:t>48</w:t>
            </w:r>
          </w:p>
        </w:tc>
      </w:tr>
      <w:tr w14:paraId="14E48EF5">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80" w:hRule="exact"/>
          <w:jc w:val="center"/>
        </w:trPr>
        <w:tc>
          <w:tcPr>
            <w:tcW w:w="2694" w:type="dxa"/>
            <w:shd w:val="clear" w:color="auto" w:fill="DBE5F1" w:themeFill="accent1" w:themeFillTint="33"/>
          </w:tcPr>
          <w:p w14:paraId="1347D6B1">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Codablock A</w:t>
            </w:r>
          </w:p>
        </w:tc>
        <w:tc>
          <w:tcPr>
            <w:tcW w:w="850" w:type="dxa"/>
            <w:shd w:val="clear" w:color="auto" w:fill="DBE5F1" w:themeFill="accent1" w:themeFillTint="33"/>
          </w:tcPr>
          <w:p w14:paraId="3579B1A4">
            <w:pPr>
              <w:jc w:val="center"/>
            </w:pPr>
            <w:r>
              <w:t>]O6</w:t>
            </w:r>
          </w:p>
        </w:tc>
        <w:tc>
          <w:tcPr>
            <w:tcW w:w="1277" w:type="dxa"/>
            <w:shd w:val="clear" w:color="auto" w:fill="DBE5F1" w:themeFill="accent1" w:themeFillTint="33"/>
          </w:tcPr>
          <w:p w14:paraId="673826DF">
            <w:pPr>
              <w:jc w:val="center"/>
            </w:pPr>
            <w:r>
              <w:t>0, 1, 4, 5, 6</w:t>
            </w:r>
          </w:p>
        </w:tc>
        <w:tc>
          <w:tcPr>
            <w:tcW w:w="709" w:type="dxa"/>
            <w:shd w:val="clear" w:color="auto" w:fill="DBE5F1" w:themeFill="accent1" w:themeFillTint="33"/>
          </w:tcPr>
          <w:p w14:paraId="5F426944">
            <w:pPr>
              <w:jc w:val="center"/>
            </w:pPr>
            <w:r>
              <w:t>V</w:t>
            </w:r>
          </w:p>
        </w:tc>
        <w:tc>
          <w:tcPr>
            <w:tcW w:w="708" w:type="dxa"/>
            <w:shd w:val="clear" w:color="auto" w:fill="DBE5F1" w:themeFill="accent1" w:themeFillTint="33"/>
          </w:tcPr>
          <w:p w14:paraId="2406DAAE">
            <w:pPr>
              <w:pStyle w:val="14"/>
              <w:spacing w:before="28"/>
              <w:ind w:left="6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56</w:t>
            </w:r>
          </w:p>
        </w:tc>
      </w:tr>
      <w:tr w14:paraId="5B3B4497">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58" w:hRule="exact"/>
          <w:jc w:val="center"/>
        </w:trPr>
        <w:tc>
          <w:tcPr>
            <w:tcW w:w="2694" w:type="dxa"/>
          </w:tcPr>
          <w:p w14:paraId="375C2F1F">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Codablock F</w:t>
            </w:r>
          </w:p>
        </w:tc>
        <w:tc>
          <w:tcPr>
            <w:tcW w:w="850" w:type="dxa"/>
            <w:shd w:val="clear" w:color="auto" w:fill="auto"/>
          </w:tcPr>
          <w:p w14:paraId="30D9771D">
            <w:pPr>
              <w:jc w:val="center"/>
            </w:pPr>
            <w:r>
              <w:t>]Om</w:t>
            </w:r>
          </w:p>
        </w:tc>
        <w:tc>
          <w:tcPr>
            <w:tcW w:w="1277" w:type="dxa"/>
          </w:tcPr>
          <w:p w14:paraId="2E96DDE5">
            <w:pPr>
              <w:jc w:val="center"/>
            </w:pPr>
            <w:r>
              <w:t>0, 1, 4, 5, 6</w:t>
            </w:r>
          </w:p>
        </w:tc>
        <w:tc>
          <w:tcPr>
            <w:tcW w:w="709" w:type="dxa"/>
            <w:shd w:val="clear" w:color="auto" w:fill="auto"/>
          </w:tcPr>
          <w:p w14:paraId="4EFBA1C2">
            <w:pPr>
              <w:jc w:val="center"/>
            </w:pPr>
            <w:r>
              <w:t>q</w:t>
            </w:r>
          </w:p>
        </w:tc>
        <w:tc>
          <w:tcPr>
            <w:tcW w:w="708" w:type="dxa"/>
          </w:tcPr>
          <w:p w14:paraId="18A8423D">
            <w:pPr>
              <w:pStyle w:val="14"/>
              <w:spacing w:before="25"/>
              <w:ind w:left="6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71</w:t>
            </w:r>
          </w:p>
        </w:tc>
      </w:tr>
      <w:tr w14:paraId="15DC7F83">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694" w:type="dxa"/>
            <w:shd w:val="clear" w:color="auto" w:fill="DBE5F1" w:themeFill="accent1" w:themeFillTint="33"/>
          </w:tcPr>
          <w:p w14:paraId="4FACBB0F">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Code 49</w:t>
            </w:r>
          </w:p>
        </w:tc>
        <w:tc>
          <w:tcPr>
            <w:tcW w:w="850" w:type="dxa"/>
            <w:shd w:val="clear" w:color="auto" w:fill="DBE5F1" w:themeFill="accent1" w:themeFillTint="33"/>
          </w:tcPr>
          <w:p w14:paraId="69C60E96">
            <w:pPr>
              <w:jc w:val="center"/>
            </w:pPr>
            <w:r>
              <w:t>]Tm</w:t>
            </w:r>
          </w:p>
        </w:tc>
        <w:tc>
          <w:tcPr>
            <w:tcW w:w="1277" w:type="dxa"/>
            <w:shd w:val="clear" w:color="auto" w:fill="DBE5F1" w:themeFill="accent1" w:themeFillTint="33"/>
          </w:tcPr>
          <w:p w14:paraId="255494D7">
            <w:pPr>
              <w:jc w:val="center"/>
            </w:pPr>
            <w:r>
              <w:t>0, 1, 2, 4</w:t>
            </w:r>
          </w:p>
        </w:tc>
        <w:tc>
          <w:tcPr>
            <w:tcW w:w="709" w:type="dxa"/>
            <w:shd w:val="clear" w:color="auto" w:fill="DBE5F1" w:themeFill="accent1" w:themeFillTint="33"/>
          </w:tcPr>
          <w:p w14:paraId="78BBFC42">
            <w:pPr>
              <w:jc w:val="center"/>
            </w:pPr>
            <w:r>
              <w:t>l</w:t>
            </w:r>
          </w:p>
        </w:tc>
        <w:tc>
          <w:tcPr>
            <w:tcW w:w="708" w:type="dxa"/>
            <w:shd w:val="clear" w:color="auto" w:fill="DBE5F1" w:themeFill="accent1" w:themeFillTint="33"/>
          </w:tcPr>
          <w:p w14:paraId="5D670440">
            <w:pPr>
              <w:pStyle w:val="14"/>
              <w:spacing w:before="28"/>
              <w:ind w:left="9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6C</w:t>
            </w:r>
          </w:p>
        </w:tc>
      </w:tr>
      <w:tr w14:paraId="20FB2792">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694" w:type="dxa"/>
          </w:tcPr>
          <w:p w14:paraId="38D09E5C">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Data Matrix</w:t>
            </w:r>
          </w:p>
        </w:tc>
        <w:tc>
          <w:tcPr>
            <w:tcW w:w="850" w:type="dxa"/>
            <w:shd w:val="clear" w:color="auto" w:fill="auto"/>
          </w:tcPr>
          <w:p w14:paraId="348D0E61">
            <w:pPr>
              <w:jc w:val="center"/>
            </w:pPr>
            <w:r>
              <w:t>]dm</w:t>
            </w:r>
          </w:p>
        </w:tc>
        <w:tc>
          <w:tcPr>
            <w:tcW w:w="1277" w:type="dxa"/>
          </w:tcPr>
          <w:p w14:paraId="3BE34C0A">
            <w:pPr>
              <w:jc w:val="center"/>
            </w:pPr>
            <w:r>
              <w:t>0-6</w:t>
            </w:r>
          </w:p>
        </w:tc>
        <w:tc>
          <w:tcPr>
            <w:tcW w:w="709" w:type="dxa"/>
            <w:shd w:val="clear" w:color="auto" w:fill="auto"/>
          </w:tcPr>
          <w:p w14:paraId="06415EEE">
            <w:pPr>
              <w:jc w:val="center"/>
            </w:pPr>
            <w:r>
              <w:t>w</w:t>
            </w:r>
          </w:p>
        </w:tc>
        <w:tc>
          <w:tcPr>
            <w:tcW w:w="708" w:type="dxa"/>
          </w:tcPr>
          <w:p w14:paraId="0274FC65">
            <w:pPr>
              <w:pStyle w:val="14"/>
              <w:spacing w:before="28"/>
              <w:ind w:left="6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77</w:t>
            </w:r>
          </w:p>
        </w:tc>
      </w:tr>
      <w:tr w14:paraId="613F7A57">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694" w:type="dxa"/>
            <w:shd w:val="clear" w:color="auto" w:fill="DBE5F1" w:themeFill="accent1" w:themeFillTint="33"/>
          </w:tcPr>
          <w:p w14:paraId="0A665101">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GS1</w:t>
            </w:r>
          </w:p>
        </w:tc>
        <w:tc>
          <w:tcPr>
            <w:tcW w:w="850" w:type="dxa"/>
            <w:shd w:val="clear" w:color="auto" w:fill="DBE5F1" w:themeFill="accent1" w:themeFillTint="33"/>
          </w:tcPr>
          <w:p w14:paraId="7094A851">
            <w:pPr>
              <w:jc w:val="center"/>
            </w:pPr>
            <w:r>
              <w:t>]em</w:t>
            </w:r>
          </w:p>
        </w:tc>
        <w:tc>
          <w:tcPr>
            <w:tcW w:w="1277" w:type="dxa"/>
            <w:shd w:val="clear" w:color="auto" w:fill="DBE5F1" w:themeFill="accent1" w:themeFillTint="33"/>
          </w:tcPr>
          <w:p w14:paraId="06E62F65">
            <w:pPr>
              <w:jc w:val="center"/>
            </w:pPr>
            <w:r>
              <w:t>0-3</w:t>
            </w:r>
          </w:p>
        </w:tc>
        <w:tc>
          <w:tcPr>
            <w:tcW w:w="709" w:type="dxa"/>
            <w:shd w:val="clear" w:color="auto" w:fill="DBE5F1" w:themeFill="accent1" w:themeFillTint="33"/>
          </w:tcPr>
          <w:p w14:paraId="0D491EFA">
            <w:pPr>
              <w:jc w:val="center"/>
            </w:pPr>
            <w:r>
              <w:t>y</w:t>
            </w:r>
          </w:p>
        </w:tc>
        <w:tc>
          <w:tcPr>
            <w:tcW w:w="708" w:type="dxa"/>
            <w:shd w:val="clear" w:color="auto" w:fill="DBE5F1" w:themeFill="accent1" w:themeFillTint="33"/>
          </w:tcPr>
          <w:p w14:paraId="65FFEFD8">
            <w:pPr>
              <w:pStyle w:val="14"/>
              <w:spacing w:before="28"/>
              <w:ind w:left="6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79</w:t>
            </w:r>
          </w:p>
        </w:tc>
      </w:tr>
      <w:tr w14:paraId="02563DE4">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694" w:type="dxa"/>
          </w:tcPr>
          <w:p w14:paraId="15F3CBA3">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GS1 Composite</w:t>
            </w:r>
          </w:p>
        </w:tc>
        <w:tc>
          <w:tcPr>
            <w:tcW w:w="850" w:type="dxa"/>
            <w:shd w:val="clear" w:color="auto" w:fill="auto"/>
          </w:tcPr>
          <w:p w14:paraId="1C1066FE">
            <w:pPr>
              <w:jc w:val="center"/>
            </w:pPr>
            <w:r>
              <w:t>]em</w:t>
            </w:r>
          </w:p>
        </w:tc>
        <w:tc>
          <w:tcPr>
            <w:tcW w:w="1277" w:type="dxa"/>
          </w:tcPr>
          <w:p w14:paraId="473E083B">
            <w:pPr>
              <w:jc w:val="center"/>
            </w:pPr>
            <w:r>
              <w:t>0-3</w:t>
            </w:r>
          </w:p>
        </w:tc>
        <w:tc>
          <w:tcPr>
            <w:tcW w:w="709" w:type="dxa"/>
            <w:shd w:val="clear" w:color="auto" w:fill="auto"/>
          </w:tcPr>
          <w:p w14:paraId="0B9971C5">
            <w:pPr>
              <w:jc w:val="center"/>
            </w:pPr>
            <w:r>
              <w:t>y</w:t>
            </w:r>
          </w:p>
        </w:tc>
        <w:tc>
          <w:tcPr>
            <w:tcW w:w="708" w:type="dxa"/>
          </w:tcPr>
          <w:p w14:paraId="344E97BF">
            <w:pPr>
              <w:pStyle w:val="14"/>
              <w:spacing w:before="28"/>
              <w:ind w:left="6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79</w:t>
            </w:r>
          </w:p>
        </w:tc>
      </w:tr>
      <w:tr w14:paraId="607B8902">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594" w:hRule="exact"/>
          <w:jc w:val="center"/>
        </w:trPr>
        <w:tc>
          <w:tcPr>
            <w:tcW w:w="2694" w:type="dxa"/>
            <w:shd w:val="clear" w:color="auto" w:fill="DBE5F1" w:themeFill="accent1" w:themeFillTint="33"/>
          </w:tcPr>
          <w:p w14:paraId="15B59C68">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GS1</w:t>
            </w:r>
          </w:p>
          <w:p w14:paraId="064C6441">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DataBar Omnidirecti onal</w:t>
            </w:r>
          </w:p>
        </w:tc>
        <w:tc>
          <w:tcPr>
            <w:tcW w:w="850" w:type="dxa"/>
            <w:shd w:val="clear" w:color="auto" w:fill="DBE5F1" w:themeFill="accent1" w:themeFillTint="33"/>
          </w:tcPr>
          <w:p w14:paraId="2EE9C929">
            <w:pPr>
              <w:spacing w:before="144" w:beforeLines="60"/>
              <w:jc w:val="center"/>
            </w:pPr>
            <w:r>
              <w:t>]em</w:t>
            </w:r>
          </w:p>
        </w:tc>
        <w:tc>
          <w:tcPr>
            <w:tcW w:w="1277" w:type="dxa"/>
            <w:shd w:val="clear" w:color="auto" w:fill="DBE5F1" w:themeFill="accent1" w:themeFillTint="33"/>
          </w:tcPr>
          <w:p w14:paraId="370A3235">
            <w:pPr>
              <w:spacing w:before="144" w:beforeLines="60"/>
              <w:jc w:val="center"/>
            </w:pPr>
            <w:r>
              <w:t>0-3</w:t>
            </w:r>
          </w:p>
        </w:tc>
        <w:tc>
          <w:tcPr>
            <w:tcW w:w="709" w:type="dxa"/>
            <w:shd w:val="clear" w:color="auto" w:fill="DBE5F1" w:themeFill="accent1" w:themeFillTint="33"/>
          </w:tcPr>
          <w:p w14:paraId="1C1AACA0">
            <w:pPr>
              <w:spacing w:before="144" w:beforeLines="60"/>
              <w:jc w:val="center"/>
            </w:pPr>
            <w:r>
              <w:t>y</w:t>
            </w:r>
          </w:p>
        </w:tc>
        <w:tc>
          <w:tcPr>
            <w:tcW w:w="708" w:type="dxa"/>
            <w:shd w:val="clear" w:color="auto" w:fill="DBE5F1" w:themeFill="accent1" w:themeFillTint="33"/>
          </w:tcPr>
          <w:p w14:paraId="3E95F3F6">
            <w:pPr>
              <w:pStyle w:val="14"/>
              <w:spacing w:before="192" w:beforeLines="80"/>
              <w:ind w:left="62"/>
              <w:jc w:val="center"/>
              <w:rPr>
                <w:rFonts w:ascii="Arial"/>
                <w:b/>
                <w:bCs/>
                <w:color w:val="404040" w:themeColor="text1" w:themeTint="BF"/>
                <w:sz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79</w:t>
            </w:r>
          </w:p>
          <w:p w14:paraId="3716FE0E">
            <w:pPr>
              <w:pStyle w:val="14"/>
              <w:spacing w:before="120" w:beforeLines="50"/>
              <w:ind w:left="62"/>
              <w:jc w:val="center"/>
              <w:rPr>
                <w:b/>
                <w:bCs/>
                <w:color w:val="404040" w:themeColor="text1" w:themeTint="BF"/>
                <w14:textFill>
                  <w14:solidFill>
                    <w14:schemeClr w14:val="tx1">
                      <w14:lumMod w14:val="75000"/>
                      <w14:lumOff w14:val="25000"/>
                    </w14:schemeClr>
                  </w14:solidFill>
                </w14:textFill>
              </w:rPr>
            </w:pPr>
          </w:p>
        </w:tc>
      </w:tr>
      <w:tr w14:paraId="2B444E7E">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694" w:type="dxa"/>
          </w:tcPr>
          <w:p w14:paraId="55456003">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MaxiCode</w:t>
            </w:r>
          </w:p>
        </w:tc>
        <w:tc>
          <w:tcPr>
            <w:tcW w:w="850" w:type="dxa"/>
            <w:shd w:val="clear" w:color="auto" w:fill="auto"/>
          </w:tcPr>
          <w:p w14:paraId="4A7490DB">
            <w:pPr>
              <w:jc w:val="center"/>
            </w:pPr>
            <w:r>
              <w:t>]Um</w:t>
            </w:r>
          </w:p>
        </w:tc>
        <w:tc>
          <w:tcPr>
            <w:tcW w:w="1277" w:type="dxa"/>
          </w:tcPr>
          <w:p w14:paraId="5F30594D">
            <w:pPr>
              <w:jc w:val="center"/>
            </w:pPr>
            <w:r>
              <w:t>0-3</w:t>
            </w:r>
          </w:p>
        </w:tc>
        <w:tc>
          <w:tcPr>
            <w:tcW w:w="709" w:type="dxa"/>
            <w:shd w:val="clear" w:color="auto" w:fill="auto"/>
          </w:tcPr>
          <w:p w14:paraId="207C21E7">
            <w:pPr>
              <w:jc w:val="center"/>
            </w:pPr>
            <w:r>
              <w:t>x</w:t>
            </w:r>
          </w:p>
        </w:tc>
        <w:tc>
          <w:tcPr>
            <w:tcW w:w="708" w:type="dxa"/>
          </w:tcPr>
          <w:p w14:paraId="276732FE">
            <w:pPr>
              <w:pStyle w:val="14"/>
              <w:spacing w:before="25"/>
              <w:ind w:left="6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78</w:t>
            </w:r>
          </w:p>
        </w:tc>
      </w:tr>
      <w:tr w14:paraId="253C0564">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694" w:type="dxa"/>
            <w:shd w:val="clear" w:color="auto" w:fill="DBE5F1" w:themeFill="accent1" w:themeFillTint="33"/>
          </w:tcPr>
          <w:p w14:paraId="662BE052">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PDF417</w:t>
            </w:r>
          </w:p>
        </w:tc>
        <w:tc>
          <w:tcPr>
            <w:tcW w:w="850" w:type="dxa"/>
            <w:shd w:val="clear" w:color="auto" w:fill="DBE5F1" w:themeFill="accent1" w:themeFillTint="33"/>
          </w:tcPr>
          <w:p w14:paraId="21D15C12">
            <w:pPr>
              <w:jc w:val="center"/>
            </w:pPr>
            <w:r>
              <w:t>]Lm</w:t>
            </w:r>
          </w:p>
        </w:tc>
        <w:tc>
          <w:tcPr>
            <w:tcW w:w="1277" w:type="dxa"/>
            <w:shd w:val="clear" w:color="auto" w:fill="DBE5F1" w:themeFill="accent1" w:themeFillTint="33"/>
          </w:tcPr>
          <w:p w14:paraId="3C861966">
            <w:pPr>
              <w:jc w:val="center"/>
            </w:pPr>
            <w:r>
              <w:t>0-2</w:t>
            </w:r>
          </w:p>
        </w:tc>
        <w:tc>
          <w:tcPr>
            <w:tcW w:w="709" w:type="dxa"/>
            <w:shd w:val="clear" w:color="auto" w:fill="DBE5F1" w:themeFill="accent1" w:themeFillTint="33"/>
          </w:tcPr>
          <w:p w14:paraId="2CF25017">
            <w:pPr>
              <w:jc w:val="center"/>
            </w:pPr>
            <w:r>
              <w:t>r</w:t>
            </w:r>
          </w:p>
        </w:tc>
        <w:tc>
          <w:tcPr>
            <w:tcW w:w="708" w:type="dxa"/>
            <w:shd w:val="clear" w:color="auto" w:fill="DBE5F1" w:themeFill="accent1" w:themeFillTint="33"/>
          </w:tcPr>
          <w:p w14:paraId="547B3944">
            <w:pPr>
              <w:pStyle w:val="14"/>
              <w:spacing w:before="25"/>
              <w:ind w:left="6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72</w:t>
            </w:r>
          </w:p>
        </w:tc>
      </w:tr>
      <w:tr w14:paraId="5B0CEA4C">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694" w:type="dxa"/>
          </w:tcPr>
          <w:p w14:paraId="64C98006">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MicroPDF417</w:t>
            </w:r>
          </w:p>
        </w:tc>
        <w:tc>
          <w:tcPr>
            <w:tcW w:w="850" w:type="dxa"/>
            <w:shd w:val="clear" w:color="auto" w:fill="auto"/>
          </w:tcPr>
          <w:p w14:paraId="1351D741">
            <w:pPr>
              <w:jc w:val="center"/>
            </w:pPr>
            <w:r>
              <w:t>]Lm</w:t>
            </w:r>
          </w:p>
        </w:tc>
        <w:tc>
          <w:tcPr>
            <w:tcW w:w="1277" w:type="dxa"/>
          </w:tcPr>
          <w:p w14:paraId="418C2127">
            <w:pPr>
              <w:jc w:val="center"/>
            </w:pPr>
            <w:r>
              <w:t>0-5</w:t>
            </w:r>
          </w:p>
        </w:tc>
        <w:tc>
          <w:tcPr>
            <w:tcW w:w="709" w:type="dxa"/>
            <w:shd w:val="clear" w:color="auto" w:fill="auto"/>
          </w:tcPr>
          <w:p w14:paraId="7543139D">
            <w:pPr>
              <w:jc w:val="center"/>
            </w:pPr>
            <w:r>
              <w:t>R</w:t>
            </w:r>
          </w:p>
        </w:tc>
        <w:tc>
          <w:tcPr>
            <w:tcW w:w="708" w:type="dxa"/>
          </w:tcPr>
          <w:p w14:paraId="7A7E4879">
            <w:pPr>
              <w:pStyle w:val="14"/>
              <w:spacing w:before="25"/>
              <w:ind w:left="6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52</w:t>
            </w:r>
          </w:p>
        </w:tc>
      </w:tr>
      <w:tr w14:paraId="718D1DEA">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98" w:hRule="exact"/>
          <w:jc w:val="center"/>
        </w:trPr>
        <w:tc>
          <w:tcPr>
            <w:tcW w:w="2694" w:type="dxa"/>
            <w:shd w:val="clear" w:color="auto" w:fill="DBE5F1" w:themeFill="accent1" w:themeFillTint="33"/>
          </w:tcPr>
          <w:p w14:paraId="2E4D3469">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QR Code</w:t>
            </w:r>
          </w:p>
        </w:tc>
        <w:tc>
          <w:tcPr>
            <w:tcW w:w="850" w:type="dxa"/>
            <w:shd w:val="clear" w:color="auto" w:fill="DBE5F1" w:themeFill="accent1" w:themeFillTint="33"/>
          </w:tcPr>
          <w:p w14:paraId="724E64EE">
            <w:pPr>
              <w:jc w:val="center"/>
            </w:pPr>
            <w:r>
              <w:t>]Qm</w:t>
            </w:r>
          </w:p>
        </w:tc>
        <w:tc>
          <w:tcPr>
            <w:tcW w:w="1277" w:type="dxa"/>
            <w:shd w:val="clear" w:color="auto" w:fill="DBE5F1" w:themeFill="accent1" w:themeFillTint="33"/>
          </w:tcPr>
          <w:p w14:paraId="612B4B22">
            <w:pPr>
              <w:jc w:val="center"/>
            </w:pPr>
            <w:r>
              <w:t>0-6</w:t>
            </w:r>
          </w:p>
        </w:tc>
        <w:tc>
          <w:tcPr>
            <w:tcW w:w="709" w:type="dxa"/>
            <w:shd w:val="clear" w:color="auto" w:fill="DBE5F1" w:themeFill="accent1" w:themeFillTint="33"/>
          </w:tcPr>
          <w:p w14:paraId="39489DCC">
            <w:pPr>
              <w:jc w:val="center"/>
            </w:pPr>
            <w:r>
              <w:t>s</w:t>
            </w:r>
          </w:p>
        </w:tc>
        <w:tc>
          <w:tcPr>
            <w:tcW w:w="708" w:type="dxa"/>
            <w:shd w:val="clear" w:color="auto" w:fill="DBE5F1" w:themeFill="accent1" w:themeFillTint="33"/>
          </w:tcPr>
          <w:p w14:paraId="2928E001">
            <w:pPr>
              <w:pStyle w:val="14"/>
              <w:spacing w:before="25"/>
              <w:ind w:left="6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73</w:t>
            </w:r>
          </w:p>
        </w:tc>
      </w:tr>
      <w:tr w14:paraId="0945EF55">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694" w:type="dxa"/>
            <w:tcBorders>
              <w:top w:val="double" w:color="4F81BD" w:themeColor="accent1" w:sz="4" w:space="0"/>
            </w:tcBorders>
          </w:tcPr>
          <w:p w14:paraId="448A45EC">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Micro QR Code</w:t>
            </w:r>
          </w:p>
        </w:tc>
        <w:tc>
          <w:tcPr>
            <w:tcW w:w="850" w:type="dxa"/>
            <w:tcBorders>
              <w:top w:val="double" w:color="4F81BD" w:themeColor="accent1" w:sz="4" w:space="0"/>
            </w:tcBorders>
            <w:shd w:val="clear" w:color="auto" w:fill="auto"/>
          </w:tcPr>
          <w:p w14:paraId="7E9C2291">
            <w:pPr>
              <w:jc w:val="center"/>
            </w:pPr>
            <w:r>
              <w:t>]Qm</w:t>
            </w:r>
          </w:p>
        </w:tc>
        <w:tc>
          <w:tcPr>
            <w:tcW w:w="1277" w:type="dxa"/>
            <w:tcBorders>
              <w:top w:val="double" w:color="4F81BD" w:themeColor="accent1" w:sz="4" w:space="0"/>
            </w:tcBorders>
          </w:tcPr>
          <w:p w14:paraId="05C888D4">
            <w:pPr>
              <w:jc w:val="center"/>
              <w:rPr>
                <w:b/>
                <w:bCs/>
              </w:rPr>
            </w:pPr>
          </w:p>
        </w:tc>
        <w:tc>
          <w:tcPr>
            <w:tcW w:w="709" w:type="dxa"/>
            <w:tcBorders>
              <w:top w:val="double" w:color="4F81BD" w:themeColor="accent1" w:sz="4" w:space="0"/>
            </w:tcBorders>
            <w:shd w:val="clear" w:color="auto" w:fill="auto"/>
          </w:tcPr>
          <w:p w14:paraId="6EB50943">
            <w:pPr>
              <w:jc w:val="center"/>
              <w:rPr>
                <w:bCs/>
              </w:rPr>
            </w:pPr>
            <w:r>
              <w:rPr>
                <w:bCs/>
              </w:rPr>
              <w:t>s</w:t>
            </w:r>
          </w:p>
        </w:tc>
        <w:tc>
          <w:tcPr>
            <w:tcW w:w="708" w:type="dxa"/>
            <w:tcBorders>
              <w:top w:val="double" w:color="4F81BD" w:themeColor="accent1" w:sz="4" w:space="0"/>
            </w:tcBorders>
          </w:tcPr>
          <w:p w14:paraId="3E58BFF6">
            <w:pPr>
              <w:pStyle w:val="14"/>
              <w:spacing w:before="25"/>
              <w:ind w:left="6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73</w:t>
            </w:r>
          </w:p>
        </w:tc>
      </w:tr>
    </w:tbl>
    <w:p w14:paraId="3F1C825D">
      <w:pPr>
        <w:jc w:val="center"/>
        <w:rPr>
          <w:rFonts w:ascii="Arial" w:hAnsi="Arial" w:eastAsia="Arial" w:cs="Arial"/>
          <w:sz w:val="18"/>
          <w:szCs w:val="18"/>
        </w:rPr>
        <w:sectPr>
          <w:pgSz w:w="11905" w:h="16837"/>
          <w:pgMar w:top="1361" w:right="760" w:bottom="1219" w:left="1020" w:header="728" w:footer="1118" w:gutter="0"/>
          <w:cols w:space="720" w:num="1"/>
        </w:sectPr>
      </w:pPr>
    </w:p>
    <w:p w14:paraId="7CBF0A01">
      <w:pPr>
        <w:spacing w:before="1"/>
        <w:rPr>
          <w:rFonts w:ascii="楷体" w:hAnsi="楷体" w:eastAsia="楷体" w:cs="楷体"/>
          <w:b/>
          <w:bCs/>
          <w:sz w:val="2"/>
          <w:szCs w:val="2"/>
        </w:rPr>
      </w:pPr>
    </w:p>
    <w:p w14:paraId="0AE94D11">
      <w:pPr>
        <w:spacing w:line="20" w:lineRule="exact"/>
        <w:ind w:left="104"/>
        <w:rPr>
          <w:rFonts w:ascii="楷体" w:hAnsi="楷体" w:eastAsia="楷体" w:cs="楷体"/>
          <w:sz w:val="2"/>
          <w:szCs w:val="2"/>
        </w:rPr>
      </w:pPr>
    </w:p>
    <w:p w14:paraId="181F27D8">
      <w:r>
        <w:rPr>
          <w:rFonts w:cs="楷体"/>
          <w:sz w:val="2"/>
          <w:szCs w:val="2"/>
          <w:lang w:eastAsia="zh-CN"/>
        </w:rPr>
        <mc:AlternateContent>
          <mc:Choice Requires="wpg">
            <w:drawing>
              <wp:inline distT="0" distB="0" distL="0" distR="0">
                <wp:extent cx="4733925" cy="9525"/>
                <wp:effectExtent l="2540" t="1905" r="6985" b="7620"/>
                <wp:docPr id="41" name="Group 770"/>
                <wp:cNvGraphicFramePr/>
                <a:graphic xmlns:a="http://schemas.openxmlformats.org/drawingml/2006/main">
                  <a:graphicData uri="http://schemas.microsoft.com/office/word/2010/wordprocessingGroup">
                    <wpg:wgp>
                      <wpg:cNvGrpSpPr/>
                      <wpg:grpSpPr>
                        <a:xfrm>
                          <a:off x="0" y="0"/>
                          <a:ext cx="4733925" cy="9525"/>
                          <a:chOff x="0" y="0"/>
                          <a:chExt cx="7455" cy="15"/>
                        </a:xfrm>
                      </wpg:grpSpPr>
                      <wpg:grpSp>
                        <wpg:cNvPr id="43" name="Group 771"/>
                        <wpg:cNvGrpSpPr/>
                        <wpg:grpSpPr>
                          <a:xfrm>
                            <a:off x="7" y="7"/>
                            <a:ext cx="7440" cy="2"/>
                            <a:chOff x="7" y="7"/>
                            <a:chExt cx="7440" cy="2"/>
                          </a:xfrm>
                        </wpg:grpSpPr>
                        <wps:wsp>
                          <wps:cNvPr id="243" name="Freeform 772"/>
                          <wps:cNvSpPr/>
                          <wps:spPr bwMode="auto">
                            <a:xfrm>
                              <a:off x="7" y="7"/>
                              <a:ext cx="7440" cy="2"/>
                            </a:xfrm>
                            <a:custGeom>
                              <a:avLst/>
                              <a:gdLst>
                                <a:gd name="T0" fmla="+- 0 7 7"/>
                                <a:gd name="T1" fmla="*/ T0 w 7440"/>
                                <a:gd name="T2" fmla="+- 0 7447 7"/>
                                <a:gd name="T3" fmla="*/ T2 w 7440"/>
                              </a:gdLst>
                              <a:ahLst/>
                              <a:cxnLst>
                                <a:cxn ang="0">
                                  <a:pos x="T1" y="0"/>
                                </a:cxn>
                                <a:cxn ang="0">
                                  <a:pos x="T3" y="0"/>
                                </a:cxn>
                              </a:cxnLst>
                              <a:rect l="0" t="0" r="r" b="b"/>
                              <a:pathLst>
                                <a:path w="7440">
                                  <a:moveTo>
                                    <a:pt x="0" y="0"/>
                                  </a:moveTo>
                                  <a:lnTo>
                                    <a:pt x="7440" y="0"/>
                                  </a:lnTo>
                                </a:path>
                              </a:pathLst>
                            </a:custGeom>
                            <a:noFill/>
                            <a:ln w="9144">
                              <a:solidFill>
                                <a:srgbClr val="000000"/>
                              </a:solidFill>
                              <a:round/>
                            </a:ln>
                          </wps:spPr>
                          <wps:bodyPr rot="0" vert="horz" wrap="square" lIns="91440" tIns="45720" rIns="91440" bIns="45720" anchor="t" anchorCtr="0" upright="1">
                            <a:noAutofit/>
                          </wps:bodyPr>
                        </wps:wsp>
                      </wpg:grpSp>
                    </wpg:wgp>
                  </a:graphicData>
                </a:graphic>
              </wp:inline>
            </w:drawing>
          </mc:Choice>
          <mc:Fallback>
            <w:pict>
              <v:group id="Group 770" o:spid="_x0000_s1026" o:spt="203" style="height:0.75pt;width:372.75pt;" coordsize="7455,15" o:gfxdata="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EsUq4vUAAAAAwEAAA8AAAAAAAAAAQAgAAAAIgAAAGRycy9kb3ducmV2&#10;LnhtbFBLAQIUABQAAAAIAIdO4kA7MGN2HQMAAAIIAAAOAAAAAAAAAAEAIAAAACMBAABkcnMvZTJv&#10;RG9jLnhtbFBLBQYAAAAABgAGAFkBAACyBgAAAAA=&#10;">
                <o:lock v:ext="edit" aspectratio="f"/>
                <v:group id="Group 771" o:spid="_x0000_s1026" o:spt="203" style="position:absolute;left:7;top:7;height:2;width:7440;" coordorigin="7,7" coordsize="7440,2"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Freeform 772" o:spid="_x0000_s1026" o:spt="100" style="position:absolute;left:7;top:7;height:2;width:7440;" filled="f" stroked="t" coordsize="7440,1" o:gfxdata="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lmuq8AAAA&#10;3AAAAA8AAAAAAAAAAQAgAAAAIgAAAGRycy9kb3ducmV2LnhtbFBLAQIUABQAAAAIAIdO4kAzLwWe&#10;OwAAADkAAAAQAAAAAAAAAAEAIAAAAAsBAABkcnMvc2hhcGV4bWwueG1sUEsFBgAAAAAGAAYAWwEA&#10;ALUDAAAAAA==&#10;" path="m0,0l7440,0e">
                    <v:path o:connectlocs="0,0;7440,0" o:connectangles="0,0"/>
                    <v:fill on="f" focussize="0,0"/>
                    <v:stroke weight="0.72pt" color="#000000" joinstyle="round"/>
                    <v:imagedata o:title=""/>
                    <o:lock v:ext="edit" aspectratio="f"/>
                  </v:shape>
                </v:group>
                <w10:wrap type="none"/>
                <w10:anchorlock/>
              </v:group>
            </w:pict>
          </mc:Fallback>
        </mc:AlternateContent>
      </w:r>
    </w:p>
    <w:p w14:paraId="0990538F">
      <w:pPr>
        <w:spacing w:before="7"/>
        <w:rPr>
          <w:rFonts w:ascii="楷体" w:hAnsi="楷体" w:eastAsia="楷体" w:cs="楷体"/>
          <w:b/>
          <w:bCs/>
          <w:sz w:val="3"/>
          <w:szCs w:val="3"/>
        </w:rPr>
      </w:pPr>
      <w:r>
        <w:rPr>
          <w:rFonts w:hint="eastAsia"/>
        </w:rPr>
        <w:t>Postal Code</w:t>
      </w:r>
    </w:p>
    <w:tbl>
      <w:tblPr>
        <w:tblStyle w:val="18"/>
        <w:tblW w:w="0" w:type="auto"/>
        <w:jc w:val="cente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
      <w:tblGrid>
        <w:gridCol w:w="2259"/>
        <w:gridCol w:w="804"/>
        <w:gridCol w:w="1287"/>
        <w:gridCol w:w="759"/>
        <w:gridCol w:w="934"/>
      </w:tblGrid>
      <w:tr w14:paraId="23BBB91A">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71" w:hRule="exact"/>
          <w:jc w:val="center"/>
        </w:trPr>
        <w:tc>
          <w:tcPr>
            <w:tcW w:w="2259" w:type="dxa"/>
            <w:vMerge w:val="restar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tcPr>
          <w:p w14:paraId="34E6EC08">
            <w:pPr>
              <w:pStyle w:val="14"/>
              <w:rPr>
                <w:rFonts w:ascii="楷体" w:hAnsi="楷体" w:eastAsia="楷体" w:cs="楷体"/>
                <w:b/>
                <w:bCs/>
                <w:color w:val="FFFFFF" w:themeColor="background1"/>
                <w:sz w:val="18"/>
                <w:szCs w:val="18"/>
                <w14:textFill>
                  <w14:solidFill>
                    <w14:schemeClr w14:val="bg1"/>
                  </w14:solidFill>
                </w14:textFill>
              </w:rPr>
            </w:pPr>
          </w:p>
          <w:p w14:paraId="7068E65E">
            <w:pPr>
              <w:pStyle w:val="14"/>
              <w:spacing w:before="9"/>
              <w:rPr>
                <w:rFonts w:ascii="楷体" w:hAnsi="楷体" w:eastAsia="楷体" w:cs="楷体"/>
                <w:b/>
                <w:bCs/>
                <w:color w:val="FFFFFF" w:themeColor="background1"/>
                <w:sz w:val="13"/>
                <w:szCs w:val="13"/>
                <w14:textFill>
                  <w14:solidFill>
                    <w14:schemeClr w14:val="bg1"/>
                  </w14:solidFill>
                </w14:textFill>
              </w:rPr>
            </w:pPr>
          </w:p>
          <w:p w14:paraId="20F7BCBE">
            <w:pPr>
              <w:jc w:val="center"/>
              <w:rPr>
                <w:b w:val="0"/>
                <w:bCs w:val="0"/>
                <w:color w:val="FFFFFF" w:themeColor="background1"/>
                <w:sz w:val="32"/>
                <w:szCs w:val="32"/>
                <w14:textFill>
                  <w14:solidFill>
                    <w14:schemeClr w14:val="bg1"/>
                  </w14:solidFill>
                </w14:textFill>
              </w:rPr>
            </w:pPr>
            <w:r>
              <w:rPr>
                <w:b/>
                <w:bCs/>
                <w:color w:val="FFFFFF" w:themeColor="background1"/>
                <w:sz w:val="32"/>
                <w:szCs w:val="32"/>
                <w14:textFill>
                  <w14:solidFill>
                    <w14:schemeClr w14:val="bg1"/>
                  </w14:solidFill>
                </w14:textFill>
              </w:rPr>
              <w:t>Symbology</w:t>
            </w:r>
          </w:p>
        </w:tc>
        <w:tc>
          <w:tcPr>
            <w:tcW w:w="2091" w:type="dxa"/>
            <w:gridSpan w:val="2"/>
            <w:tcBorders>
              <w:top w:val="single" w:color="4F81BD" w:themeColor="accent1" w:sz="4" w:space="0"/>
              <w:bottom w:val="single" w:color="4F81BD" w:themeColor="accent1" w:sz="4" w:space="0"/>
              <w:right w:val="nil"/>
              <w:insideH w:val="single" w:sz="4" w:space="0"/>
              <w:insideV w:val="nil"/>
            </w:tcBorders>
            <w:shd w:val="clear" w:color="auto" w:fill="4F81BD" w:themeFill="accent1"/>
          </w:tcPr>
          <w:p w14:paraId="3372AB94">
            <w:pPr>
              <w:pStyle w:val="14"/>
              <w:spacing w:before="66"/>
              <w:ind w:left="22"/>
              <w:jc w:val="center"/>
              <w:rPr>
                <w:rFonts w:ascii="Arial" w:hAnsi="Arial" w:eastAsia="Arial" w:cs="Arial"/>
                <w:b w:val="0"/>
                <w:bCs w:val="0"/>
                <w:color w:val="FFFFFF" w:themeColor="background1"/>
                <w:sz w:val="18"/>
                <w:szCs w:val="18"/>
                <w14:textFill>
                  <w14:solidFill>
                    <w14:schemeClr w14:val="bg1"/>
                  </w14:solidFill>
                </w14:textFill>
              </w:rPr>
            </w:pPr>
            <w:r>
              <w:rPr>
                <w:rFonts w:ascii="Arial"/>
                <w:b w:val="0"/>
                <w:bCs/>
                <w:color w:val="FFFFFF" w:themeColor="background1"/>
                <w:sz w:val="18"/>
                <w14:textFill>
                  <w14:solidFill>
                    <w14:schemeClr w14:val="bg1"/>
                  </w14:solidFill>
                </w14:textFill>
              </w:rPr>
              <w:t>AIM</w:t>
            </w:r>
          </w:p>
        </w:tc>
        <w:tc>
          <w:tcPr>
            <w:tcW w:w="1693" w:type="dxa"/>
            <w:gridSpan w:val="2"/>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tcPr>
          <w:p w14:paraId="48DD3896">
            <w:pPr>
              <w:pStyle w:val="14"/>
              <w:spacing w:before="66"/>
              <w:ind w:left="477"/>
              <w:rPr>
                <w:rFonts w:ascii="Arial" w:hAnsi="Arial" w:eastAsia="Arial" w:cs="Arial"/>
                <w:b w:val="0"/>
                <w:bCs w:val="0"/>
                <w:color w:val="FFFFFF" w:themeColor="background1"/>
                <w:sz w:val="18"/>
                <w:szCs w:val="18"/>
                <w14:textFill>
                  <w14:solidFill>
                    <w14:schemeClr w14:val="bg1"/>
                  </w14:solidFill>
                </w14:textFill>
              </w:rPr>
            </w:pPr>
          </w:p>
        </w:tc>
      </w:tr>
      <w:tr w14:paraId="1DDF7012">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817" w:hRule="exact"/>
          <w:jc w:val="center"/>
        </w:trPr>
        <w:tc>
          <w:tcPr>
            <w:tcW w:w="2259" w:type="dxa"/>
            <w:vMerge w:val="continue"/>
            <w:shd w:val="clear" w:color="auto" w:fill="DBE5F1" w:themeFill="accent1" w:themeFillTint="33"/>
          </w:tcPr>
          <w:p w14:paraId="37FD0FBF">
            <w:pPr>
              <w:rPr>
                <w:b w:val="0"/>
                <w:bCs w:val="0"/>
              </w:rPr>
            </w:pPr>
          </w:p>
        </w:tc>
        <w:tc>
          <w:tcPr>
            <w:tcW w:w="804" w:type="dxa"/>
            <w:shd w:val="clear" w:color="auto" w:fill="DBE5F1" w:themeFill="accent1" w:themeFillTint="33"/>
          </w:tcPr>
          <w:p w14:paraId="54EDEF8E">
            <w:pPr>
              <w:pStyle w:val="14"/>
              <w:spacing w:before="288" w:beforeLines="120"/>
              <w:ind w:right="45"/>
              <w:jc w:val="center"/>
              <w:rPr>
                <w:rFonts w:ascii="Arial" w:hAnsi="Arial" w:eastAsia="Arial" w:cs="Arial"/>
                <w:color w:val="404040" w:themeColor="text1" w:themeTint="BF"/>
                <w:sz w:val="18"/>
                <w:szCs w:val="18"/>
                <w14:textFill>
                  <w14:solidFill>
                    <w14:schemeClr w14:val="tx1">
                      <w14:lumMod w14:val="75000"/>
                      <w14:lumOff w14:val="25000"/>
                    </w14:schemeClr>
                  </w14:solidFill>
                </w14:textFill>
              </w:rPr>
            </w:pPr>
            <w:r>
              <w:rPr>
                <w:rFonts w:ascii="Arial"/>
                <w:b/>
                <w:color w:val="404040" w:themeColor="text1" w:themeTint="BF"/>
                <w:sz w:val="18"/>
                <w14:textFill>
                  <w14:solidFill>
                    <w14:schemeClr w14:val="tx1">
                      <w14:lumMod w14:val="75000"/>
                      <w14:lumOff w14:val="25000"/>
                    </w14:schemeClr>
                  </w14:solidFill>
                </w14:textFill>
              </w:rPr>
              <w:t>ID</w:t>
            </w:r>
          </w:p>
        </w:tc>
        <w:tc>
          <w:tcPr>
            <w:tcW w:w="1287" w:type="dxa"/>
            <w:shd w:val="clear" w:color="auto" w:fill="DBE5F1" w:themeFill="accent1" w:themeFillTint="33"/>
          </w:tcPr>
          <w:p w14:paraId="204FE93B">
            <w:pPr>
              <w:jc w:val="center"/>
              <w:rPr>
                <w:b/>
                <w:color w:val="404040" w:themeColor="text1" w:themeTint="BF"/>
                <w:lang w:val="fr-FR"/>
                <w14:textFill>
                  <w14:solidFill>
                    <w14:schemeClr w14:val="tx1">
                      <w14:lumMod w14:val="75000"/>
                      <w14:lumOff w14:val="25000"/>
                    </w14:schemeClr>
                  </w14:solidFill>
                </w14:textFill>
              </w:rPr>
            </w:pPr>
            <w:r>
              <w:rPr>
                <w:b/>
                <w:color w:val="404040" w:themeColor="text1" w:themeTint="BF"/>
                <w:lang w:val="fr-FR"/>
                <w14:textFill>
                  <w14:solidFill>
                    <w14:schemeClr w14:val="tx1">
                      <w14:lumMod w14:val="75000"/>
                      <w14:lumOff w14:val="25000"/>
                    </w14:schemeClr>
                  </w14:solidFill>
                </w14:textFill>
              </w:rPr>
              <w:t>Possible Modifiers</w:t>
            </w:r>
          </w:p>
          <w:p w14:paraId="412A5D40">
            <w:pPr>
              <w:jc w:val="center"/>
              <w:rPr>
                <w:b/>
                <w:color w:val="404040" w:themeColor="text1" w:themeTint="BF"/>
                <w:lang w:val="fr-FR"/>
                <w14:textFill>
                  <w14:solidFill>
                    <w14:schemeClr w14:val="tx1">
                      <w14:lumMod w14:val="75000"/>
                      <w14:lumOff w14:val="25000"/>
                    </w14:schemeClr>
                  </w14:solidFill>
                </w14:textFill>
              </w:rPr>
            </w:pPr>
            <w:r>
              <w:rPr>
                <w:b/>
                <w:color w:val="404040" w:themeColor="text1" w:themeTint="BF"/>
                <w:lang w:val="fr-FR"/>
                <w14:textFill>
                  <w14:solidFill>
                    <w14:schemeClr w14:val="tx1">
                      <w14:lumMod w14:val="75000"/>
                      <w14:lumOff w14:val="25000"/>
                    </w14:schemeClr>
                  </w14:solidFill>
                </w14:textFill>
              </w:rPr>
              <w:t>（m）</w:t>
            </w:r>
          </w:p>
        </w:tc>
        <w:tc>
          <w:tcPr>
            <w:tcW w:w="759" w:type="dxa"/>
            <w:shd w:val="clear" w:color="auto" w:fill="DBE5F1" w:themeFill="accent1" w:themeFillTint="33"/>
          </w:tcPr>
          <w:p w14:paraId="6341A7BF">
            <w:pPr>
              <w:pStyle w:val="14"/>
              <w:spacing w:before="288" w:beforeLines="120"/>
              <w:ind w:right="5"/>
              <w:jc w:val="center"/>
              <w:rPr>
                <w:rFonts w:ascii="Arial" w:hAnsi="Arial" w:eastAsia="Arial" w:cs="Arial"/>
                <w:color w:val="404040" w:themeColor="text1" w:themeTint="BF"/>
                <w:sz w:val="18"/>
                <w:szCs w:val="18"/>
                <w14:textFill>
                  <w14:solidFill>
                    <w14:schemeClr w14:val="tx1">
                      <w14:lumMod w14:val="75000"/>
                      <w14:lumOff w14:val="25000"/>
                    </w14:schemeClr>
                  </w14:solidFill>
                </w14:textFill>
              </w:rPr>
            </w:pPr>
            <w:r>
              <w:rPr>
                <w:rFonts w:ascii="Arial"/>
                <w:b/>
                <w:color w:val="404040" w:themeColor="text1" w:themeTint="BF"/>
                <w:sz w:val="18"/>
                <w14:textFill>
                  <w14:solidFill>
                    <w14:schemeClr w14:val="tx1">
                      <w14:lumMod w14:val="75000"/>
                      <w14:lumOff w14:val="25000"/>
                    </w14:schemeClr>
                  </w14:solidFill>
                </w14:textFill>
              </w:rPr>
              <w:t>ID</w:t>
            </w:r>
          </w:p>
        </w:tc>
        <w:tc>
          <w:tcPr>
            <w:tcW w:w="934" w:type="dxa"/>
            <w:shd w:val="clear" w:color="auto" w:fill="DBE5F1" w:themeFill="accent1" w:themeFillTint="33"/>
          </w:tcPr>
          <w:p w14:paraId="1BA09C4E">
            <w:pPr>
              <w:pStyle w:val="14"/>
              <w:spacing w:before="288" w:beforeLines="120"/>
              <w:ind w:right="25"/>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Hex</w:t>
            </w:r>
          </w:p>
        </w:tc>
      </w:tr>
      <w:tr w14:paraId="21D2F2F3">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88" w:hRule="exact"/>
          <w:jc w:val="center"/>
        </w:trPr>
        <w:tc>
          <w:tcPr>
            <w:tcW w:w="2259" w:type="dxa"/>
          </w:tcPr>
          <w:p w14:paraId="149289DE">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All Symbologies</w:t>
            </w:r>
          </w:p>
        </w:tc>
        <w:tc>
          <w:tcPr>
            <w:tcW w:w="804" w:type="dxa"/>
            <w:shd w:val="clear" w:color="auto" w:fill="auto"/>
          </w:tcPr>
          <w:p w14:paraId="262254C5"/>
        </w:tc>
        <w:tc>
          <w:tcPr>
            <w:tcW w:w="1287" w:type="dxa"/>
          </w:tcPr>
          <w:p w14:paraId="172951A6"/>
        </w:tc>
        <w:tc>
          <w:tcPr>
            <w:tcW w:w="759" w:type="dxa"/>
            <w:shd w:val="clear" w:color="auto" w:fill="auto"/>
          </w:tcPr>
          <w:p w14:paraId="36E7FEB3"/>
        </w:tc>
        <w:tc>
          <w:tcPr>
            <w:tcW w:w="934" w:type="dxa"/>
          </w:tcPr>
          <w:p w14:paraId="6A714775">
            <w:pPr>
              <w:pStyle w:val="14"/>
              <w:spacing w:before="16"/>
              <w:ind w:right="15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99</w:t>
            </w:r>
          </w:p>
        </w:tc>
      </w:tr>
      <w:tr w14:paraId="43854E22">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259" w:type="dxa"/>
            <w:shd w:val="clear" w:color="auto" w:fill="DBE5F1" w:themeFill="accent1" w:themeFillTint="33"/>
          </w:tcPr>
          <w:p w14:paraId="0D61ABB9">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Australian Post</w:t>
            </w:r>
          </w:p>
        </w:tc>
        <w:tc>
          <w:tcPr>
            <w:tcW w:w="804" w:type="dxa"/>
            <w:shd w:val="clear" w:color="auto" w:fill="DBE5F1" w:themeFill="accent1" w:themeFillTint="33"/>
          </w:tcPr>
          <w:p w14:paraId="1D94D22D">
            <w:pPr>
              <w:pStyle w:val="14"/>
              <w:spacing w:before="25"/>
              <w:ind w:left="40"/>
              <w:jc w:val="center"/>
              <w:rPr>
                <w:rFonts w:ascii="Arial" w:hAnsi="Arial" w:eastAsia="Arial" w:cs="Arial"/>
                <w:sz w:val="18"/>
                <w:szCs w:val="18"/>
              </w:rPr>
            </w:pPr>
            <w:r>
              <w:rPr>
                <w:rFonts w:ascii="Arial"/>
                <w:sz w:val="18"/>
              </w:rPr>
              <w:t>]X0</w:t>
            </w:r>
          </w:p>
        </w:tc>
        <w:tc>
          <w:tcPr>
            <w:tcW w:w="1287" w:type="dxa"/>
            <w:shd w:val="clear" w:color="auto" w:fill="DBE5F1" w:themeFill="accent1" w:themeFillTint="33"/>
          </w:tcPr>
          <w:p w14:paraId="033CF86D"/>
        </w:tc>
        <w:tc>
          <w:tcPr>
            <w:tcW w:w="759" w:type="dxa"/>
            <w:shd w:val="clear" w:color="auto" w:fill="DBE5F1" w:themeFill="accent1" w:themeFillTint="33"/>
          </w:tcPr>
          <w:p w14:paraId="7CCCE5C4">
            <w:pPr>
              <w:pStyle w:val="14"/>
              <w:spacing w:before="25"/>
              <w:ind w:right="65"/>
              <w:jc w:val="center"/>
              <w:rPr>
                <w:rFonts w:ascii="Arial" w:hAnsi="Arial" w:eastAsia="Arial" w:cs="Arial"/>
                <w:sz w:val="18"/>
                <w:szCs w:val="18"/>
              </w:rPr>
            </w:pPr>
            <w:r>
              <w:rPr>
                <w:rFonts w:ascii="Arial"/>
                <w:sz w:val="18"/>
              </w:rPr>
              <w:t>A</w:t>
            </w:r>
          </w:p>
        </w:tc>
        <w:tc>
          <w:tcPr>
            <w:tcW w:w="934" w:type="dxa"/>
            <w:shd w:val="clear" w:color="auto" w:fill="DBE5F1" w:themeFill="accent1" w:themeFillTint="33"/>
          </w:tcPr>
          <w:p w14:paraId="41E9D62F">
            <w:pPr>
              <w:pStyle w:val="14"/>
              <w:spacing w:before="25"/>
              <w:ind w:right="15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41</w:t>
            </w:r>
          </w:p>
        </w:tc>
      </w:tr>
      <w:tr w14:paraId="0D00204A">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259" w:type="dxa"/>
          </w:tcPr>
          <w:p w14:paraId="06D69342">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British Post</w:t>
            </w:r>
          </w:p>
        </w:tc>
        <w:tc>
          <w:tcPr>
            <w:tcW w:w="804" w:type="dxa"/>
            <w:shd w:val="clear" w:color="auto" w:fill="auto"/>
          </w:tcPr>
          <w:p w14:paraId="7CF4F4FA">
            <w:pPr>
              <w:pStyle w:val="14"/>
              <w:spacing w:before="25"/>
              <w:ind w:left="40"/>
              <w:jc w:val="center"/>
              <w:rPr>
                <w:rFonts w:ascii="Arial" w:hAnsi="Arial" w:eastAsia="Arial" w:cs="Arial"/>
                <w:sz w:val="18"/>
                <w:szCs w:val="18"/>
              </w:rPr>
            </w:pPr>
            <w:r>
              <w:rPr>
                <w:rFonts w:ascii="Arial"/>
                <w:sz w:val="18"/>
              </w:rPr>
              <w:t>]X0</w:t>
            </w:r>
          </w:p>
        </w:tc>
        <w:tc>
          <w:tcPr>
            <w:tcW w:w="1287" w:type="dxa"/>
          </w:tcPr>
          <w:p w14:paraId="477C99BB"/>
        </w:tc>
        <w:tc>
          <w:tcPr>
            <w:tcW w:w="759" w:type="dxa"/>
            <w:shd w:val="clear" w:color="auto" w:fill="auto"/>
          </w:tcPr>
          <w:p w14:paraId="09EFCDAA">
            <w:pPr>
              <w:pStyle w:val="14"/>
              <w:spacing w:before="25"/>
              <w:ind w:right="65"/>
              <w:jc w:val="center"/>
              <w:rPr>
                <w:rFonts w:ascii="Arial" w:hAnsi="Arial" w:eastAsia="Arial" w:cs="Arial"/>
                <w:sz w:val="18"/>
                <w:szCs w:val="18"/>
              </w:rPr>
            </w:pPr>
            <w:r>
              <w:rPr>
                <w:rFonts w:ascii="Arial"/>
                <w:sz w:val="18"/>
              </w:rPr>
              <w:t>B</w:t>
            </w:r>
          </w:p>
        </w:tc>
        <w:tc>
          <w:tcPr>
            <w:tcW w:w="934" w:type="dxa"/>
          </w:tcPr>
          <w:p w14:paraId="4CCF9616">
            <w:pPr>
              <w:pStyle w:val="14"/>
              <w:spacing w:before="25"/>
              <w:ind w:right="15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42</w:t>
            </w:r>
          </w:p>
        </w:tc>
      </w:tr>
      <w:tr w14:paraId="2D3A511A">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259" w:type="dxa"/>
            <w:tcBorders>
              <w:top w:val="double" w:color="4F81BD" w:themeColor="accent1" w:sz="4" w:space="0"/>
            </w:tcBorders>
            <w:shd w:val="clear" w:color="auto" w:fill="DBE5F1" w:themeFill="accent1" w:themeFillTint="33"/>
          </w:tcPr>
          <w:p w14:paraId="11884D4D">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Canadian Post</w:t>
            </w:r>
          </w:p>
        </w:tc>
        <w:tc>
          <w:tcPr>
            <w:tcW w:w="804" w:type="dxa"/>
            <w:tcBorders>
              <w:top w:val="double" w:color="4F81BD" w:themeColor="accent1" w:sz="4" w:space="0"/>
            </w:tcBorders>
            <w:shd w:val="clear" w:color="auto" w:fill="DBE5F1" w:themeFill="accent1" w:themeFillTint="33"/>
          </w:tcPr>
          <w:p w14:paraId="10C90AFF">
            <w:pPr>
              <w:pStyle w:val="14"/>
              <w:spacing w:before="25"/>
              <w:ind w:left="40"/>
              <w:jc w:val="center"/>
              <w:rPr>
                <w:rFonts w:ascii="Arial" w:hAnsi="Arial" w:eastAsia="Arial" w:cs="Arial"/>
                <w:bCs/>
                <w:sz w:val="18"/>
                <w:szCs w:val="18"/>
              </w:rPr>
            </w:pPr>
            <w:r>
              <w:rPr>
                <w:rFonts w:ascii="Arial"/>
                <w:bCs/>
                <w:sz w:val="18"/>
              </w:rPr>
              <w:t>]X0</w:t>
            </w:r>
          </w:p>
        </w:tc>
        <w:tc>
          <w:tcPr>
            <w:tcW w:w="1287" w:type="dxa"/>
            <w:tcBorders>
              <w:top w:val="double" w:color="4F81BD" w:themeColor="accent1" w:sz="4" w:space="0"/>
            </w:tcBorders>
            <w:shd w:val="clear" w:color="auto" w:fill="DBE5F1" w:themeFill="accent1" w:themeFillTint="33"/>
          </w:tcPr>
          <w:p w14:paraId="0341EE96">
            <w:pPr>
              <w:rPr>
                <w:bCs/>
              </w:rPr>
            </w:pPr>
          </w:p>
        </w:tc>
        <w:tc>
          <w:tcPr>
            <w:tcW w:w="759" w:type="dxa"/>
            <w:tcBorders>
              <w:top w:val="double" w:color="4F81BD" w:themeColor="accent1" w:sz="4" w:space="0"/>
            </w:tcBorders>
            <w:shd w:val="clear" w:color="auto" w:fill="DBE5F1" w:themeFill="accent1" w:themeFillTint="33"/>
          </w:tcPr>
          <w:p w14:paraId="63362ECD">
            <w:pPr>
              <w:pStyle w:val="14"/>
              <w:spacing w:before="25"/>
              <w:ind w:right="59"/>
              <w:jc w:val="center"/>
              <w:rPr>
                <w:rFonts w:ascii="Arial" w:hAnsi="Arial" w:eastAsia="Arial" w:cs="Arial"/>
                <w:bCs/>
                <w:sz w:val="18"/>
                <w:szCs w:val="18"/>
              </w:rPr>
            </w:pPr>
            <w:r>
              <w:rPr>
                <w:rFonts w:ascii="Arial"/>
                <w:bCs/>
                <w:w w:val="96"/>
                <w:sz w:val="18"/>
              </w:rPr>
              <w:t>C</w:t>
            </w:r>
          </w:p>
        </w:tc>
        <w:tc>
          <w:tcPr>
            <w:tcW w:w="934" w:type="dxa"/>
            <w:tcBorders>
              <w:top w:val="double" w:color="4F81BD" w:themeColor="accent1" w:sz="4" w:space="0"/>
            </w:tcBorders>
            <w:shd w:val="clear" w:color="auto" w:fill="DBE5F1" w:themeFill="accent1" w:themeFillTint="33"/>
          </w:tcPr>
          <w:p w14:paraId="5A3867C1">
            <w:pPr>
              <w:pStyle w:val="14"/>
              <w:spacing w:before="25"/>
              <w:ind w:right="154"/>
              <w:jc w:val="center"/>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43</w:t>
            </w:r>
          </w:p>
        </w:tc>
      </w:tr>
    </w:tbl>
    <w:p w14:paraId="416F1ADB">
      <w:pPr>
        <w:rPr>
          <w:rFonts w:ascii="楷体" w:hAnsi="楷体" w:eastAsia="楷体" w:cs="楷体"/>
          <w:b/>
          <w:bCs/>
          <w:sz w:val="20"/>
          <w:szCs w:val="20"/>
        </w:rPr>
      </w:pPr>
    </w:p>
    <w:p w14:paraId="4016F318">
      <w:pPr>
        <w:spacing w:before="3"/>
        <w:rPr>
          <w:rFonts w:ascii="楷体" w:hAnsi="楷体" w:eastAsia="楷体" w:cs="楷体"/>
          <w:b/>
          <w:bCs/>
          <w:sz w:val="15"/>
          <w:szCs w:val="15"/>
        </w:rPr>
      </w:pPr>
    </w:p>
    <w:tbl>
      <w:tblPr>
        <w:tblStyle w:val="18"/>
        <w:tblW w:w="0" w:type="auto"/>
        <w:jc w:val="cente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
      <w:tblGrid>
        <w:gridCol w:w="2310"/>
        <w:gridCol w:w="852"/>
        <w:gridCol w:w="1136"/>
        <w:gridCol w:w="850"/>
        <w:gridCol w:w="900"/>
      </w:tblGrid>
      <w:tr w14:paraId="3C801CB0">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70" w:hRule="exact"/>
          <w:jc w:val="center"/>
        </w:trPr>
        <w:tc>
          <w:tcPr>
            <w:tcW w:w="2310" w:type="dxa"/>
            <w:vMerge w:val="restar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tcPr>
          <w:p w14:paraId="07ADE06D">
            <w:pPr>
              <w:jc w:val="center"/>
              <w:rPr>
                <w:b w:val="0"/>
                <w:bCs w:val="0"/>
                <w:color w:val="FFFFFF" w:themeColor="background1"/>
                <w:sz w:val="30"/>
                <w:szCs w:val="30"/>
                <w14:textFill>
                  <w14:solidFill>
                    <w14:schemeClr w14:val="bg1"/>
                  </w14:solidFill>
                </w14:textFill>
              </w:rPr>
            </w:pPr>
          </w:p>
          <w:p w14:paraId="0E92B502">
            <w:pPr>
              <w:jc w:val="center"/>
              <w:rPr>
                <w:b w:val="0"/>
                <w:bCs w:val="0"/>
                <w:color w:val="FFFFFF" w:themeColor="background1"/>
                <w:sz w:val="30"/>
                <w:szCs w:val="30"/>
                <w14:textFill>
                  <w14:solidFill>
                    <w14:schemeClr w14:val="bg1"/>
                  </w14:solidFill>
                </w14:textFill>
              </w:rPr>
            </w:pPr>
            <w:r>
              <w:rPr>
                <w:b/>
                <w:bCs/>
                <w:color w:val="FFFFFF" w:themeColor="background1"/>
                <w:sz w:val="30"/>
                <w:szCs w:val="30"/>
                <w14:textFill>
                  <w14:solidFill>
                    <w14:schemeClr w14:val="bg1"/>
                  </w14:solidFill>
                </w14:textFill>
              </w:rPr>
              <w:t>Symbology</w:t>
            </w:r>
          </w:p>
        </w:tc>
        <w:tc>
          <w:tcPr>
            <w:tcW w:w="1988" w:type="dxa"/>
            <w:gridSpan w:val="2"/>
            <w:tcBorders>
              <w:top w:val="single" w:color="4F81BD" w:themeColor="accent1" w:sz="4" w:space="0"/>
              <w:bottom w:val="single" w:color="4F81BD" w:themeColor="accent1" w:sz="4" w:space="0"/>
              <w:right w:val="nil"/>
              <w:insideH w:val="single" w:sz="4" w:space="0"/>
              <w:insideV w:val="nil"/>
            </w:tcBorders>
            <w:shd w:val="clear" w:color="auto" w:fill="4F81BD" w:themeFill="accent1"/>
          </w:tcPr>
          <w:p w14:paraId="72EA83F3">
            <w:pPr>
              <w:pStyle w:val="14"/>
              <w:spacing w:before="66"/>
              <w:ind w:right="83"/>
              <w:jc w:val="center"/>
              <w:rPr>
                <w:rFonts w:ascii="Arial" w:hAnsi="Arial" w:eastAsia="Arial" w:cs="Arial"/>
                <w:b w:val="0"/>
                <w:bCs w:val="0"/>
                <w:color w:val="FFFFFF" w:themeColor="background1"/>
                <w:sz w:val="18"/>
                <w:szCs w:val="18"/>
                <w14:textFill>
                  <w14:solidFill>
                    <w14:schemeClr w14:val="bg1"/>
                  </w14:solidFill>
                </w14:textFill>
              </w:rPr>
            </w:pPr>
            <w:r>
              <w:rPr>
                <w:rFonts w:ascii="Arial"/>
                <w:b w:val="0"/>
                <w:bCs/>
                <w:color w:val="FFFFFF" w:themeColor="background1"/>
                <w:sz w:val="18"/>
                <w14:textFill>
                  <w14:solidFill>
                    <w14:schemeClr w14:val="bg1"/>
                  </w14:solidFill>
                </w14:textFill>
              </w:rPr>
              <w:t>AIM</w:t>
            </w:r>
          </w:p>
        </w:tc>
        <w:tc>
          <w:tcPr>
            <w:tcW w:w="1750" w:type="dxa"/>
            <w:gridSpan w:val="2"/>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tcPr>
          <w:p w14:paraId="2D97C0DF">
            <w:pPr>
              <w:pStyle w:val="14"/>
              <w:spacing w:before="66"/>
              <w:ind w:left="477"/>
              <w:rPr>
                <w:rFonts w:ascii="Arial" w:hAnsi="Arial" w:eastAsia="Arial" w:cs="Arial"/>
                <w:b w:val="0"/>
                <w:bCs w:val="0"/>
                <w:color w:val="FFFFFF" w:themeColor="background1"/>
                <w:sz w:val="18"/>
                <w:szCs w:val="18"/>
                <w14:textFill>
                  <w14:solidFill>
                    <w14:schemeClr w14:val="bg1"/>
                  </w14:solidFill>
                </w14:textFill>
              </w:rPr>
            </w:pPr>
          </w:p>
        </w:tc>
      </w:tr>
      <w:tr w14:paraId="1EB0C330">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818" w:hRule="exact"/>
          <w:jc w:val="center"/>
        </w:trPr>
        <w:tc>
          <w:tcPr>
            <w:tcW w:w="2310" w:type="dxa"/>
            <w:vMerge w:val="continue"/>
            <w:shd w:val="clear" w:color="auto" w:fill="DBE5F1" w:themeFill="accent1" w:themeFillTint="33"/>
          </w:tcPr>
          <w:p w14:paraId="1D335F36">
            <w:pPr>
              <w:rPr>
                <w:b w:val="0"/>
                <w:bCs w:val="0"/>
              </w:rPr>
            </w:pPr>
          </w:p>
        </w:tc>
        <w:tc>
          <w:tcPr>
            <w:tcW w:w="852" w:type="dxa"/>
            <w:shd w:val="clear" w:color="auto" w:fill="DBE5F1" w:themeFill="accent1" w:themeFillTint="33"/>
          </w:tcPr>
          <w:p w14:paraId="1E09F9A8">
            <w:pPr>
              <w:pStyle w:val="14"/>
              <w:spacing w:before="288" w:beforeLines="120"/>
              <w:ind w:right="45"/>
              <w:jc w:val="center"/>
              <w:rPr>
                <w:rFonts w:ascii="Arial"/>
                <w:b/>
                <w:color w:val="404040" w:themeColor="text1" w:themeTint="BF"/>
                <w:sz w:val="18"/>
                <w14:textFill>
                  <w14:solidFill>
                    <w14:schemeClr w14:val="tx1">
                      <w14:lumMod w14:val="75000"/>
                      <w14:lumOff w14:val="25000"/>
                    </w14:schemeClr>
                  </w14:solidFill>
                </w14:textFill>
              </w:rPr>
            </w:pPr>
            <w:r>
              <w:rPr>
                <w:rFonts w:ascii="Arial"/>
                <w:b/>
                <w:color w:val="404040" w:themeColor="text1" w:themeTint="BF"/>
                <w:sz w:val="18"/>
                <w14:textFill>
                  <w14:solidFill>
                    <w14:schemeClr w14:val="tx1">
                      <w14:lumMod w14:val="75000"/>
                      <w14:lumOff w14:val="25000"/>
                    </w14:schemeClr>
                  </w14:solidFill>
                </w14:textFill>
              </w:rPr>
              <w:t>ID</w:t>
            </w:r>
          </w:p>
        </w:tc>
        <w:tc>
          <w:tcPr>
            <w:tcW w:w="1136" w:type="dxa"/>
            <w:shd w:val="clear" w:color="auto" w:fill="DBE5F1" w:themeFill="accent1" w:themeFillTint="33"/>
          </w:tcPr>
          <w:p w14:paraId="4B97BE80">
            <w:pPr>
              <w:jc w:val="center"/>
              <w:rPr>
                <w:b/>
                <w:color w:val="404040" w:themeColor="text1" w:themeTint="BF"/>
                <w:lang w:val="fr-FR"/>
                <w14:textFill>
                  <w14:solidFill>
                    <w14:schemeClr w14:val="tx1">
                      <w14:lumMod w14:val="75000"/>
                      <w14:lumOff w14:val="25000"/>
                    </w14:schemeClr>
                  </w14:solidFill>
                </w14:textFill>
              </w:rPr>
            </w:pPr>
            <w:r>
              <w:rPr>
                <w:b/>
                <w:color w:val="404040" w:themeColor="text1" w:themeTint="BF"/>
                <w:lang w:val="fr-FR"/>
                <w14:textFill>
                  <w14:solidFill>
                    <w14:schemeClr w14:val="tx1">
                      <w14:lumMod w14:val="75000"/>
                      <w14:lumOff w14:val="25000"/>
                    </w14:schemeClr>
                  </w14:solidFill>
                </w14:textFill>
              </w:rPr>
              <w:t>Possible Modifiers</w:t>
            </w:r>
          </w:p>
          <w:p w14:paraId="1D470F83">
            <w:pPr>
              <w:jc w:val="center"/>
              <w:rPr>
                <w:b/>
                <w:color w:val="404040" w:themeColor="text1" w:themeTint="BF"/>
                <w:lang w:val="fr-FR"/>
                <w14:textFill>
                  <w14:solidFill>
                    <w14:schemeClr w14:val="tx1">
                      <w14:lumMod w14:val="75000"/>
                      <w14:lumOff w14:val="25000"/>
                    </w14:schemeClr>
                  </w14:solidFill>
                </w14:textFill>
              </w:rPr>
            </w:pPr>
            <w:r>
              <w:rPr>
                <w:b/>
                <w:color w:val="404040" w:themeColor="text1" w:themeTint="BF"/>
                <w:lang w:val="fr-FR"/>
                <w14:textFill>
                  <w14:solidFill>
                    <w14:schemeClr w14:val="tx1">
                      <w14:lumMod w14:val="75000"/>
                      <w14:lumOff w14:val="25000"/>
                    </w14:schemeClr>
                  </w14:solidFill>
                </w14:textFill>
              </w:rPr>
              <w:t>（m）</w:t>
            </w:r>
          </w:p>
        </w:tc>
        <w:tc>
          <w:tcPr>
            <w:tcW w:w="850" w:type="dxa"/>
            <w:shd w:val="clear" w:color="auto" w:fill="DBE5F1" w:themeFill="accent1" w:themeFillTint="33"/>
          </w:tcPr>
          <w:p w14:paraId="62A82288">
            <w:pPr>
              <w:pStyle w:val="14"/>
              <w:spacing w:before="288" w:beforeLines="120"/>
              <w:ind w:left="280" w:right="45"/>
              <w:rPr>
                <w:rFonts w:ascii="Arial"/>
                <w:b/>
                <w:color w:val="404040" w:themeColor="text1" w:themeTint="BF"/>
                <w:sz w:val="18"/>
                <w14:textFill>
                  <w14:solidFill>
                    <w14:schemeClr w14:val="tx1">
                      <w14:lumMod w14:val="75000"/>
                      <w14:lumOff w14:val="25000"/>
                    </w14:schemeClr>
                  </w14:solidFill>
                </w14:textFill>
              </w:rPr>
            </w:pPr>
            <w:r>
              <w:rPr>
                <w:rFonts w:ascii="Arial"/>
                <w:b/>
                <w:color w:val="404040" w:themeColor="text1" w:themeTint="BF"/>
                <w:sz w:val="18"/>
                <w14:textFill>
                  <w14:solidFill>
                    <w14:schemeClr w14:val="tx1">
                      <w14:lumMod w14:val="75000"/>
                      <w14:lumOff w14:val="25000"/>
                    </w14:schemeClr>
                  </w14:solidFill>
                </w14:textFill>
              </w:rPr>
              <w:t>ID</w:t>
            </w:r>
          </w:p>
        </w:tc>
        <w:tc>
          <w:tcPr>
            <w:tcW w:w="900" w:type="dxa"/>
            <w:shd w:val="clear" w:color="auto" w:fill="DBE5F1" w:themeFill="accent1" w:themeFillTint="33"/>
          </w:tcPr>
          <w:p w14:paraId="2E51FC6A">
            <w:pPr>
              <w:pStyle w:val="14"/>
              <w:spacing w:before="288" w:beforeLines="120"/>
              <w:ind w:left="280" w:right="45"/>
              <w:rPr>
                <w:rFonts w:ascii="Arial"/>
                <w:b/>
                <w:color w:val="404040" w:themeColor="text1" w:themeTint="BF"/>
                <w:sz w:val="18"/>
                <w14:textFill>
                  <w14:solidFill>
                    <w14:schemeClr w14:val="tx1">
                      <w14:lumMod w14:val="75000"/>
                      <w14:lumOff w14:val="25000"/>
                    </w14:schemeClr>
                  </w14:solidFill>
                </w14:textFill>
              </w:rPr>
            </w:pPr>
            <w:r>
              <w:rPr>
                <w:rFonts w:ascii="Arial"/>
                <w:b/>
                <w:color w:val="404040" w:themeColor="text1" w:themeTint="BF"/>
                <w:sz w:val="18"/>
                <w14:textFill>
                  <w14:solidFill>
                    <w14:schemeClr w14:val="tx1">
                      <w14:lumMod w14:val="75000"/>
                      <w14:lumOff w14:val="25000"/>
                    </w14:schemeClr>
                  </w14:solidFill>
                </w14:textFill>
              </w:rPr>
              <w:t>Hex</w:t>
            </w:r>
          </w:p>
        </w:tc>
      </w:tr>
      <w:tr w14:paraId="5040DED5">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88" w:hRule="exact"/>
          <w:jc w:val="center"/>
        </w:trPr>
        <w:tc>
          <w:tcPr>
            <w:tcW w:w="2310" w:type="dxa"/>
          </w:tcPr>
          <w:p w14:paraId="77B18B8E">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China Post</w:t>
            </w:r>
          </w:p>
        </w:tc>
        <w:tc>
          <w:tcPr>
            <w:tcW w:w="852" w:type="dxa"/>
            <w:shd w:val="clear" w:color="auto" w:fill="F1F1F1" w:themeFill="background1" w:themeFillShade="F2"/>
          </w:tcPr>
          <w:p w14:paraId="0BC779EA">
            <w:pPr>
              <w:pStyle w:val="14"/>
              <w:spacing w:before="16"/>
              <w:ind w:right="7"/>
              <w:jc w:val="center"/>
              <w:rPr>
                <w:rFonts w:ascii="Arial" w:hAnsi="Arial" w:eastAsia="Arial" w:cs="Arial"/>
                <w:sz w:val="18"/>
                <w:szCs w:val="18"/>
              </w:rPr>
            </w:pPr>
            <w:r>
              <w:rPr>
                <w:rFonts w:ascii="Arial"/>
                <w:sz w:val="18"/>
              </w:rPr>
              <w:t>]X0</w:t>
            </w:r>
          </w:p>
        </w:tc>
        <w:tc>
          <w:tcPr>
            <w:tcW w:w="1136" w:type="dxa"/>
          </w:tcPr>
          <w:p w14:paraId="623A984C"/>
        </w:tc>
        <w:tc>
          <w:tcPr>
            <w:tcW w:w="850" w:type="dxa"/>
            <w:shd w:val="clear" w:color="auto" w:fill="F1F1F1" w:themeFill="background1" w:themeFillShade="F2"/>
          </w:tcPr>
          <w:p w14:paraId="7E664B18">
            <w:pPr>
              <w:pStyle w:val="14"/>
              <w:spacing w:before="16"/>
              <w:ind w:left="280"/>
              <w:rPr>
                <w:rFonts w:ascii="Arial" w:hAnsi="Arial" w:eastAsia="Arial" w:cs="Arial"/>
                <w:sz w:val="18"/>
                <w:szCs w:val="18"/>
              </w:rPr>
            </w:pPr>
            <w:r>
              <w:rPr>
                <w:rFonts w:ascii="Arial"/>
                <w:sz w:val="18"/>
              </w:rPr>
              <w:t>Q</w:t>
            </w:r>
          </w:p>
        </w:tc>
        <w:tc>
          <w:tcPr>
            <w:tcW w:w="900" w:type="dxa"/>
          </w:tcPr>
          <w:p w14:paraId="55F0B0C6">
            <w:pPr>
              <w:pStyle w:val="14"/>
              <w:spacing w:before="16"/>
              <w:ind w:left="280"/>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51</w:t>
            </w:r>
          </w:p>
        </w:tc>
      </w:tr>
      <w:tr w14:paraId="7C81CA24">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310" w:type="dxa"/>
            <w:shd w:val="clear" w:color="auto" w:fill="DBE5F1" w:themeFill="accent1" w:themeFillTint="33"/>
          </w:tcPr>
          <w:p w14:paraId="0117C69F">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InfoMail</w:t>
            </w:r>
          </w:p>
        </w:tc>
        <w:tc>
          <w:tcPr>
            <w:tcW w:w="852" w:type="dxa"/>
            <w:shd w:val="clear" w:color="auto" w:fill="DBE5F1" w:themeFill="accent1" w:themeFillTint="33"/>
          </w:tcPr>
          <w:p w14:paraId="662FDA43">
            <w:pPr>
              <w:pStyle w:val="14"/>
              <w:spacing w:before="25"/>
              <w:ind w:right="7"/>
              <w:jc w:val="center"/>
              <w:rPr>
                <w:rFonts w:ascii="Arial" w:hAnsi="Arial" w:eastAsia="Arial" w:cs="Arial"/>
                <w:sz w:val="18"/>
                <w:szCs w:val="18"/>
              </w:rPr>
            </w:pPr>
            <w:r>
              <w:rPr>
                <w:rFonts w:ascii="Arial"/>
                <w:sz w:val="18"/>
              </w:rPr>
              <w:t>]X0</w:t>
            </w:r>
          </w:p>
        </w:tc>
        <w:tc>
          <w:tcPr>
            <w:tcW w:w="1136" w:type="dxa"/>
            <w:shd w:val="clear" w:color="auto" w:fill="DBE5F1" w:themeFill="accent1" w:themeFillTint="33"/>
          </w:tcPr>
          <w:p w14:paraId="28BC1ACF"/>
        </w:tc>
        <w:tc>
          <w:tcPr>
            <w:tcW w:w="850" w:type="dxa"/>
            <w:shd w:val="clear" w:color="auto" w:fill="DBE5F1" w:themeFill="accent1" w:themeFillTint="33"/>
          </w:tcPr>
          <w:p w14:paraId="2EC0BD72">
            <w:pPr>
              <w:pStyle w:val="14"/>
              <w:spacing w:before="25"/>
              <w:ind w:left="280"/>
              <w:rPr>
                <w:rFonts w:ascii="Arial" w:hAnsi="Arial" w:eastAsia="Arial" w:cs="Arial"/>
                <w:sz w:val="18"/>
                <w:szCs w:val="18"/>
              </w:rPr>
            </w:pPr>
            <w:r>
              <w:rPr>
                <w:rFonts w:ascii="Arial"/>
                <w:sz w:val="18"/>
              </w:rPr>
              <w:t>,</w:t>
            </w:r>
          </w:p>
        </w:tc>
        <w:tc>
          <w:tcPr>
            <w:tcW w:w="900" w:type="dxa"/>
            <w:shd w:val="clear" w:color="auto" w:fill="DBE5F1" w:themeFill="accent1" w:themeFillTint="33"/>
          </w:tcPr>
          <w:p w14:paraId="7D0F5CE5">
            <w:pPr>
              <w:pStyle w:val="14"/>
              <w:spacing w:before="25"/>
              <w:ind w:left="280"/>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2c</w:t>
            </w:r>
          </w:p>
        </w:tc>
      </w:tr>
      <w:tr w14:paraId="2D4D4D86">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524" w:hRule="exact"/>
          <w:jc w:val="center"/>
        </w:trPr>
        <w:tc>
          <w:tcPr>
            <w:tcW w:w="2310" w:type="dxa"/>
          </w:tcPr>
          <w:p w14:paraId="4AC79A05">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Intelligent Mail Bar Code</w:t>
            </w:r>
          </w:p>
        </w:tc>
        <w:tc>
          <w:tcPr>
            <w:tcW w:w="852" w:type="dxa"/>
            <w:shd w:val="clear" w:color="auto" w:fill="F1F1F1" w:themeFill="background1" w:themeFillShade="F2"/>
          </w:tcPr>
          <w:p w14:paraId="4D8E8A69">
            <w:pPr>
              <w:pStyle w:val="14"/>
              <w:spacing w:before="25"/>
              <w:ind w:right="10"/>
              <w:jc w:val="center"/>
              <w:rPr>
                <w:rFonts w:ascii="Arial" w:hAnsi="Arial" w:eastAsia="Arial" w:cs="Arial"/>
                <w:sz w:val="18"/>
                <w:szCs w:val="18"/>
              </w:rPr>
            </w:pPr>
            <w:r>
              <w:rPr>
                <w:rFonts w:ascii="Arial"/>
                <w:sz w:val="18"/>
              </w:rPr>
              <w:t>]X0</w:t>
            </w:r>
          </w:p>
        </w:tc>
        <w:tc>
          <w:tcPr>
            <w:tcW w:w="1136" w:type="dxa"/>
          </w:tcPr>
          <w:p w14:paraId="20921D7B"/>
        </w:tc>
        <w:tc>
          <w:tcPr>
            <w:tcW w:w="850" w:type="dxa"/>
            <w:shd w:val="clear" w:color="auto" w:fill="F1F1F1" w:themeFill="background1" w:themeFillShade="F2"/>
          </w:tcPr>
          <w:p w14:paraId="3B561104">
            <w:pPr>
              <w:pStyle w:val="14"/>
              <w:spacing w:before="25"/>
              <w:ind w:left="278"/>
              <w:rPr>
                <w:rFonts w:ascii="Arial" w:hAnsi="Arial" w:eastAsia="Arial" w:cs="Arial"/>
                <w:sz w:val="18"/>
                <w:szCs w:val="18"/>
              </w:rPr>
            </w:pPr>
            <w:r>
              <w:rPr>
                <w:rFonts w:ascii="Arial"/>
                <w:w w:val="96"/>
                <w:sz w:val="18"/>
              </w:rPr>
              <w:t>M</w:t>
            </w:r>
          </w:p>
        </w:tc>
        <w:tc>
          <w:tcPr>
            <w:tcW w:w="900" w:type="dxa"/>
          </w:tcPr>
          <w:p w14:paraId="3CE4144D">
            <w:pPr>
              <w:pStyle w:val="14"/>
              <w:spacing w:before="25"/>
              <w:ind w:left="280"/>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4D</w:t>
            </w:r>
          </w:p>
        </w:tc>
      </w:tr>
      <w:tr w14:paraId="006A24C5">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310" w:type="dxa"/>
            <w:shd w:val="clear" w:color="auto" w:fill="DBE5F1" w:themeFill="accent1" w:themeFillTint="33"/>
          </w:tcPr>
          <w:p w14:paraId="51C58318">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Japanese Post</w:t>
            </w:r>
          </w:p>
        </w:tc>
        <w:tc>
          <w:tcPr>
            <w:tcW w:w="852" w:type="dxa"/>
            <w:shd w:val="clear" w:color="auto" w:fill="DBE5F1" w:themeFill="accent1" w:themeFillTint="33"/>
          </w:tcPr>
          <w:p w14:paraId="2B4BC709">
            <w:pPr>
              <w:pStyle w:val="14"/>
              <w:spacing w:before="26"/>
              <w:ind w:right="7"/>
              <w:jc w:val="center"/>
              <w:rPr>
                <w:rFonts w:ascii="Arial" w:hAnsi="Arial" w:eastAsia="Arial" w:cs="Arial"/>
                <w:sz w:val="18"/>
                <w:szCs w:val="18"/>
              </w:rPr>
            </w:pPr>
            <w:r>
              <w:rPr>
                <w:rFonts w:ascii="Arial"/>
                <w:sz w:val="18"/>
              </w:rPr>
              <w:t>]X0</w:t>
            </w:r>
          </w:p>
        </w:tc>
        <w:tc>
          <w:tcPr>
            <w:tcW w:w="1136" w:type="dxa"/>
            <w:shd w:val="clear" w:color="auto" w:fill="DBE5F1" w:themeFill="accent1" w:themeFillTint="33"/>
          </w:tcPr>
          <w:p w14:paraId="3736B990"/>
        </w:tc>
        <w:tc>
          <w:tcPr>
            <w:tcW w:w="850" w:type="dxa"/>
            <w:shd w:val="clear" w:color="auto" w:fill="DBE5F1" w:themeFill="accent1" w:themeFillTint="33"/>
          </w:tcPr>
          <w:p w14:paraId="18BDF3E7">
            <w:pPr>
              <w:pStyle w:val="14"/>
              <w:spacing w:before="26"/>
              <w:ind w:left="280"/>
              <w:rPr>
                <w:rFonts w:ascii="Arial" w:hAnsi="Arial" w:eastAsia="Arial" w:cs="Arial"/>
                <w:sz w:val="18"/>
                <w:szCs w:val="18"/>
              </w:rPr>
            </w:pPr>
            <w:r>
              <w:rPr>
                <w:rFonts w:ascii="Arial"/>
                <w:sz w:val="18"/>
              </w:rPr>
              <w:t>J</w:t>
            </w:r>
          </w:p>
        </w:tc>
        <w:tc>
          <w:tcPr>
            <w:tcW w:w="900" w:type="dxa"/>
            <w:shd w:val="clear" w:color="auto" w:fill="DBE5F1" w:themeFill="accent1" w:themeFillTint="33"/>
          </w:tcPr>
          <w:p w14:paraId="51B060CC">
            <w:pPr>
              <w:pStyle w:val="14"/>
              <w:spacing w:before="26"/>
              <w:ind w:left="280"/>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4A</w:t>
            </w:r>
          </w:p>
        </w:tc>
      </w:tr>
      <w:tr w14:paraId="604B73DD">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66" w:hRule="exact"/>
          <w:jc w:val="center"/>
        </w:trPr>
        <w:tc>
          <w:tcPr>
            <w:tcW w:w="2310" w:type="dxa"/>
          </w:tcPr>
          <w:p w14:paraId="5C74ECBE">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KIX (Netherlands) Post</w:t>
            </w:r>
          </w:p>
        </w:tc>
        <w:tc>
          <w:tcPr>
            <w:tcW w:w="852" w:type="dxa"/>
            <w:shd w:val="clear" w:color="auto" w:fill="F1F1F1" w:themeFill="background1" w:themeFillShade="F2"/>
          </w:tcPr>
          <w:p w14:paraId="4AA4DC62">
            <w:pPr>
              <w:pStyle w:val="14"/>
              <w:spacing w:before="25"/>
              <w:ind w:right="7"/>
              <w:jc w:val="center"/>
              <w:rPr>
                <w:rFonts w:ascii="Arial" w:hAnsi="Arial" w:eastAsia="Arial" w:cs="Arial"/>
                <w:sz w:val="18"/>
                <w:szCs w:val="18"/>
              </w:rPr>
            </w:pPr>
            <w:r>
              <w:rPr>
                <w:rFonts w:ascii="Arial"/>
                <w:sz w:val="18"/>
              </w:rPr>
              <w:t>]X0</w:t>
            </w:r>
          </w:p>
        </w:tc>
        <w:tc>
          <w:tcPr>
            <w:tcW w:w="1136" w:type="dxa"/>
          </w:tcPr>
          <w:p w14:paraId="4FA510A0"/>
        </w:tc>
        <w:tc>
          <w:tcPr>
            <w:tcW w:w="850" w:type="dxa"/>
            <w:shd w:val="clear" w:color="auto" w:fill="F1F1F1" w:themeFill="background1" w:themeFillShade="F2"/>
          </w:tcPr>
          <w:p w14:paraId="1CD2D448">
            <w:pPr>
              <w:pStyle w:val="14"/>
              <w:spacing w:before="25"/>
              <w:ind w:left="280"/>
              <w:rPr>
                <w:rFonts w:ascii="Arial" w:hAnsi="Arial" w:eastAsia="Arial" w:cs="Arial"/>
                <w:sz w:val="18"/>
                <w:szCs w:val="18"/>
              </w:rPr>
            </w:pPr>
            <w:r>
              <w:rPr>
                <w:rFonts w:ascii="Arial"/>
                <w:sz w:val="18"/>
              </w:rPr>
              <w:t>K</w:t>
            </w:r>
          </w:p>
        </w:tc>
        <w:tc>
          <w:tcPr>
            <w:tcW w:w="900" w:type="dxa"/>
          </w:tcPr>
          <w:p w14:paraId="0E036015">
            <w:pPr>
              <w:pStyle w:val="14"/>
              <w:spacing w:before="25"/>
              <w:ind w:left="280"/>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4B</w:t>
            </w:r>
          </w:p>
        </w:tc>
      </w:tr>
      <w:tr w14:paraId="5989B873">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310" w:type="dxa"/>
            <w:shd w:val="clear" w:color="auto" w:fill="DBE5F1" w:themeFill="accent1" w:themeFillTint="33"/>
          </w:tcPr>
          <w:p w14:paraId="1FB1C4B5">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Korea Post</w:t>
            </w:r>
          </w:p>
        </w:tc>
        <w:tc>
          <w:tcPr>
            <w:tcW w:w="852" w:type="dxa"/>
            <w:shd w:val="clear" w:color="auto" w:fill="DBE5F1" w:themeFill="accent1" w:themeFillTint="33"/>
          </w:tcPr>
          <w:p w14:paraId="02EF2447">
            <w:pPr>
              <w:pStyle w:val="14"/>
              <w:spacing w:before="25"/>
              <w:ind w:right="7"/>
              <w:jc w:val="center"/>
              <w:rPr>
                <w:rFonts w:ascii="Arial" w:hAnsi="Arial" w:eastAsia="Arial" w:cs="Arial"/>
                <w:sz w:val="18"/>
                <w:szCs w:val="18"/>
              </w:rPr>
            </w:pPr>
            <w:r>
              <w:rPr>
                <w:rFonts w:ascii="Arial"/>
                <w:sz w:val="18"/>
              </w:rPr>
              <w:t>]X0</w:t>
            </w:r>
          </w:p>
        </w:tc>
        <w:tc>
          <w:tcPr>
            <w:tcW w:w="1136" w:type="dxa"/>
            <w:shd w:val="clear" w:color="auto" w:fill="DBE5F1" w:themeFill="accent1" w:themeFillTint="33"/>
          </w:tcPr>
          <w:p w14:paraId="3D2822A0"/>
        </w:tc>
        <w:tc>
          <w:tcPr>
            <w:tcW w:w="850" w:type="dxa"/>
            <w:shd w:val="clear" w:color="auto" w:fill="DBE5F1" w:themeFill="accent1" w:themeFillTint="33"/>
          </w:tcPr>
          <w:p w14:paraId="2C4969C6">
            <w:pPr>
              <w:pStyle w:val="14"/>
              <w:spacing w:before="25"/>
              <w:ind w:left="280"/>
              <w:rPr>
                <w:rFonts w:ascii="Arial" w:hAnsi="Arial" w:eastAsia="Arial" w:cs="Arial"/>
                <w:sz w:val="18"/>
                <w:szCs w:val="18"/>
              </w:rPr>
            </w:pPr>
            <w:r>
              <w:rPr>
                <w:rFonts w:ascii="Arial"/>
                <w:w w:val="96"/>
                <w:sz w:val="18"/>
              </w:rPr>
              <w:t>?</w:t>
            </w:r>
          </w:p>
        </w:tc>
        <w:tc>
          <w:tcPr>
            <w:tcW w:w="900" w:type="dxa"/>
            <w:shd w:val="clear" w:color="auto" w:fill="DBE5F1" w:themeFill="accent1" w:themeFillTint="33"/>
          </w:tcPr>
          <w:p w14:paraId="3CD0924F">
            <w:pPr>
              <w:pStyle w:val="14"/>
              <w:spacing w:before="25"/>
              <w:ind w:left="280"/>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3F</w:t>
            </w:r>
          </w:p>
        </w:tc>
      </w:tr>
      <w:tr w14:paraId="10BD6FFF">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310" w:type="dxa"/>
          </w:tcPr>
          <w:p w14:paraId="15B19D6F">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Planet Code</w:t>
            </w:r>
          </w:p>
        </w:tc>
        <w:tc>
          <w:tcPr>
            <w:tcW w:w="852" w:type="dxa"/>
            <w:shd w:val="clear" w:color="auto" w:fill="F1F1F1" w:themeFill="background1" w:themeFillShade="F2"/>
          </w:tcPr>
          <w:p w14:paraId="4B37705A">
            <w:pPr>
              <w:pStyle w:val="14"/>
              <w:spacing w:before="25"/>
              <w:ind w:right="7"/>
              <w:jc w:val="center"/>
              <w:rPr>
                <w:rFonts w:ascii="Arial" w:hAnsi="Arial" w:eastAsia="Arial" w:cs="Arial"/>
                <w:sz w:val="18"/>
                <w:szCs w:val="18"/>
              </w:rPr>
            </w:pPr>
            <w:r>
              <w:rPr>
                <w:rFonts w:ascii="Arial"/>
                <w:sz w:val="18"/>
              </w:rPr>
              <w:t>]X0</w:t>
            </w:r>
          </w:p>
        </w:tc>
        <w:tc>
          <w:tcPr>
            <w:tcW w:w="1136" w:type="dxa"/>
          </w:tcPr>
          <w:p w14:paraId="644BEEE3"/>
        </w:tc>
        <w:tc>
          <w:tcPr>
            <w:tcW w:w="850" w:type="dxa"/>
            <w:shd w:val="clear" w:color="auto" w:fill="F1F1F1" w:themeFill="background1" w:themeFillShade="F2"/>
          </w:tcPr>
          <w:p w14:paraId="78C6A2C8">
            <w:pPr>
              <w:pStyle w:val="14"/>
              <w:spacing w:before="25"/>
              <w:ind w:left="280"/>
              <w:rPr>
                <w:rFonts w:ascii="Arial" w:hAnsi="Arial" w:eastAsia="Arial" w:cs="Arial"/>
                <w:sz w:val="18"/>
                <w:szCs w:val="18"/>
              </w:rPr>
            </w:pPr>
            <w:r>
              <w:rPr>
                <w:rFonts w:ascii="Arial"/>
                <w:w w:val="96"/>
                <w:sz w:val="18"/>
              </w:rPr>
              <w:t>L</w:t>
            </w:r>
          </w:p>
        </w:tc>
        <w:tc>
          <w:tcPr>
            <w:tcW w:w="900" w:type="dxa"/>
          </w:tcPr>
          <w:p w14:paraId="67707D2A">
            <w:pPr>
              <w:pStyle w:val="14"/>
              <w:spacing w:before="25"/>
              <w:ind w:left="280"/>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4C</w:t>
            </w:r>
          </w:p>
        </w:tc>
      </w:tr>
      <w:tr w14:paraId="589D1C99">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310" w:type="dxa"/>
            <w:shd w:val="clear" w:color="auto" w:fill="DBE5F1" w:themeFill="accent1" w:themeFillTint="33"/>
          </w:tcPr>
          <w:p w14:paraId="163B7634">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Postal-4i</w:t>
            </w:r>
          </w:p>
        </w:tc>
        <w:tc>
          <w:tcPr>
            <w:tcW w:w="852" w:type="dxa"/>
            <w:shd w:val="clear" w:color="auto" w:fill="DBE5F1" w:themeFill="accent1" w:themeFillTint="33"/>
          </w:tcPr>
          <w:p w14:paraId="3E58279A">
            <w:pPr>
              <w:pStyle w:val="14"/>
              <w:spacing w:before="25"/>
              <w:ind w:right="7"/>
              <w:jc w:val="center"/>
              <w:rPr>
                <w:rFonts w:ascii="Arial" w:hAnsi="Arial" w:eastAsia="Arial" w:cs="Arial"/>
                <w:sz w:val="18"/>
                <w:szCs w:val="18"/>
              </w:rPr>
            </w:pPr>
            <w:r>
              <w:rPr>
                <w:rFonts w:ascii="Arial"/>
                <w:sz w:val="18"/>
              </w:rPr>
              <w:t>]X0</w:t>
            </w:r>
          </w:p>
        </w:tc>
        <w:tc>
          <w:tcPr>
            <w:tcW w:w="1136" w:type="dxa"/>
            <w:shd w:val="clear" w:color="auto" w:fill="DBE5F1" w:themeFill="accent1" w:themeFillTint="33"/>
          </w:tcPr>
          <w:p w14:paraId="7E7530FF"/>
        </w:tc>
        <w:tc>
          <w:tcPr>
            <w:tcW w:w="850" w:type="dxa"/>
            <w:shd w:val="clear" w:color="auto" w:fill="DBE5F1" w:themeFill="accent1" w:themeFillTint="33"/>
          </w:tcPr>
          <w:p w14:paraId="4CB20E35">
            <w:pPr>
              <w:pStyle w:val="14"/>
              <w:spacing w:before="25"/>
              <w:ind w:left="280"/>
              <w:rPr>
                <w:rFonts w:ascii="Arial" w:hAnsi="Arial" w:eastAsia="Arial" w:cs="Arial"/>
                <w:sz w:val="18"/>
                <w:szCs w:val="18"/>
              </w:rPr>
            </w:pPr>
            <w:r>
              <w:rPr>
                <w:rFonts w:ascii="Arial"/>
                <w:w w:val="96"/>
                <w:sz w:val="18"/>
              </w:rPr>
              <w:t>N</w:t>
            </w:r>
          </w:p>
        </w:tc>
        <w:tc>
          <w:tcPr>
            <w:tcW w:w="900" w:type="dxa"/>
            <w:shd w:val="clear" w:color="auto" w:fill="DBE5F1" w:themeFill="accent1" w:themeFillTint="33"/>
          </w:tcPr>
          <w:p w14:paraId="3E6308B8">
            <w:pPr>
              <w:pStyle w:val="14"/>
              <w:spacing w:before="25"/>
              <w:ind w:left="280"/>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4E</w:t>
            </w:r>
          </w:p>
        </w:tc>
      </w:tr>
      <w:tr w14:paraId="32337A3A">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300" w:hRule="exact"/>
          <w:jc w:val="center"/>
        </w:trPr>
        <w:tc>
          <w:tcPr>
            <w:tcW w:w="2310" w:type="dxa"/>
            <w:tcBorders>
              <w:top w:val="double" w:color="4F81BD" w:themeColor="accent1" w:sz="4" w:space="0"/>
            </w:tcBorders>
          </w:tcPr>
          <w:p w14:paraId="42DCC26E">
            <w:pPr>
              <w:jc w:val="center"/>
              <w:rPr>
                <w:b w:val="0"/>
                <w:bCs w:val="0"/>
                <w:color w:val="404040" w:themeColor="text1" w:themeTint="BF"/>
                <w14:textFill>
                  <w14:solidFill>
                    <w14:schemeClr w14:val="tx1">
                      <w14:lumMod w14:val="75000"/>
                      <w14:lumOff w14:val="25000"/>
                    </w14:schemeClr>
                  </w14:solidFill>
                </w14:textFill>
              </w:rPr>
            </w:pPr>
            <w:r>
              <w:rPr>
                <w:b/>
                <w:bCs/>
                <w:color w:val="404040" w:themeColor="text1" w:themeTint="BF"/>
                <w14:textFill>
                  <w14:solidFill>
                    <w14:schemeClr w14:val="tx1">
                      <w14:lumMod w14:val="75000"/>
                      <w14:lumOff w14:val="25000"/>
                    </w14:schemeClr>
                  </w14:solidFill>
                </w14:textFill>
              </w:rPr>
              <w:t>Postnet</w:t>
            </w:r>
          </w:p>
        </w:tc>
        <w:tc>
          <w:tcPr>
            <w:tcW w:w="852" w:type="dxa"/>
            <w:tcBorders>
              <w:top w:val="double" w:color="4F81BD" w:themeColor="accent1" w:sz="4" w:space="0"/>
            </w:tcBorders>
            <w:shd w:val="clear" w:color="auto" w:fill="F1F1F1" w:themeFill="background1" w:themeFillShade="F2"/>
          </w:tcPr>
          <w:p w14:paraId="40706F6C">
            <w:pPr>
              <w:pStyle w:val="14"/>
              <w:spacing w:before="25"/>
              <w:ind w:right="7"/>
              <w:jc w:val="center"/>
              <w:rPr>
                <w:rFonts w:ascii="Arial" w:hAnsi="Arial" w:eastAsia="Arial" w:cs="Arial"/>
                <w:bCs/>
                <w:sz w:val="18"/>
                <w:szCs w:val="18"/>
              </w:rPr>
            </w:pPr>
            <w:r>
              <w:rPr>
                <w:rFonts w:ascii="Arial"/>
                <w:bCs/>
                <w:sz w:val="18"/>
              </w:rPr>
              <w:t>]X0</w:t>
            </w:r>
          </w:p>
        </w:tc>
        <w:tc>
          <w:tcPr>
            <w:tcW w:w="1136" w:type="dxa"/>
            <w:tcBorders>
              <w:top w:val="double" w:color="4F81BD" w:themeColor="accent1" w:sz="4" w:space="0"/>
            </w:tcBorders>
          </w:tcPr>
          <w:p w14:paraId="348E9447">
            <w:pPr>
              <w:rPr>
                <w:bCs/>
              </w:rPr>
            </w:pPr>
          </w:p>
        </w:tc>
        <w:tc>
          <w:tcPr>
            <w:tcW w:w="850" w:type="dxa"/>
            <w:tcBorders>
              <w:top w:val="double" w:color="4F81BD" w:themeColor="accent1" w:sz="4" w:space="0"/>
            </w:tcBorders>
            <w:shd w:val="clear" w:color="auto" w:fill="F1F1F1" w:themeFill="background1" w:themeFillShade="F2"/>
          </w:tcPr>
          <w:p w14:paraId="5C451ED6">
            <w:pPr>
              <w:pStyle w:val="14"/>
              <w:spacing w:before="25"/>
              <w:ind w:left="280"/>
              <w:rPr>
                <w:rFonts w:ascii="Arial" w:hAnsi="Arial" w:eastAsia="Arial" w:cs="Arial"/>
                <w:bCs/>
                <w:sz w:val="18"/>
                <w:szCs w:val="18"/>
              </w:rPr>
            </w:pPr>
            <w:r>
              <w:rPr>
                <w:rFonts w:ascii="Arial"/>
                <w:bCs/>
                <w:sz w:val="18"/>
              </w:rPr>
              <w:t>P</w:t>
            </w:r>
          </w:p>
        </w:tc>
        <w:tc>
          <w:tcPr>
            <w:tcW w:w="900" w:type="dxa"/>
            <w:tcBorders>
              <w:top w:val="double" w:color="4F81BD" w:themeColor="accent1" w:sz="4" w:space="0"/>
            </w:tcBorders>
          </w:tcPr>
          <w:p w14:paraId="6724333E">
            <w:pPr>
              <w:pStyle w:val="14"/>
              <w:spacing w:before="25"/>
              <w:ind w:left="280"/>
              <w:rPr>
                <w:rFonts w:ascii="Arial" w:hAnsi="Arial" w:eastAsia="Arial" w:cs="Arial"/>
                <w:b/>
                <w:bCs/>
                <w:color w:val="404040" w:themeColor="text1" w:themeTint="BF"/>
                <w:sz w:val="18"/>
                <w:szCs w:val="18"/>
                <w14:textFill>
                  <w14:solidFill>
                    <w14:schemeClr w14:val="tx1">
                      <w14:lumMod w14:val="75000"/>
                      <w14:lumOff w14:val="25000"/>
                    </w14:schemeClr>
                  </w14:solidFill>
                </w14:textFill>
              </w:rPr>
            </w:pPr>
            <w:r>
              <w:rPr>
                <w:rFonts w:ascii="Arial"/>
                <w:b/>
                <w:bCs/>
                <w:color w:val="404040" w:themeColor="text1" w:themeTint="BF"/>
                <w:sz w:val="18"/>
                <w14:textFill>
                  <w14:solidFill>
                    <w14:schemeClr w14:val="tx1">
                      <w14:lumMod w14:val="75000"/>
                      <w14:lumOff w14:val="25000"/>
                    </w14:schemeClr>
                  </w14:solidFill>
                </w14:textFill>
              </w:rPr>
              <w:t>50</w:t>
            </w:r>
          </w:p>
        </w:tc>
      </w:tr>
    </w:tbl>
    <w:p w14:paraId="13DEAA6B">
      <w:pPr>
        <w:spacing w:after="0"/>
        <w:rPr>
          <w:sz w:val="18"/>
        </w:rPr>
        <w:sectPr>
          <w:pgSz w:w="11910" w:h="16840"/>
          <w:pgMar w:top="1360" w:right="760" w:bottom="1220" w:left="1020" w:header="662" w:footer="1021" w:gutter="0"/>
          <w:cols w:space="720" w:num="1"/>
        </w:sectPr>
      </w:pPr>
    </w:p>
    <w:p w14:paraId="6162458C">
      <w:pPr>
        <w:pStyle w:val="5"/>
        <w:rPr>
          <w:sz w:val="20"/>
        </w:rPr>
      </w:pPr>
    </w:p>
    <w:p w14:paraId="3F89896C">
      <w:pPr>
        <w:pStyle w:val="5"/>
        <w:spacing w:before="6"/>
        <w:rPr>
          <w:sz w:val="17"/>
        </w:rPr>
      </w:pPr>
    </w:p>
    <w:p w14:paraId="31CD4EE0">
      <w:pPr>
        <w:pStyle w:val="2"/>
        <w:numPr>
          <w:ilvl w:val="0"/>
          <w:numId w:val="0"/>
        </w:numPr>
        <w:tabs>
          <w:tab w:val="left" w:pos="534"/>
        </w:tabs>
        <w:spacing w:before="0" w:after="0" w:line="552" w:lineRule="exact"/>
        <w:ind w:left="112" w:leftChars="0" w:right="0" w:rightChars="0"/>
        <w:jc w:val="left"/>
        <w:outlineLvl w:val="0"/>
      </w:pPr>
      <w:bookmarkStart w:id="391" w:name="13 附录E：数据码"/>
      <w:bookmarkEnd w:id="391"/>
      <w:bookmarkStart w:id="392" w:name="_bookmark206"/>
      <w:bookmarkEnd w:id="392"/>
      <w:r>
        <w:rPr>
          <w:rFonts w:hint="eastAsia"/>
          <w:spacing w:val="1"/>
        </w:rPr>
        <w:t>11Appendix E: Data Code</w:t>
      </w:r>
    </w:p>
    <w:p w14:paraId="654504D7">
      <w:pPr>
        <w:pStyle w:val="5"/>
        <w:spacing w:before="12"/>
        <w:rPr>
          <w:rFonts w:ascii="Microsoft JhengHei"/>
          <w:b/>
          <w:sz w:val="30"/>
        </w:rPr>
      </w:pPr>
    </w:p>
    <w:p w14:paraId="4F80D4AF">
      <w:pPr>
        <w:pStyle w:val="5"/>
        <w:ind w:left="533"/>
        <w:rPr>
          <w:rFonts w:ascii="Arial MT"/>
        </w:rPr>
      </w:pPr>
      <w:r>
        <w:rPr>
          <w:rFonts w:ascii="Arial MT"/>
        </w:rPr>
        <w:t>0</w:t>
      </w:r>
      <w:r>
        <w:rPr>
          <w:rFonts w:ascii="Arial MT"/>
          <w:spacing w:val="-1"/>
        </w:rPr>
        <w:t xml:space="preserve"> </w:t>
      </w:r>
      <w:r>
        <w:rPr>
          <w:rFonts w:ascii="Arial MT"/>
        </w:rPr>
        <w:t>~</w:t>
      </w:r>
      <w:r>
        <w:rPr>
          <w:rFonts w:ascii="Arial MT"/>
          <w:spacing w:val="-1"/>
        </w:rPr>
        <w:t xml:space="preserve"> </w:t>
      </w:r>
      <w:r>
        <w:rPr>
          <w:rFonts w:ascii="Arial MT"/>
        </w:rPr>
        <w:t>9</w:t>
      </w:r>
    </w:p>
    <w:p w14:paraId="5818A199">
      <w:pPr>
        <w:pStyle w:val="5"/>
        <w:rPr>
          <w:rFonts w:ascii="Arial MT"/>
          <w:sz w:val="20"/>
        </w:rPr>
      </w:pPr>
    </w:p>
    <w:p w14:paraId="3806564F">
      <w:pPr>
        <w:pStyle w:val="5"/>
        <w:spacing w:before="7"/>
        <w:rPr>
          <w:rFonts w:ascii="Arial MT"/>
        </w:rPr>
      </w:pPr>
      <w:r>
        <w:rPr>
          <w:rFonts w:hint="eastAsia"/>
          <w:lang w:val="en-US" w:eastAsia="zh-CN"/>
        </w:rPr>
        <w:t xml:space="preserve">     </w:t>
      </w:r>
      <w:r>
        <w:drawing>
          <wp:inline distT="0" distB="0" distL="114300" distR="114300">
            <wp:extent cx="1710055" cy="720090"/>
            <wp:effectExtent l="0" t="0" r="4445" b="3810"/>
            <wp:docPr id="197"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48"/>
                    <pic:cNvPicPr>
                      <a:picLocks noChangeAspect="1"/>
                    </pic:cNvPicPr>
                  </pic:nvPicPr>
                  <pic:blipFill>
                    <a:blip r:embed="rId227"/>
                    <a:stretch>
                      <a:fillRect/>
                    </a:stretch>
                  </pic:blipFill>
                  <pic:spPr>
                    <a:xfrm>
                      <a:off x="0" y="0"/>
                      <a:ext cx="1710055" cy="720090"/>
                    </a:xfrm>
                    <a:prstGeom prst="rect">
                      <a:avLst/>
                    </a:prstGeom>
                    <a:noFill/>
                    <a:ln>
                      <a:noFill/>
                    </a:ln>
                  </pic:spPr>
                </pic:pic>
              </a:graphicData>
            </a:graphic>
          </wp:inline>
        </w:drawing>
      </w:r>
    </w:p>
    <w:p w14:paraId="45A2D17F">
      <w:pPr>
        <w:pStyle w:val="5"/>
        <w:spacing w:before="129" w:after="97"/>
        <w:ind w:left="1793"/>
        <w:rPr>
          <w:rFonts w:ascii="Arial MT"/>
        </w:rPr>
      </w:pPr>
      <w:r>
        <w:rPr>
          <w:rFonts w:ascii="Arial MT"/>
          <w:w w:val="100"/>
        </w:rPr>
        <w:t>0</w:t>
      </w:r>
    </w:p>
    <w:p w14:paraId="12CCD91B">
      <w:pPr>
        <w:pStyle w:val="5"/>
        <w:ind w:left="6833"/>
        <w:rPr>
          <w:rFonts w:ascii="Arial MT"/>
          <w:sz w:val="20"/>
        </w:rPr>
      </w:pPr>
      <w:r>
        <w:drawing>
          <wp:inline distT="0" distB="0" distL="114300" distR="114300">
            <wp:extent cx="1710055" cy="720090"/>
            <wp:effectExtent l="0" t="0" r="4445" b="3810"/>
            <wp:docPr id="198"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49"/>
                    <pic:cNvPicPr>
                      <a:picLocks noChangeAspect="1"/>
                    </pic:cNvPicPr>
                  </pic:nvPicPr>
                  <pic:blipFill>
                    <a:blip r:embed="rId228"/>
                    <a:stretch>
                      <a:fillRect/>
                    </a:stretch>
                  </pic:blipFill>
                  <pic:spPr>
                    <a:xfrm>
                      <a:off x="0" y="0"/>
                      <a:ext cx="1710055" cy="720090"/>
                    </a:xfrm>
                    <a:prstGeom prst="rect">
                      <a:avLst/>
                    </a:prstGeom>
                    <a:noFill/>
                    <a:ln>
                      <a:noFill/>
                    </a:ln>
                  </pic:spPr>
                </pic:pic>
              </a:graphicData>
            </a:graphic>
          </wp:inline>
        </w:drawing>
      </w:r>
    </w:p>
    <w:p w14:paraId="3E3D2B63">
      <w:pPr>
        <w:pStyle w:val="5"/>
        <w:spacing w:before="100"/>
        <w:ind w:right="1912"/>
        <w:jc w:val="right"/>
        <w:rPr>
          <w:rFonts w:ascii="Arial MT"/>
        </w:rPr>
      </w:pPr>
      <w:r>
        <w:rPr>
          <w:rFonts w:ascii="Arial MT"/>
          <w:w w:val="100"/>
        </w:rPr>
        <w:t>1</w:t>
      </w:r>
    </w:p>
    <w:p w14:paraId="2E9E7D2A">
      <w:pPr>
        <w:pStyle w:val="5"/>
        <w:spacing w:before="129" w:after="97"/>
      </w:pPr>
      <w:r>
        <w:rPr>
          <w:rFonts w:hint="eastAsia"/>
          <w:lang w:val="en-US" w:eastAsia="zh-CN"/>
        </w:rPr>
        <w:t xml:space="preserve">     </w:t>
      </w:r>
      <w:r>
        <w:drawing>
          <wp:inline distT="0" distB="0" distL="114300" distR="114300">
            <wp:extent cx="1710055" cy="720090"/>
            <wp:effectExtent l="0" t="0" r="4445" b="3810"/>
            <wp:docPr id="199"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50"/>
                    <pic:cNvPicPr>
                      <a:picLocks noChangeAspect="1"/>
                    </pic:cNvPicPr>
                  </pic:nvPicPr>
                  <pic:blipFill>
                    <a:blip r:embed="rId229"/>
                    <a:stretch>
                      <a:fillRect/>
                    </a:stretch>
                  </pic:blipFill>
                  <pic:spPr>
                    <a:xfrm>
                      <a:off x="0" y="0"/>
                      <a:ext cx="1710055" cy="720090"/>
                    </a:xfrm>
                    <a:prstGeom prst="rect">
                      <a:avLst/>
                    </a:prstGeom>
                    <a:noFill/>
                    <a:ln>
                      <a:noFill/>
                    </a:ln>
                  </pic:spPr>
                </pic:pic>
              </a:graphicData>
            </a:graphic>
          </wp:inline>
        </w:drawing>
      </w:r>
    </w:p>
    <w:p w14:paraId="5FFF8244">
      <w:pPr>
        <w:pStyle w:val="5"/>
        <w:spacing w:before="129" w:after="97"/>
        <w:ind w:firstLine="1680" w:firstLineChars="800"/>
        <w:rPr>
          <w:rFonts w:ascii="Arial MT"/>
        </w:rPr>
      </w:pPr>
      <w:r>
        <w:rPr>
          <w:rFonts w:ascii="Arial MT"/>
          <w:w w:val="100"/>
        </w:rPr>
        <w:t>2</w:t>
      </w:r>
    </w:p>
    <w:p w14:paraId="50888A2B">
      <w:pPr>
        <w:pStyle w:val="5"/>
        <w:ind w:left="6859"/>
        <w:rPr>
          <w:rFonts w:ascii="Arial MT"/>
          <w:sz w:val="20"/>
        </w:rPr>
      </w:pPr>
      <w:r>
        <w:drawing>
          <wp:inline distT="0" distB="0" distL="114300" distR="114300">
            <wp:extent cx="1710055" cy="720090"/>
            <wp:effectExtent l="0" t="0" r="4445" b="3810"/>
            <wp:docPr id="200"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51"/>
                    <pic:cNvPicPr>
                      <a:picLocks noChangeAspect="1"/>
                    </pic:cNvPicPr>
                  </pic:nvPicPr>
                  <pic:blipFill>
                    <a:blip r:embed="rId230"/>
                    <a:stretch>
                      <a:fillRect/>
                    </a:stretch>
                  </pic:blipFill>
                  <pic:spPr>
                    <a:xfrm>
                      <a:off x="0" y="0"/>
                      <a:ext cx="1710055" cy="720090"/>
                    </a:xfrm>
                    <a:prstGeom prst="rect">
                      <a:avLst/>
                    </a:prstGeom>
                    <a:noFill/>
                    <a:ln>
                      <a:noFill/>
                    </a:ln>
                  </pic:spPr>
                </pic:pic>
              </a:graphicData>
            </a:graphic>
          </wp:inline>
        </w:drawing>
      </w:r>
    </w:p>
    <w:p w14:paraId="67DBA3AF">
      <w:pPr>
        <w:pStyle w:val="5"/>
        <w:spacing w:before="100"/>
        <w:ind w:right="1912"/>
        <w:jc w:val="right"/>
        <w:rPr>
          <w:rFonts w:ascii="Arial MT"/>
        </w:rPr>
      </w:pPr>
      <w:r>
        <w:rPr>
          <w:rFonts w:ascii="Arial MT"/>
          <w:w w:val="100"/>
        </w:rPr>
        <w:t>3</w:t>
      </w:r>
    </w:p>
    <w:p w14:paraId="2598DFD3">
      <w:pPr>
        <w:pStyle w:val="5"/>
        <w:spacing w:before="71" w:after="97"/>
      </w:pPr>
      <w:r>
        <w:rPr>
          <w:rFonts w:hint="eastAsia"/>
          <w:lang w:val="en-US" w:eastAsia="zh-CN"/>
        </w:rPr>
        <w:t xml:space="preserve">     </w:t>
      </w:r>
      <w:r>
        <w:drawing>
          <wp:inline distT="0" distB="0" distL="114300" distR="114300">
            <wp:extent cx="1710055" cy="720090"/>
            <wp:effectExtent l="0" t="0" r="4445" b="3810"/>
            <wp:docPr id="201"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52"/>
                    <pic:cNvPicPr>
                      <a:picLocks noChangeAspect="1"/>
                    </pic:cNvPicPr>
                  </pic:nvPicPr>
                  <pic:blipFill>
                    <a:blip r:embed="rId231"/>
                    <a:stretch>
                      <a:fillRect/>
                    </a:stretch>
                  </pic:blipFill>
                  <pic:spPr>
                    <a:xfrm>
                      <a:off x="0" y="0"/>
                      <a:ext cx="1710055" cy="720090"/>
                    </a:xfrm>
                    <a:prstGeom prst="rect">
                      <a:avLst/>
                    </a:prstGeom>
                    <a:noFill/>
                    <a:ln>
                      <a:noFill/>
                    </a:ln>
                  </pic:spPr>
                </pic:pic>
              </a:graphicData>
            </a:graphic>
          </wp:inline>
        </w:drawing>
      </w:r>
    </w:p>
    <w:p w14:paraId="0DFE260F">
      <w:pPr>
        <w:pStyle w:val="5"/>
        <w:spacing w:before="71" w:after="97"/>
        <w:ind w:left="1793"/>
        <w:rPr>
          <w:rFonts w:ascii="Arial MT"/>
        </w:rPr>
      </w:pPr>
      <w:r>
        <w:rPr>
          <w:rFonts w:ascii="Arial MT"/>
          <w:w w:val="100"/>
        </w:rPr>
        <w:t>4</w:t>
      </w:r>
    </w:p>
    <w:p w14:paraId="0BC3E07A">
      <w:pPr>
        <w:pStyle w:val="5"/>
        <w:ind w:left="6864"/>
        <w:rPr>
          <w:rFonts w:ascii="Arial MT"/>
          <w:sz w:val="20"/>
        </w:rPr>
      </w:pPr>
      <w:r>
        <w:drawing>
          <wp:inline distT="0" distB="0" distL="114300" distR="114300">
            <wp:extent cx="1710055" cy="720090"/>
            <wp:effectExtent l="0" t="0" r="4445" b="3810"/>
            <wp:docPr id="202"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53"/>
                    <pic:cNvPicPr>
                      <a:picLocks noChangeAspect="1"/>
                    </pic:cNvPicPr>
                  </pic:nvPicPr>
                  <pic:blipFill>
                    <a:blip r:embed="rId232"/>
                    <a:stretch>
                      <a:fillRect/>
                    </a:stretch>
                  </pic:blipFill>
                  <pic:spPr>
                    <a:xfrm>
                      <a:off x="0" y="0"/>
                      <a:ext cx="1710055" cy="720090"/>
                    </a:xfrm>
                    <a:prstGeom prst="rect">
                      <a:avLst/>
                    </a:prstGeom>
                    <a:noFill/>
                    <a:ln>
                      <a:noFill/>
                    </a:ln>
                  </pic:spPr>
                </pic:pic>
              </a:graphicData>
            </a:graphic>
          </wp:inline>
        </w:drawing>
      </w:r>
    </w:p>
    <w:p w14:paraId="7D9617A2">
      <w:pPr>
        <w:pStyle w:val="5"/>
        <w:spacing w:before="158"/>
        <w:ind w:left="8094"/>
        <w:rPr>
          <w:rFonts w:ascii="Arial MT"/>
        </w:rPr>
      </w:pPr>
      <w:r>
        <w:rPr>
          <w:rFonts w:ascii="Arial MT"/>
          <w:w w:val="100"/>
        </w:rPr>
        <w:t>5</w:t>
      </w:r>
    </w:p>
    <w:p w14:paraId="56B81085">
      <w:pPr>
        <w:pStyle w:val="5"/>
        <w:spacing w:before="72" w:after="96"/>
      </w:pPr>
      <w:r>
        <w:rPr>
          <w:rFonts w:hint="eastAsia"/>
          <w:lang w:val="en-US" w:eastAsia="zh-CN"/>
        </w:rPr>
        <w:t xml:space="preserve">    </w:t>
      </w:r>
      <w:r>
        <w:drawing>
          <wp:inline distT="0" distB="0" distL="114300" distR="114300">
            <wp:extent cx="1710055" cy="720090"/>
            <wp:effectExtent l="0" t="0" r="4445" b="3810"/>
            <wp:docPr id="203"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54"/>
                    <pic:cNvPicPr>
                      <a:picLocks noChangeAspect="1"/>
                    </pic:cNvPicPr>
                  </pic:nvPicPr>
                  <pic:blipFill>
                    <a:blip r:embed="rId233"/>
                    <a:stretch>
                      <a:fillRect/>
                    </a:stretch>
                  </pic:blipFill>
                  <pic:spPr>
                    <a:xfrm>
                      <a:off x="0" y="0"/>
                      <a:ext cx="1710055" cy="720090"/>
                    </a:xfrm>
                    <a:prstGeom prst="rect">
                      <a:avLst/>
                    </a:prstGeom>
                    <a:noFill/>
                    <a:ln>
                      <a:noFill/>
                    </a:ln>
                  </pic:spPr>
                </pic:pic>
              </a:graphicData>
            </a:graphic>
          </wp:inline>
        </w:drawing>
      </w:r>
    </w:p>
    <w:p w14:paraId="2E6294FA">
      <w:pPr>
        <w:pStyle w:val="5"/>
        <w:spacing w:before="72" w:after="96"/>
        <w:ind w:left="1793"/>
        <w:rPr>
          <w:rFonts w:ascii="Arial MT"/>
        </w:rPr>
      </w:pPr>
      <w:r>
        <w:rPr>
          <w:rFonts w:ascii="Arial MT"/>
          <w:w w:val="100"/>
        </w:rPr>
        <w:t>6</w:t>
      </w:r>
    </w:p>
    <w:p w14:paraId="0C67F109">
      <w:pPr>
        <w:pStyle w:val="5"/>
        <w:ind w:left="6864"/>
        <w:rPr>
          <w:rFonts w:ascii="Arial MT"/>
          <w:sz w:val="20"/>
        </w:rPr>
      </w:pPr>
      <w:r>
        <w:drawing>
          <wp:inline distT="0" distB="0" distL="114300" distR="114300">
            <wp:extent cx="1710055" cy="720090"/>
            <wp:effectExtent l="0" t="0" r="4445" b="3810"/>
            <wp:docPr id="204"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55"/>
                    <pic:cNvPicPr>
                      <a:picLocks noChangeAspect="1"/>
                    </pic:cNvPicPr>
                  </pic:nvPicPr>
                  <pic:blipFill>
                    <a:blip r:embed="rId234"/>
                    <a:stretch>
                      <a:fillRect/>
                    </a:stretch>
                  </pic:blipFill>
                  <pic:spPr>
                    <a:xfrm>
                      <a:off x="0" y="0"/>
                      <a:ext cx="1710055" cy="720090"/>
                    </a:xfrm>
                    <a:prstGeom prst="rect">
                      <a:avLst/>
                    </a:prstGeom>
                    <a:noFill/>
                    <a:ln>
                      <a:noFill/>
                    </a:ln>
                  </pic:spPr>
                </pic:pic>
              </a:graphicData>
            </a:graphic>
          </wp:inline>
        </w:drawing>
      </w:r>
    </w:p>
    <w:p w14:paraId="1DB5BB5C">
      <w:pPr>
        <w:pStyle w:val="5"/>
        <w:spacing w:before="159"/>
        <w:ind w:left="8094"/>
        <w:rPr>
          <w:rFonts w:ascii="Arial MT"/>
        </w:rPr>
      </w:pPr>
      <w:r>
        <w:rPr>
          <w:rFonts w:ascii="Arial MT"/>
          <w:w w:val="100"/>
        </w:rPr>
        <w:t>7</w:t>
      </w:r>
    </w:p>
    <w:p w14:paraId="5309C655">
      <w:pPr>
        <w:spacing w:after="0"/>
        <w:rPr>
          <w:rFonts w:ascii="Arial MT"/>
        </w:rPr>
      </w:pPr>
    </w:p>
    <w:p w14:paraId="483BE1FF">
      <w:pPr>
        <w:spacing w:after="0"/>
        <w:rPr>
          <w:rFonts w:ascii="Arial MT"/>
        </w:rPr>
      </w:pPr>
    </w:p>
    <w:p w14:paraId="318E8F97">
      <w:pPr>
        <w:spacing w:after="0"/>
        <w:rPr>
          <w:rFonts w:ascii="Arial MT"/>
        </w:rPr>
      </w:pPr>
    </w:p>
    <w:p w14:paraId="710FB022">
      <w:pPr>
        <w:spacing w:after="0"/>
      </w:pPr>
      <w:r>
        <w:rPr>
          <w:rFonts w:hint="eastAsia" w:ascii="Arial MT"/>
          <w:lang w:val="en-US" w:eastAsia="zh-CN"/>
        </w:rPr>
        <w:t xml:space="preserve">   </w:t>
      </w:r>
      <w:r>
        <w:drawing>
          <wp:inline distT="0" distB="0" distL="114300" distR="114300">
            <wp:extent cx="1710055" cy="720090"/>
            <wp:effectExtent l="0" t="0" r="4445" b="3810"/>
            <wp:docPr id="205"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56"/>
                    <pic:cNvPicPr>
                      <a:picLocks noChangeAspect="1"/>
                    </pic:cNvPicPr>
                  </pic:nvPicPr>
                  <pic:blipFill>
                    <a:blip r:embed="rId235"/>
                    <a:stretch>
                      <a:fillRect/>
                    </a:stretch>
                  </pic:blipFill>
                  <pic:spPr>
                    <a:xfrm>
                      <a:off x="0" y="0"/>
                      <a:ext cx="1710055" cy="720090"/>
                    </a:xfrm>
                    <a:prstGeom prst="rect">
                      <a:avLst/>
                    </a:prstGeom>
                    <a:noFill/>
                    <a:ln>
                      <a:noFill/>
                    </a:ln>
                  </pic:spPr>
                </pic:pic>
              </a:graphicData>
            </a:graphic>
          </wp:inline>
        </w:drawing>
      </w:r>
    </w:p>
    <w:p w14:paraId="19DD161C">
      <w:pPr>
        <w:spacing w:after="0"/>
        <w:rPr>
          <w:rFonts w:hint="eastAsia"/>
          <w:lang w:val="en-US" w:eastAsia="zh-CN"/>
        </w:rPr>
      </w:pPr>
      <w:r>
        <w:rPr>
          <w:rFonts w:hint="eastAsia"/>
          <w:lang w:val="en-US" w:eastAsia="zh-CN"/>
        </w:rPr>
        <w:t xml:space="preserve">             8</w:t>
      </w:r>
    </w:p>
    <w:p w14:paraId="3461F5B3">
      <w:pPr>
        <w:spacing w:after="0"/>
      </w:pPr>
      <w:r>
        <w:rPr>
          <w:rFonts w:hint="eastAsia"/>
          <w:lang w:val="en-US" w:eastAsia="zh-CN"/>
        </w:rPr>
        <w:t xml:space="preserve">                                                               </w:t>
      </w:r>
      <w:r>
        <w:drawing>
          <wp:inline distT="0" distB="0" distL="114300" distR="114300">
            <wp:extent cx="1710055" cy="720090"/>
            <wp:effectExtent l="0" t="0" r="4445" b="3810"/>
            <wp:docPr id="20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57"/>
                    <pic:cNvPicPr>
                      <a:picLocks noChangeAspect="1"/>
                    </pic:cNvPicPr>
                  </pic:nvPicPr>
                  <pic:blipFill>
                    <a:blip r:embed="rId236"/>
                    <a:stretch>
                      <a:fillRect/>
                    </a:stretch>
                  </pic:blipFill>
                  <pic:spPr>
                    <a:xfrm>
                      <a:off x="0" y="0"/>
                      <a:ext cx="1710055" cy="720090"/>
                    </a:xfrm>
                    <a:prstGeom prst="rect">
                      <a:avLst/>
                    </a:prstGeom>
                    <a:noFill/>
                    <a:ln>
                      <a:noFill/>
                    </a:ln>
                  </pic:spPr>
                </pic:pic>
              </a:graphicData>
            </a:graphic>
          </wp:inline>
        </w:drawing>
      </w:r>
    </w:p>
    <w:p w14:paraId="372AFBCE">
      <w:pPr>
        <w:spacing w:after="0"/>
      </w:pPr>
    </w:p>
    <w:p w14:paraId="4B07F653">
      <w:pPr>
        <w:spacing w:after="0"/>
        <w:rPr>
          <w:rFonts w:hint="eastAsia"/>
          <w:lang w:val="en-US" w:eastAsia="zh-CN"/>
        </w:rPr>
      </w:pPr>
      <w:r>
        <w:rPr>
          <w:rFonts w:hint="eastAsia"/>
          <w:lang w:val="en-US" w:eastAsia="zh-CN"/>
        </w:rPr>
        <w:t xml:space="preserve">                                                                           9</w:t>
      </w:r>
    </w:p>
    <w:p w14:paraId="720969EC">
      <w:pPr>
        <w:spacing w:after="0"/>
        <w:rPr>
          <w:rFonts w:hint="eastAsia"/>
          <w:lang w:val="en-US" w:eastAsia="zh-CN"/>
        </w:rPr>
      </w:pPr>
    </w:p>
    <w:p w14:paraId="036C8581">
      <w:pPr>
        <w:spacing w:after="0"/>
      </w:pPr>
      <w:r>
        <w:drawing>
          <wp:inline distT="0" distB="0" distL="114300" distR="114300">
            <wp:extent cx="1710055" cy="720090"/>
            <wp:effectExtent l="0" t="0" r="4445" b="3810"/>
            <wp:docPr id="207"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58"/>
                    <pic:cNvPicPr>
                      <a:picLocks noChangeAspect="1"/>
                    </pic:cNvPicPr>
                  </pic:nvPicPr>
                  <pic:blipFill>
                    <a:blip r:embed="rId237"/>
                    <a:stretch>
                      <a:fillRect/>
                    </a:stretch>
                  </pic:blipFill>
                  <pic:spPr>
                    <a:xfrm>
                      <a:off x="0" y="0"/>
                      <a:ext cx="1710055" cy="720090"/>
                    </a:xfrm>
                    <a:prstGeom prst="rect">
                      <a:avLst/>
                    </a:prstGeom>
                    <a:noFill/>
                    <a:ln>
                      <a:noFill/>
                    </a:ln>
                  </pic:spPr>
                </pic:pic>
              </a:graphicData>
            </a:graphic>
          </wp:inline>
        </w:drawing>
      </w:r>
    </w:p>
    <w:p w14:paraId="39035AFD">
      <w:pPr>
        <w:spacing w:after="0"/>
        <w:rPr>
          <w:rFonts w:hint="eastAsia"/>
          <w:lang w:val="en-US" w:eastAsia="zh-CN"/>
        </w:rPr>
      </w:pPr>
      <w:r>
        <w:rPr>
          <w:rFonts w:hint="eastAsia"/>
          <w:lang w:val="en-US" w:eastAsia="zh-CN"/>
        </w:rPr>
        <w:t xml:space="preserve">           A</w:t>
      </w:r>
    </w:p>
    <w:p w14:paraId="39C20366">
      <w:pPr>
        <w:spacing w:after="0"/>
      </w:pPr>
      <w:r>
        <w:rPr>
          <w:rFonts w:hint="eastAsia"/>
          <w:lang w:val="en-US" w:eastAsia="zh-CN"/>
        </w:rPr>
        <w:t xml:space="preserve">                                                                </w:t>
      </w:r>
      <w:r>
        <w:drawing>
          <wp:inline distT="0" distB="0" distL="114300" distR="114300">
            <wp:extent cx="1710055" cy="720090"/>
            <wp:effectExtent l="0" t="0" r="4445" b="3810"/>
            <wp:docPr id="208"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59"/>
                    <pic:cNvPicPr>
                      <a:picLocks noChangeAspect="1"/>
                    </pic:cNvPicPr>
                  </pic:nvPicPr>
                  <pic:blipFill>
                    <a:blip r:embed="rId238"/>
                    <a:stretch>
                      <a:fillRect/>
                    </a:stretch>
                  </pic:blipFill>
                  <pic:spPr>
                    <a:xfrm>
                      <a:off x="0" y="0"/>
                      <a:ext cx="1710055" cy="720090"/>
                    </a:xfrm>
                    <a:prstGeom prst="rect">
                      <a:avLst/>
                    </a:prstGeom>
                    <a:noFill/>
                    <a:ln>
                      <a:noFill/>
                    </a:ln>
                  </pic:spPr>
                </pic:pic>
              </a:graphicData>
            </a:graphic>
          </wp:inline>
        </w:drawing>
      </w:r>
    </w:p>
    <w:p w14:paraId="171637BA">
      <w:pPr>
        <w:spacing w:after="0"/>
        <w:rPr>
          <w:rFonts w:hint="eastAsia"/>
          <w:lang w:val="en-US" w:eastAsia="zh-CN"/>
        </w:rPr>
      </w:pPr>
      <w:r>
        <w:rPr>
          <w:rFonts w:hint="eastAsia"/>
          <w:lang w:val="en-US" w:eastAsia="zh-CN"/>
        </w:rPr>
        <w:t xml:space="preserve">                                                                           B</w:t>
      </w:r>
    </w:p>
    <w:p w14:paraId="53BB815B">
      <w:pPr>
        <w:spacing w:after="0"/>
        <w:rPr>
          <w:rFonts w:hint="eastAsia"/>
          <w:lang w:val="en-US" w:eastAsia="zh-CN"/>
        </w:rPr>
      </w:pPr>
    </w:p>
    <w:p w14:paraId="79FAD341">
      <w:pPr>
        <w:spacing w:after="0"/>
      </w:pPr>
      <w:r>
        <w:drawing>
          <wp:inline distT="0" distB="0" distL="114300" distR="114300">
            <wp:extent cx="1710055" cy="720090"/>
            <wp:effectExtent l="0" t="0" r="4445" b="3810"/>
            <wp:docPr id="20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60"/>
                    <pic:cNvPicPr>
                      <a:picLocks noChangeAspect="1"/>
                    </pic:cNvPicPr>
                  </pic:nvPicPr>
                  <pic:blipFill>
                    <a:blip r:embed="rId239"/>
                    <a:stretch>
                      <a:fillRect/>
                    </a:stretch>
                  </pic:blipFill>
                  <pic:spPr>
                    <a:xfrm>
                      <a:off x="0" y="0"/>
                      <a:ext cx="1710055" cy="720090"/>
                    </a:xfrm>
                    <a:prstGeom prst="rect">
                      <a:avLst/>
                    </a:prstGeom>
                    <a:noFill/>
                    <a:ln>
                      <a:noFill/>
                    </a:ln>
                  </pic:spPr>
                </pic:pic>
              </a:graphicData>
            </a:graphic>
          </wp:inline>
        </w:drawing>
      </w:r>
    </w:p>
    <w:p w14:paraId="0EFC9336">
      <w:pPr>
        <w:spacing w:after="0"/>
        <w:rPr>
          <w:rFonts w:hint="eastAsia"/>
          <w:lang w:val="en-US" w:eastAsia="zh-CN"/>
        </w:rPr>
      </w:pPr>
      <w:r>
        <w:rPr>
          <w:rFonts w:hint="eastAsia"/>
          <w:lang w:val="en-US" w:eastAsia="zh-CN"/>
        </w:rPr>
        <w:t xml:space="preserve">         C</w:t>
      </w:r>
    </w:p>
    <w:p w14:paraId="279ECAF8">
      <w:pPr>
        <w:spacing w:after="0"/>
      </w:pPr>
      <w:r>
        <w:rPr>
          <w:rFonts w:hint="eastAsia"/>
          <w:lang w:val="en-US" w:eastAsia="zh-CN"/>
        </w:rPr>
        <w:t xml:space="preserve">                                                                </w:t>
      </w:r>
      <w:r>
        <w:drawing>
          <wp:inline distT="0" distB="0" distL="114300" distR="114300">
            <wp:extent cx="1710055" cy="720090"/>
            <wp:effectExtent l="0" t="0" r="4445" b="3810"/>
            <wp:docPr id="210"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61"/>
                    <pic:cNvPicPr>
                      <a:picLocks noChangeAspect="1"/>
                    </pic:cNvPicPr>
                  </pic:nvPicPr>
                  <pic:blipFill>
                    <a:blip r:embed="rId240"/>
                    <a:stretch>
                      <a:fillRect/>
                    </a:stretch>
                  </pic:blipFill>
                  <pic:spPr>
                    <a:xfrm>
                      <a:off x="0" y="0"/>
                      <a:ext cx="1710055" cy="720090"/>
                    </a:xfrm>
                    <a:prstGeom prst="rect">
                      <a:avLst/>
                    </a:prstGeom>
                    <a:noFill/>
                    <a:ln>
                      <a:noFill/>
                    </a:ln>
                  </pic:spPr>
                </pic:pic>
              </a:graphicData>
            </a:graphic>
          </wp:inline>
        </w:drawing>
      </w:r>
    </w:p>
    <w:p w14:paraId="3406B3D3">
      <w:pPr>
        <w:spacing w:after="0"/>
        <w:rPr>
          <w:rFonts w:hint="eastAsia"/>
          <w:lang w:val="en-US" w:eastAsia="zh-CN"/>
        </w:rPr>
      </w:pPr>
      <w:r>
        <w:rPr>
          <w:rFonts w:hint="eastAsia"/>
          <w:lang w:val="en-US" w:eastAsia="zh-CN"/>
        </w:rPr>
        <w:t xml:space="preserve">                                                                           D</w:t>
      </w:r>
    </w:p>
    <w:p w14:paraId="0F91C363">
      <w:pPr>
        <w:spacing w:after="0"/>
        <w:rPr>
          <w:rFonts w:hint="eastAsia"/>
          <w:lang w:val="en-US" w:eastAsia="zh-CN"/>
        </w:rPr>
      </w:pPr>
    </w:p>
    <w:p w14:paraId="6A4D2B12">
      <w:pPr>
        <w:spacing w:after="0"/>
      </w:pPr>
      <w:r>
        <w:drawing>
          <wp:inline distT="0" distB="0" distL="114300" distR="114300">
            <wp:extent cx="1710055" cy="720090"/>
            <wp:effectExtent l="0" t="0" r="4445" b="3810"/>
            <wp:docPr id="211"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62"/>
                    <pic:cNvPicPr>
                      <a:picLocks noChangeAspect="1"/>
                    </pic:cNvPicPr>
                  </pic:nvPicPr>
                  <pic:blipFill>
                    <a:blip r:embed="rId241"/>
                    <a:stretch>
                      <a:fillRect/>
                    </a:stretch>
                  </pic:blipFill>
                  <pic:spPr>
                    <a:xfrm>
                      <a:off x="0" y="0"/>
                      <a:ext cx="1710055" cy="720090"/>
                    </a:xfrm>
                    <a:prstGeom prst="rect">
                      <a:avLst/>
                    </a:prstGeom>
                    <a:noFill/>
                    <a:ln>
                      <a:noFill/>
                    </a:ln>
                  </pic:spPr>
                </pic:pic>
              </a:graphicData>
            </a:graphic>
          </wp:inline>
        </w:drawing>
      </w:r>
    </w:p>
    <w:p w14:paraId="2DFCF2CF">
      <w:pPr>
        <w:spacing w:after="0"/>
        <w:rPr>
          <w:rFonts w:hint="eastAsia"/>
          <w:lang w:val="en-US" w:eastAsia="zh-CN"/>
        </w:rPr>
      </w:pPr>
      <w:r>
        <w:rPr>
          <w:rFonts w:hint="eastAsia"/>
          <w:lang w:val="en-US" w:eastAsia="zh-CN"/>
        </w:rPr>
        <w:t xml:space="preserve">          E</w:t>
      </w:r>
    </w:p>
    <w:p w14:paraId="2C7DB564">
      <w:pPr>
        <w:spacing w:after="0"/>
        <w:rPr>
          <w:rFonts w:hint="eastAsia"/>
          <w:lang w:val="en-US" w:eastAsia="zh-CN"/>
        </w:rPr>
      </w:pPr>
    </w:p>
    <w:p w14:paraId="7D074F1B">
      <w:pPr>
        <w:spacing w:after="0"/>
      </w:pPr>
      <w:r>
        <w:rPr>
          <w:rFonts w:hint="eastAsia"/>
          <w:lang w:val="en-US" w:eastAsia="zh-CN"/>
        </w:rPr>
        <w:t xml:space="preserve">                                                               </w:t>
      </w:r>
      <w:r>
        <w:drawing>
          <wp:inline distT="0" distB="0" distL="114300" distR="114300">
            <wp:extent cx="1710055" cy="720090"/>
            <wp:effectExtent l="0" t="0" r="4445" b="3810"/>
            <wp:docPr id="212"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63"/>
                    <pic:cNvPicPr>
                      <a:picLocks noChangeAspect="1"/>
                    </pic:cNvPicPr>
                  </pic:nvPicPr>
                  <pic:blipFill>
                    <a:blip r:embed="rId242"/>
                    <a:stretch>
                      <a:fillRect/>
                    </a:stretch>
                  </pic:blipFill>
                  <pic:spPr>
                    <a:xfrm>
                      <a:off x="0" y="0"/>
                      <a:ext cx="1710055" cy="720090"/>
                    </a:xfrm>
                    <a:prstGeom prst="rect">
                      <a:avLst/>
                    </a:prstGeom>
                    <a:noFill/>
                    <a:ln>
                      <a:noFill/>
                    </a:ln>
                  </pic:spPr>
                </pic:pic>
              </a:graphicData>
            </a:graphic>
          </wp:inline>
        </w:drawing>
      </w:r>
    </w:p>
    <w:p w14:paraId="1CE72571">
      <w:pPr>
        <w:spacing w:after="0"/>
        <w:rPr>
          <w:rFonts w:hint="eastAsia"/>
          <w:lang w:val="en-US" w:eastAsia="zh-CN"/>
        </w:rPr>
      </w:pPr>
      <w:r>
        <w:rPr>
          <w:rFonts w:hint="eastAsia"/>
          <w:lang w:val="en-US" w:eastAsia="zh-CN"/>
        </w:rPr>
        <w:t xml:space="preserve">                                                                           F</w:t>
      </w:r>
    </w:p>
    <w:p w14:paraId="0F835468">
      <w:pPr>
        <w:spacing w:after="0"/>
        <w:rPr>
          <w:rFonts w:hint="eastAsia"/>
          <w:lang w:val="en-US" w:eastAsia="zh-CN"/>
        </w:rPr>
      </w:pPr>
    </w:p>
    <w:p w14:paraId="2903AE1E">
      <w:pPr>
        <w:pStyle w:val="5"/>
        <w:spacing w:before="8"/>
        <w:rPr>
          <w:rFonts w:ascii="Arial MT"/>
        </w:rPr>
      </w:pPr>
    </w:p>
    <w:p w14:paraId="0136F857">
      <w:pPr>
        <w:pStyle w:val="2"/>
        <w:numPr>
          <w:ilvl w:val="0"/>
          <w:numId w:val="0"/>
        </w:numPr>
        <w:tabs>
          <w:tab w:val="left" w:pos="534"/>
        </w:tabs>
        <w:spacing w:before="0" w:after="0" w:line="553" w:lineRule="exact"/>
        <w:ind w:left="112" w:leftChars="0" w:right="0" w:rightChars="0"/>
        <w:jc w:val="left"/>
        <w:outlineLvl w:val="0"/>
      </w:pPr>
      <w:bookmarkStart w:id="393" w:name="14 附录F：保存或取消"/>
      <w:bookmarkEnd w:id="393"/>
      <w:bookmarkStart w:id="394" w:name="_bookmark207"/>
      <w:bookmarkEnd w:id="394"/>
      <w:r>
        <w:rPr>
          <w:rFonts w:hint="eastAsia"/>
          <w:spacing w:val="2"/>
        </w:rPr>
        <w:t>11</w:t>
      </w:r>
      <w:r>
        <w:rPr>
          <w:rFonts w:hint="eastAsia" w:eastAsia="宋体"/>
          <w:spacing w:val="2"/>
          <w:lang w:val="en-US" w:eastAsia="zh-CN"/>
        </w:rPr>
        <w:t xml:space="preserve"> </w:t>
      </w:r>
      <w:r>
        <w:rPr>
          <w:rFonts w:hint="eastAsia"/>
          <w:spacing w:val="2"/>
        </w:rPr>
        <w:t>Appendix F: Save or Cancel</w:t>
      </w:r>
    </w:p>
    <w:p w14:paraId="5E2C5E70">
      <w:pPr>
        <w:pStyle w:val="5"/>
        <w:spacing w:before="17"/>
        <w:rPr>
          <w:rFonts w:hint="default" w:ascii="Arial" w:hAnsi="Arial" w:cs="Arial"/>
          <w:b/>
          <w:sz w:val="29"/>
        </w:rPr>
      </w:pPr>
    </w:p>
    <w:p w14:paraId="139AB519">
      <w:pPr>
        <w:pStyle w:val="5"/>
        <w:spacing w:before="59" w:line="321" w:lineRule="auto"/>
        <w:ind w:right="310"/>
        <w:jc w:val="both"/>
        <w:rPr>
          <w:rFonts w:hint="default" w:ascii="Arial" w:hAnsi="Arial" w:cs="Arial"/>
          <w:spacing w:val="-1"/>
        </w:rPr>
      </w:pPr>
      <w:r>
        <w:rPr>
          <w:rFonts w:hint="default" w:ascii="Arial" w:hAnsi="Arial" w:cs="Arial"/>
          <w:spacing w:val="-1"/>
        </w:rPr>
        <w:t>After scanning the data code, you need to scan the "Save" setting code to save the scanned data. If you make a mistake when scanning the data code, you can cancel scanning the wrong data.</w:t>
      </w:r>
    </w:p>
    <w:p w14:paraId="48C30CB0">
      <w:pPr>
        <w:pStyle w:val="5"/>
        <w:spacing w:before="59" w:line="321" w:lineRule="auto"/>
        <w:ind w:right="310"/>
        <w:jc w:val="both"/>
        <w:rPr>
          <w:rFonts w:hint="default" w:ascii="Arial" w:hAnsi="Arial" w:cs="Arial"/>
          <w:spacing w:val="-1"/>
        </w:rPr>
      </w:pPr>
    </w:p>
    <w:p w14:paraId="0779FA3D">
      <w:pPr>
        <w:pStyle w:val="5"/>
        <w:spacing w:before="12"/>
        <w:rPr>
          <w:rFonts w:hint="default" w:ascii="Arial" w:hAnsi="Arial" w:cs="Arial"/>
        </w:rPr>
      </w:pPr>
      <w:r>
        <w:rPr>
          <w:rFonts w:hint="default" w:ascii="Arial" w:hAnsi="Arial" w:cs="Arial"/>
        </w:rPr>
        <w:t>For example, if you scan a certain setting code and scan the data "A", "B", "C", and "D" in sequence, if you scan "Cancel the last read data", the last read digit "D" will be canceled. If you scan "Cancel the previous read data", the scanned data "ABCD" will be canceled. If you scan "Cancel modification settings", the scanned data "ABCD" will be canceled and the modification settings will be exited.</w:t>
      </w:r>
    </w:p>
    <w:p w14:paraId="43638211">
      <w:pPr>
        <w:pStyle w:val="5"/>
        <w:spacing w:before="12"/>
        <w:rPr>
          <w:rFonts w:hint="eastAsia"/>
        </w:rPr>
      </w:pPr>
    </w:p>
    <w:p w14:paraId="0E735C09">
      <w:pPr>
        <w:pStyle w:val="5"/>
        <w:spacing w:before="12"/>
        <w:rPr>
          <w:sz w:val="28"/>
        </w:rPr>
      </w:pPr>
      <w:r>
        <w:drawing>
          <wp:inline distT="0" distB="0" distL="114300" distR="114300">
            <wp:extent cx="1710055" cy="720090"/>
            <wp:effectExtent l="0" t="0" r="4445" b="3810"/>
            <wp:docPr id="213"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64"/>
                    <pic:cNvPicPr>
                      <a:picLocks noChangeAspect="1"/>
                    </pic:cNvPicPr>
                  </pic:nvPicPr>
                  <pic:blipFill>
                    <a:blip r:embed="rId243"/>
                    <a:stretch>
                      <a:fillRect/>
                    </a:stretch>
                  </pic:blipFill>
                  <pic:spPr>
                    <a:xfrm>
                      <a:off x="0" y="0"/>
                      <a:ext cx="1710055" cy="720090"/>
                    </a:xfrm>
                    <a:prstGeom prst="rect">
                      <a:avLst/>
                    </a:prstGeom>
                    <a:noFill/>
                    <a:ln>
                      <a:noFill/>
                    </a:ln>
                  </pic:spPr>
                </pic:pic>
              </a:graphicData>
            </a:graphic>
          </wp:inline>
        </w:drawing>
      </w:r>
    </w:p>
    <w:p w14:paraId="1A49F73D">
      <w:pPr>
        <w:spacing w:after="0"/>
        <w:rPr>
          <w:sz w:val="28"/>
        </w:rPr>
        <w:sectPr>
          <w:pgSz w:w="11910" w:h="16840"/>
          <w:pgMar w:top="1360" w:right="760" w:bottom="1220" w:left="1020" w:header="662" w:footer="1021" w:gutter="0"/>
          <w:cols w:space="720" w:num="1"/>
        </w:sectPr>
      </w:pPr>
    </w:p>
    <w:p w14:paraId="518D4256">
      <w:pPr>
        <w:spacing w:before="0" w:line="378" w:lineRule="exact"/>
        <w:ind w:left="1589" w:right="0" w:firstLine="0"/>
        <w:jc w:val="left"/>
        <w:rPr>
          <w:rFonts w:hint="default" w:ascii="Microsoft JhengHei" w:eastAsia="宋体"/>
          <w:b/>
          <w:sz w:val="21"/>
          <w:lang w:val="en-US" w:eastAsia="zh-CN"/>
        </w:rPr>
      </w:pPr>
      <w:r>
        <w:rPr>
          <w:rFonts w:hint="eastAsia" w:ascii="Microsoft JhengHei"/>
          <w:b/>
          <w:sz w:val="21"/>
          <w:lang w:val="en-US" w:eastAsia="zh-CN"/>
        </w:rPr>
        <w:t>Save</w:t>
      </w:r>
    </w:p>
    <w:p w14:paraId="5B4D1A62">
      <w:pPr>
        <w:pStyle w:val="5"/>
        <w:rPr>
          <w:rFonts w:ascii="Microsoft JhengHei"/>
          <w:b/>
          <w:sz w:val="20"/>
        </w:rPr>
      </w:pPr>
    </w:p>
    <w:p w14:paraId="3480E5F8">
      <w:pPr>
        <w:pStyle w:val="5"/>
        <w:rPr>
          <w:rFonts w:ascii="Microsoft JhengHei"/>
          <w:b/>
          <w:sz w:val="20"/>
        </w:rPr>
      </w:pPr>
    </w:p>
    <w:p w14:paraId="5FCEA323">
      <w:pPr>
        <w:pStyle w:val="5"/>
        <w:rPr>
          <w:rFonts w:ascii="Microsoft JhengHei"/>
          <w:b/>
          <w:sz w:val="20"/>
        </w:rPr>
      </w:pPr>
    </w:p>
    <w:p w14:paraId="2EFB43FD">
      <w:pPr>
        <w:pStyle w:val="5"/>
        <w:spacing w:before="11"/>
        <w:rPr>
          <w:rFonts w:ascii="Microsoft JhengHei"/>
          <w:b/>
          <w:sz w:val="10"/>
        </w:rPr>
      </w:pPr>
      <w:r>
        <w:rPr>
          <w:rFonts w:hint="eastAsia"/>
          <w:lang w:val="en-US" w:eastAsia="zh-CN"/>
        </w:rPr>
        <w:t xml:space="preserve">                  </w:t>
      </w:r>
    </w:p>
    <w:p w14:paraId="3005D678">
      <w:pPr>
        <w:pStyle w:val="5"/>
        <w:spacing w:before="7" w:after="40"/>
        <w:rPr>
          <w:rFonts w:ascii="Microsoft JhengHei"/>
          <w:b/>
          <w:sz w:val="17"/>
        </w:rPr>
      </w:pPr>
      <w:r>
        <w:br w:type="column"/>
      </w:r>
    </w:p>
    <w:p w14:paraId="0D170AE8">
      <w:pPr>
        <w:pStyle w:val="5"/>
        <w:ind w:left="533"/>
        <w:rPr>
          <w:rFonts w:ascii="Microsoft JhengHei"/>
          <w:sz w:val="20"/>
        </w:rPr>
      </w:pPr>
    </w:p>
    <w:p w14:paraId="0719FDCE">
      <w:pPr>
        <w:pStyle w:val="5"/>
        <w:rPr>
          <w:rFonts w:ascii="Microsoft JhengHei"/>
          <w:b/>
          <w:sz w:val="20"/>
        </w:rPr>
      </w:pPr>
    </w:p>
    <w:p w14:paraId="6D140CA6">
      <w:pPr>
        <w:pStyle w:val="5"/>
        <w:rPr>
          <w:rFonts w:ascii="Microsoft JhengHei"/>
          <w:b/>
          <w:sz w:val="20"/>
        </w:rPr>
      </w:pPr>
    </w:p>
    <w:p w14:paraId="273A05AF">
      <w:pPr>
        <w:pStyle w:val="5"/>
        <w:spacing w:before="11"/>
        <w:rPr>
          <w:rFonts w:ascii="Microsoft JhengHei"/>
          <w:b/>
          <w:sz w:val="27"/>
        </w:rPr>
      </w:pPr>
    </w:p>
    <w:p w14:paraId="45E9D33B">
      <w:pPr>
        <w:spacing w:after="0"/>
        <w:jc w:val="left"/>
      </w:pPr>
      <w:r>
        <w:drawing>
          <wp:inline distT="0" distB="0" distL="114300" distR="114300">
            <wp:extent cx="1710055" cy="720090"/>
            <wp:effectExtent l="0" t="0" r="4445" b="3810"/>
            <wp:docPr id="214"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65"/>
                    <pic:cNvPicPr>
                      <a:picLocks noChangeAspect="1"/>
                    </pic:cNvPicPr>
                  </pic:nvPicPr>
                  <pic:blipFill>
                    <a:blip r:embed="rId244"/>
                    <a:stretch>
                      <a:fillRect/>
                    </a:stretch>
                  </pic:blipFill>
                  <pic:spPr>
                    <a:xfrm>
                      <a:off x="0" y="0"/>
                      <a:ext cx="1710055" cy="720090"/>
                    </a:xfrm>
                    <a:prstGeom prst="rect">
                      <a:avLst/>
                    </a:prstGeom>
                    <a:noFill/>
                    <a:ln>
                      <a:noFill/>
                    </a:ln>
                  </pic:spPr>
                </pic:pic>
              </a:graphicData>
            </a:graphic>
          </wp:inline>
        </w:drawing>
      </w:r>
    </w:p>
    <w:p w14:paraId="49B0A5DF">
      <w:pPr>
        <w:spacing w:before="0"/>
        <w:ind w:left="533" w:right="0" w:firstLine="660" w:firstLineChars="300"/>
        <w:jc w:val="left"/>
        <w:rPr>
          <w:rFonts w:hint="default" w:eastAsia="宋体"/>
          <w:lang w:val="en-US" w:eastAsia="zh-CN"/>
        </w:rPr>
        <w:sectPr>
          <w:type w:val="continuous"/>
          <w:pgSz w:w="11910" w:h="16840"/>
          <w:pgMar w:top="1560" w:right="760" w:bottom="280" w:left="1020" w:header="720" w:footer="720" w:gutter="0"/>
          <w:cols w:equalWidth="0" w:num="2">
            <w:col w:w="3011" w:space="3289"/>
            <w:col w:w="3830"/>
          </w:cols>
        </w:sectPr>
      </w:pPr>
      <w:r>
        <w:rPr>
          <w:rFonts w:hint="eastAsia"/>
          <w:lang w:val="en-US" w:eastAsia="zh-CN"/>
        </w:rPr>
        <w:t>Cancel</w:t>
      </w:r>
    </w:p>
    <w:p w14:paraId="324052F3">
      <w:pPr>
        <w:spacing w:after="0"/>
        <w:rPr>
          <w:rFonts w:hint="eastAsia"/>
          <w:lang w:val="en-US" w:eastAsia="zh-CN"/>
        </w:rPr>
        <w:sectPr>
          <w:pgSz w:w="11910" w:h="16840"/>
          <w:pgMar w:top="1360" w:right="760" w:bottom="1220" w:left="1020" w:header="662" w:footer="1021" w:gutter="0"/>
          <w:cols w:space="720" w:num="1"/>
        </w:sectPr>
      </w:pPr>
    </w:p>
    <w:p w14:paraId="52A0CED5">
      <w:pPr>
        <w:pStyle w:val="5"/>
        <w:spacing w:before="78"/>
      </w:pPr>
    </w:p>
    <w:p w14:paraId="72B50C1D">
      <w:pPr>
        <w:pStyle w:val="5"/>
        <w:spacing w:before="78"/>
      </w:pPr>
    </w:p>
    <w:sectPr>
      <w:pgSz w:w="11910" w:h="16840"/>
      <w:pgMar w:top="1360" w:right="760" w:bottom="1220" w:left="1020" w:header="662" w:footer="102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Arial MT">
    <w:altName w:val="Arial"/>
    <w:panose1 w:val="00000000000000000000"/>
    <w:charset w:val="01"/>
    <w:family w:val="swiss"/>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AC4C6">
    <w:pPr>
      <w:pStyle w:val="5"/>
      <w:spacing w:line="14" w:lineRule="auto"/>
      <w:rPr>
        <w:sz w:val="20"/>
      </w:rPr>
    </w:pPr>
    <w:r>
      <mc:AlternateContent>
        <mc:Choice Requires="wps">
          <w:drawing>
            <wp:anchor distT="0" distB="0" distL="114300" distR="114300" simplePos="0" relativeHeight="251670528" behindDoc="1" locked="0" layoutInCell="1" allowOverlap="1">
              <wp:simplePos x="0" y="0"/>
              <wp:positionH relativeFrom="page">
                <wp:posOffset>701040</wp:posOffset>
              </wp:positionH>
              <wp:positionV relativeFrom="page">
                <wp:posOffset>10327640</wp:posOffset>
              </wp:positionV>
              <wp:extent cx="6158230" cy="5715"/>
              <wp:effectExtent l="0" t="0" r="0" b="0"/>
              <wp:wrapNone/>
              <wp:docPr id="220" name="矩形 220"/>
              <wp:cNvGraphicFramePr/>
              <a:graphic xmlns:a="http://schemas.openxmlformats.org/drawingml/2006/main">
                <a:graphicData uri="http://schemas.microsoft.com/office/word/2010/wordprocessingShape">
                  <wps:wsp>
                    <wps:cNvSpPr/>
                    <wps:spPr>
                      <a:xfrm>
                        <a:off x="0" y="0"/>
                        <a:ext cx="6158230" cy="5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813.2pt;height:0.45pt;width:484.9pt;mso-position-horizontal-relative:page;mso-position-vertical-relative:page;z-index:-251645952;mso-width-relative:page;mso-height-relative:page;" fillcolor="#000000" filled="t" stroked="f" coordsize="21600,21600" o:gfxdata="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42&#10;H4XaAAAADgEAAA8AAAAAAAAAAQAgAAAAIgAAAGRycy9kb3ducmV2LnhtbFBLAQIUABQAAAAIAIdO&#10;4kBnJErJrwEAAGEDAAAOAAAAAAAAAAEAIAAAACk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671552" behindDoc="1" locked="0" layoutInCell="1" allowOverlap="1">
              <wp:simplePos x="0" y="0"/>
              <wp:positionH relativeFrom="page">
                <wp:posOffset>3642995</wp:posOffset>
              </wp:positionH>
              <wp:positionV relativeFrom="page">
                <wp:posOffset>10172065</wp:posOffset>
              </wp:positionV>
              <wp:extent cx="274320" cy="1524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274320" cy="152400"/>
                      </a:xfrm>
                      <a:prstGeom prst="rect">
                        <a:avLst/>
                      </a:prstGeom>
                      <a:noFill/>
                      <a:ln>
                        <a:noFill/>
                      </a:ln>
                    </wps:spPr>
                    <wps:txbx>
                      <w:txbxContent>
                        <w:p w14:paraId="5BC0061F">
                          <w:pPr>
                            <w:spacing w:before="12"/>
                            <w:ind w:left="60" w:right="0" w:firstLine="0"/>
                            <w:jc w:val="left"/>
                            <w:rPr>
                              <w:rFonts w:ascii="Times New Roman"/>
                              <w:sz w:val="18"/>
                            </w:rPr>
                          </w:pPr>
                          <w:r>
                            <w:fldChar w:fldCharType="begin"/>
                          </w:r>
                          <w:r>
                            <w:rPr>
                              <w:rFonts w:ascii="Times New Roman"/>
                              <w:sz w:val="18"/>
                            </w:rPr>
                            <w:instrText xml:space="preserve"> PAGE  \* ROMAN </w:instrText>
                          </w:r>
                          <w:r>
                            <w:fldChar w:fldCharType="separate"/>
                          </w:r>
                          <w:r>
                            <w:t>VIII</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86.85pt;margin-top:800.95pt;height:12pt;width:21.6pt;mso-position-horizontal-relative:page;mso-position-vertical-relative:page;z-index:-251644928;mso-width-relative:page;mso-height-relative:page;" filled="f" stroked="f" coordsize="21600,21600" o:gfxdata="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pmSS2gAAAA0BAAAPAAAAAAAAAAEAIAAAACIAAABkcnMvZG93bnJldi54bWxQ&#10;SwECFAAUAAAACACHTuJAVtYGpbwBAAB1AwAADgAAAAAAAAABACAAAAApAQAAZHJzL2Uyb0RvYy54&#10;bWxQSwUGAAAAAAYABgBZAQAAVwUAAAAA&#10;">
              <v:fill on="f" focussize="0,0"/>
              <v:stroke on="f"/>
              <v:imagedata o:title=""/>
              <o:lock v:ext="edit" aspectratio="f"/>
              <v:textbox inset="0mm,0mm,0mm,0mm">
                <w:txbxContent>
                  <w:p w14:paraId="5BC0061F">
                    <w:pPr>
                      <w:spacing w:before="12"/>
                      <w:ind w:left="60" w:right="0" w:firstLine="0"/>
                      <w:jc w:val="left"/>
                      <w:rPr>
                        <w:rFonts w:ascii="Times New Roman"/>
                        <w:sz w:val="18"/>
                      </w:rPr>
                    </w:pPr>
                    <w:r>
                      <w:fldChar w:fldCharType="begin"/>
                    </w:r>
                    <w:r>
                      <w:rPr>
                        <w:rFonts w:ascii="Times New Roman"/>
                        <w:sz w:val="18"/>
                      </w:rPr>
                      <w:instrText xml:space="preserve"> PAGE  \* ROMAN </w:instrText>
                    </w:r>
                    <w:r>
                      <w:fldChar w:fldCharType="separate"/>
                    </w:r>
                    <w:r>
                      <w:t>VIII</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68E34">
    <w:pPr>
      <w:pStyle w:val="5"/>
      <w:spacing w:line="14" w:lineRule="auto"/>
      <w:rPr>
        <w:sz w:val="20"/>
      </w:rPr>
    </w:pPr>
    <w:r>
      <w:pict>
        <v:rect id="_x0000_s2091" o:spid="_x0000_s2091" o:spt="1" style="position:absolute;left:0pt;margin-left:55.2pt;margin-top:813.2pt;height:0.45pt;width:484.9pt;mso-position-horizontal-relative:page;mso-position-vertical-relative:page;z-index:-251652096;mso-width-relative:page;mso-height-relative:page;" fillcolor="#000000" filled="t" stroked="f" coordsize="21600,21600">
          <v:path/>
          <v:fill on="t" focussize="0,0"/>
          <v:stroke on="f"/>
          <v:imagedata o:title=""/>
          <o:lock v:ext="edit"/>
        </v:rect>
      </w:pict>
    </w:r>
    <w:r>
      <w:pict>
        <v:shape id="_x0000_s2093" o:spid="_x0000_s2093" o:spt="202" type="#_x0000_t202" style="position:absolute;left:0pt;margin-left:292.95pt;margin-top:800.45pt;height:12pt;width:19.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2890DC30">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00E3E">
    <w:pPr>
      <w:pStyle w:val="5"/>
      <w:spacing w:line="14" w:lineRule="auto"/>
      <w:rPr>
        <w:sz w:val="20"/>
      </w:rPr>
    </w:pPr>
    <w:r>
      <mc:AlternateContent>
        <mc:Choice Requires="wps">
          <w:drawing>
            <wp:anchor distT="0" distB="0" distL="114300" distR="114300" simplePos="0" relativeHeight="251673600" behindDoc="1" locked="0" layoutInCell="1" allowOverlap="1">
              <wp:simplePos x="0" y="0"/>
              <wp:positionH relativeFrom="page">
                <wp:posOffset>701040</wp:posOffset>
              </wp:positionH>
              <wp:positionV relativeFrom="page">
                <wp:posOffset>10327640</wp:posOffset>
              </wp:positionV>
              <wp:extent cx="6158230" cy="5715"/>
              <wp:effectExtent l="0" t="0" r="0" b="0"/>
              <wp:wrapNone/>
              <wp:docPr id="219" name="矩形 219"/>
              <wp:cNvGraphicFramePr/>
              <a:graphic xmlns:a="http://schemas.openxmlformats.org/drawingml/2006/main">
                <a:graphicData uri="http://schemas.microsoft.com/office/word/2010/wordprocessingShape">
                  <wps:wsp>
                    <wps:cNvSpPr/>
                    <wps:spPr>
                      <a:xfrm>
                        <a:off x="0" y="0"/>
                        <a:ext cx="6158230" cy="5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813.2pt;height:0.45pt;width:484.9pt;mso-position-horizontal-relative:page;mso-position-vertical-relative:page;z-index:-251642880;mso-width-relative:page;mso-height-relative:page;" fillcolor="#000000" filled="t" stroked="f" coordsize="21600,21600" o:gfxdata="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42&#10;H4XaAAAADgEAAA8AAAAAAAAAAQAgAAAAIgAAAGRycy9kb3ducmV2LnhtbFBLAQIUABQAAAAIAIdO&#10;4kDHW0PmrwEAAGEDAAAOAAAAAAAAAAEAIAAAACk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674624" behindDoc="1" locked="0" layoutInCell="1" allowOverlap="1">
              <wp:simplePos x="0" y="0"/>
              <wp:positionH relativeFrom="page">
                <wp:posOffset>2258695</wp:posOffset>
              </wp:positionH>
              <wp:positionV relativeFrom="page">
                <wp:posOffset>10169525</wp:posOffset>
              </wp:positionV>
              <wp:extent cx="596900" cy="1397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596900" cy="139700"/>
                      </a:xfrm>
                      <a:prstGeom prst="rect">
                        <a:avLst/>
                      </a:prstGeom>
                      <a:noFill/>
                      <a:ln>
                        <a:noFill/>
                      </a:ln>
                    </wps:spPr>
                    <wps:txbx>
                      <w:txbxContent>
                        <w:p w14:paraId="3B9A6E95">
                          <w:pPr>
                            <w:spacing w:before="0" w:line="220" w:lineRule="exact"/>
                            <w:ind w:left="20" w:right="0" w:firstLine="0"/>
                            <w:jc w:val="left"/>
                            <w:rPr>
                              <w:sz w:val="18"/>
                            </w:rPr>
                          </w:pPr>
                        </w:p>
                      </w:txbxContent>
                    </wps:txbx>
                    <wps:bodyPr lIns="0" tIns="0" rIns="0" bIns="0" upright="1"/>
                  </wps:wsp>
                </a:graphicData>
              </a:graphic>
            </wp:anchor>
          </w:drawing>
        </mc:Choice>
        <mc:Fallback>
          <w:pict>
            <v:shape id="_x0000_s1026" o:spid="_x0000_s1026" o:spt="202" type="#_x0000_t202" style="position:absolute;left:0pt;margin-left:177.85pt;margin-top:800.75pt;height:11pt;width:47pt;mso-position-horizontal-relative:page;mso-position-vertical-relative:page;z-index:-251641856;mso-width-relative:page;mso-height-relative:page;" filled="f" stroked="f" coordsize="21600,21600" o:gfxdata="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FMD8y2wAAAA0BAAAPAAAAAAAAAAEAIAAAACIAAABkcnMvZG93bnJldi54bWxQ&#10;SwECFAAUAAAACACHTuJAkUcGcbsBAAB1AwAADgAAAAAAAAABACAAAAAqAQAAZHJzL2Uyb0RvYy54&#10;bWxQSwUGAAAAAAYABgBZAQAAVwUAAAAA&#10;">
              <v:fill on="f" focussize="0,0"/>
              <v:stroke on="f"/>
              <v:imagedata o:title=""/>
              <o:lock v:ext="edit" aspectratio="f"/>
              <v:textbox inset="0mm,0mm,0mm,0mm">
                <w:txbxContent>
                  <w:p w14:paraId="3B9A6E95">
                    <w:pPr>
                      <w:spacing w:before="0" w:line="220" w:lineRule="exact"/>
                      <w:ind w:left="20" w:right="0" w:firstLine="0"/>
                      <w:jc w:val="left"/>
                      <w:rPr>
                        <w:sz w:val="18"/>
                      </w:rPr>
                    </w:pPr>
                  </w:p>
                </w:txbxContent>
              </v:textbox>
            </v:shape>
          </w:pict>
        </mc:Fallback>
      </mc:AlternateContent>
    </w:r>
    <w:r>
      <mc:AlternateContent>
        <mc:Choice Requires="wps">
          <w:drawing>
            <wp:anchor distT="0" distB="0" distL="114300" distR="114300" simplePos="0" relativeHeight="251675648" behindDoc="1" locked="0" layoutInCell="1" allowOverlap="1">
              <wp:simplePos x="0" y="0"/>
              <wp:positionH relativeFrom="page">
                <wp:posOffset>3720465</wp:posOffset>
              </wp:positionH>
              <wp:positionV relativeFrom="page">
                <wp:posOffset>10165715</wp:posOffset>
              </wp:positionV>
              <wp:extent cx="189865" cy="1524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9865" cy="152400"/>
                      </a:xfrm>
                      <a:prstGeom prst="rect">
                        <a:avLst/>
                      </a:prstGeom>
                      <a:noFill/>
                      <a:ln>
                        <a:noFill/>
                      </a:ln>
                    </wps:spPr>
                    <wps:txbx>
                      <w:txbxContent>
                        <w:p w14:paraId="29D51091">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25</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2.95pt;margin-top:800.45pt;height:12pt;width:14.95pt;mso-position-horizontal-relative:page;mso-position-vertical-relative:page;z-index:-251640832;mso-width-relative:page;mso-height-relative:page;" filled="f" stroked="f" coordsize="21600,21600" o:gfxdata="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MVn2DaAAAADQEAAA8AAAAAAAAAAQAgAAAAIgAAAGRycy9kb3ducmV2LnhtbFBL&#10;AQIUABQAAAAIAIdO4kCSZoi4uwEAAHMDAAAOAAAAAAAAAAEAIAAAACkBAABkcnMvZTJvRG9jLnht&#10;bFBLBQYAAAAABgAGAFkBAABWBQAAAAA=&#10;">
              <v:fill on="f" focussize="0,0"/>
              <v:stroke on="f"/>
              <v:imagedata o:title=""/>
              <o:lock v:ext="edit" aspectratio="f"/>
              <v:textbox inset="0mm,0mm,0mm,0mm">
                <w:txbxContent>
                  <w:p w14:paraId="29D51091">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D5DC0">
    <w:pPr>
      <w:pStyle w:val="5"/>
      <w:spacing w:line="14" w:lineRule="auto"/>
      <w:rPr>
        <w:sz w:val="20"/>
      </w:rPr>
    </w:pPr>
    <w:r>
      <mc:AlternateContent>
        <mc:Choice Requires="wps">
          <w:drawing>
            <wp:anchor distT="0" distB="0" distL="114300" distR="114300" simplePos="0" relativeHeight="251693056" behindDoc="1" locked="0" layoutInCell="1" allowOverlap="1">
              <wp:simplePos x="0" y="0"/>
              <wp:positionH relativeFrom="page">
                <wp:posOffset>701040</wp:posOffset>
              </wp:positionH>
              <wp:positionV relativeFrom="page">
                <wp:posOffset>10327640</wp:posOffset>
              </wp:positionV>
              <wp:extent cx="6158230" cy="5715"/>
              <wp:effectExtent l="0" t="0" r="0" b="0"/>
              <wp:wrapNone/>
              <wp:docPr id="114" name="矩形 114"/>
              <wp:cNvGraphicFramePr/>
              <a:graphic xmlns:a="http://schemas.openxmlformats.org/drawingml/2006/main">
                <a:graphicData uri="http://schemas.microsoft.com/office/word/2010/wordprocessingShape">
                  <wps:wsp>
                    <wps:cNvSpPr/>
                    <wps:spPr>
                      <a:xfrm>
                        <a:off x="0" y="0"/>
                        <a:ext cx="6158230" cy="5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813.2pt;height:0.45pt;width:484.9pt;mso-position-horizontal-relative:page;mso-position-vertical-relative:page;z-index:-251623424;mso-width-relative:page;mso-height-relative:page;" fillcolor="#000000" filled="t" stroked="f" coordsize="21600,21600" o:gfxdata="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42&#10;H4XaAAAADgEAAA8AAAAAAAAAAQAgAAAAIgAAAGRycy9kb3ducmV2LnhtbFBLAQIUABQAAAAIAIdO&#10;4kBUMkMSrwEAAGEDAAAOAAAAAAAAAAEAIAAAACkBAABkcnMvZTJvRG9jLnhtbFBLBQYAAAAABgAG&#10;AFkBAABKBQAAAAA=&#10;">
              <v:fill on="t" focussize="0,0"/>
              <v:stroke on="f"/>
              <v:imagedata o:title=""/>
              <o:lock v:ext="edit" aspectratio="f"/>
            </v:rect>
          </w:pict>
        </mc:Fallback>
      </mc:AlternateContent>
    </w:r>
    <w:r>
      <w:drawing>
        <wp:anchor distT="0" distB="0" distL="0" distR="0" simplePos="0" relativeHeight="251694080" behindDoc="1" locked="0" layoutInCell="1" allowOverlap="1">
          <wp:simplePos x="0" y="0"/>
          <wp:positionH relativeFrom="page">
            <wp:posOffset>986155</wp:posOffset>
          </wp:positionH>
          <wp:positionV relativeFrom="page">
            <wp:posOffset>8677275</wp:posOffset>
          </wp:positionV>
          <wp:extent cx="1550035" cy="526415"/>
          <wp:effectExtent l="0" t="0" r="12065" b="6985"/>
          <wp:wrapNone/>
          <wp:docPr id="64"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2.png"/>
                  <pic:cNvPicPr>
                    <a:picLocks noChangeAspect="1"/>
                  </pic:cNvPicPr>
                </pic:nvPicPr>
                <pic:blipFill>
                  <a:blip r:embed="rId1" cstate="print"/>
                  <a:stretch>
                    <a:fillRect/>
                  </a:stretch>
                </pic:blipFill>
                <pic:spPr>
                  <a:xfrm>
                    <a:off x="0" y="0"/>
                    <a:ext cx="1550034" cy="526526"/>
                  </a:xfrm>
                  <a:prstGeom prst="rect">
                    <a:avLst/>
                  </a:prstGeom>
                </pic:spPr>
              </pic:pic>
            </a:graphicData>
          </a:graphic>
        </wp:anchor>
      </w:drawing>
    </w:r>
    <w:r>
      <mc:AlternateContent>
        <mc:Choice Requires="wps">
          <w:drawing>
            <wp:anchor distT="0" distB="0" distL="114300" distR="114300" simplePos="0" relativeHeight="251695104" behindDoc="1" locked="0" layoutInCell="1" allowOverlap="1">
              <wp:simplePos x="0" y="0"/>
              <wp:positionH relativeFrom="page">
                <wp:posOffset>3720465</wp:posOffset>
              </wp:positionH>
              <wp:positionV relativeFrom="page">
                <wp:posOffset>10165715</wp:posOffset>
              </wp:positionV>
              <wp:extent cx="189230" cy="1524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9230" cy="152400"/>
                      </a:xfrm>
                      <a:prstGeom prst="rect">
                        <a:avLst/>
                      </a:prstGeom>
                      <a:noFill/>
                      <a:ln>
                        <a:noFill/>
                      </a:ln>
                    </wps:spPr>
                    <wps:txbx>
                      <w:txbxContent>
                        <w:p w14:paraId="61212111">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29</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2.95pt;margin-top:800.45pt;height:12pt;width:14.9pt;mso-position-horizontal-relative:page;mso-position-vertical-relative:page;z-index:-251621376;mso-width-relative:page;mso-height-relative:page;" filled="f" stroked="f" coordsize="21600,21600" o:gfxdata="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c2SU82wAAAA0BAAAPAAAAAAAAAAEAIAAAACIAAABkcnMvZG93bnJldi54bWxQ&#10;SwECFAAUAAAACACHTuJAa3A5nLsBAAB1AwAADgAAAAAAAAABACAAAAAqAQAAZHJzL2Uyb0RvYy54&#10;bWxQSwUGAAAAAAYABgBZAQAAVwUAAAAA&#10;">
              <v:fill on="f" focussize="0,0"/>
              <v:stroke on="f"/>
              <v:imagedata o:title=""/>
              <o:lock v:ext="edit" aspectratio="f"/>
              <v:textbox inset="0mm,0mm,0mm,0mm">
                <w:txbxContent>
                  <w:p w14:paraId="61212111">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D3289">
    <w:pPr>
      <w:pStyle w:val="5"/>
      <w:spacing w:line="14" w:lineRule="auto"/>
      <w:rPr>
        <w:sz w:val="20"/>
      </w:rPr>
    </w:pPr>
    <w:r>
      <mc:AlternateContent>
        <mc:Choice Requires="wps">
          <w:drawing>
            <wp:anchor distT="0" distB="0" distL="114300" distR="114300" simplePos="0" relativeHeight="251677696" behindDoc="1" locked="0" layoutInCell="1" allowOverlap="1">
              <wp:simplePos x="0" y="0"/>
              <wp:positionH relativeFrom="page">
                <wp:posOffset>701040</wp:posOffset>
              </wp:positionH>
              <wp:positionV relativeFrom="page">
                <wp:posOffset>10327640</wp:posOffset>
              </wp:positionV>
              <wp:extent cx="6158230" cy="5715"/>
              <wp:effectExtent l="0" t="0" r="0" b="0"/>
              <wp:wrapNone/>
              <wp:docPr id="263" name="矩形 263"/>
              <wp:cNvGraphicFramePr/>
              <a:graphic xmlns:a="http://schemas.openxmlformats.org/drawingml/2006/main">
                <a:graphicData uri="http://schemas.microsoft.com/office/word/2010/wordprocessingShape">
                  <wps:wsp>
                    <wps:cNvSpPr/>
                    <wps:spPr>
                      <a:xfrm>
                        <a:off x="0" y="0"/>
                        <a:ext cx="6158230" cy="5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813.2pt;height:0.45pt;width:484.9pt;mso-position-horizontal-relative:page;mso-position-vertical-relative:page;z-index:-251638784;mso-width-relative:page;mso-height-relative:page;" fillcolor="#000000" filled="t" stroked="f" coordsize="21600,21600" o:gfxdata="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42&#10;H4XaAAAADgEAAA8AAAAAAAAAAQAgAAAAIgAAAGRycy9kb3ducmV2LnhtbFBLAQIUABQAAAAIAIdO&#10;4kCRmDhyrwEAAGEDAAAOAAAAAAAAAAEAIAAAACkBAABkcnMvZTJvRG9jLnhtbFBLBQYAAAAABgAG&#10;AFkBAABKBQAAAAA=&#10;">
              <v:fill on="t" focussize="0,0"/>
              <v:stroke on="f"/>
              <v:imagedata o:title=""/>
              <o:lock v:ext="edit" aspectratio="f"/>
            </v:rect>
          </w:pict>
        </mc:Fallback>
      </mc:AlternateContent>
    </w:r>
    <w:r>
      <w:drawing>
        <wp:anchor distT="0" distB="0" distL="0" distR="0" simplePos="0" relativeHeight="251678720" behindDoc="1" locked="0" layoutInCell="1" allowOverlap="1">
          <wp:simplePos x="0" y="0"/>
          <wp:positionH relativeFrom="page">
            <wp:posOffset>986155</wp:posOffset>
          </wp:positionH>
          <wp:positionV relativeFrom="page">
            <wp:posOffset>8677275</wp:posOffset>
          </wp:positionV>
          <wp:extent cx="1550035" cy="526415"/>
          <wp:effectExtent l="0" t="0" r="12065" b="6985"/>
          <wp:wrapNone/>
          <wp:docPr id="15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72.png"/>
                  <pic:cNvPicPr>
                    <a:picLocks noChangeAspect="1"/>
                  </pic:cNvPicPr>
                </pic:nvPicPr>
                <pic:blipFill>
                  <a:blip r:embed="rId1" cstate="print"/>
                  <a:stretch>
                    <a:fillRect/>
                  </a:stretch>
                </pic:blipFill>
                <pic:spPr>
                  <a:xfrm>
                    <a:off x="0" y="0"/>
                    <a:ext cx="1550034" cy="526526"/>
                  </a:xfrm>
                  <a:prstGeom prst="rect">
                    <a:avLst/>
                  </a:prstGeom>
                </pic:spPr>
              </pic:pic>
            </a:graphicData>
          </a:graphic>
        </wp:anchor>
      </w:drawing>
    </w:r>
    <w:r>
      <mc:AlternateContent>
        <mc:Choice Requires="wps">
          <w:drawing>
            <wp:anchor distT="0" distB="0" distL="114300" distR="114300" simplePos="0" relativeHeight="251679744" behindDoc="1" locked="0" layoutInCell="1" allowOverlap="1">
              <wp:simplePos x="0" y="0"/>
              <wp:positionH relativeFrom="page">
                <wp:posOffset>3720465</wp:posOffset>
              </wp:positionH>
              <wp:positionV relativeFrom="page">
                <wp:posOffset>10165715</wp:posOffset>
              </wp:positionV>
              <wp:extent cx="189230" cy="1524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9230" cy="152400"/>
                      </a:xfrm>
                      <a:prstGeom prst="rect">
                        <a:avLst/>
                      </a:prstGeom>
                      <a:noFill/>
                      <a:ln>
                        <a:noFill/>
                      </a:ln>
                    </wps:spPr>
                    <wps:txbx>
                      <w:txbxContent>
                        <w:p w14:paraId="0E291989">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29</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2.95pt;margin-top:800.45pt;height:12pt;width:14.9pt;mso-position-horizontal-relative:page;mso-position-vertical-relative:page;z-index:-251636736;mso-width-relative:page;mso-height-relative:page;" filled="f" stroked="f" coordsize="21600,21600" o:gfxdata="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NklPNsAAAANAQAADwAAAAAAAAABACAAAAAiAAAAZHJzL2Rvd25yZXYueG1s&#10;UEsBAhQAFAAAAAgAh07iQC8d/XO8AQAAdQMAAA4AAAAAAAAAAQAgAAAAKgEAAGRycy9lMm9Eb2Mu&#10;eG1sUEsFBgAAAAAGAAYAWQEAAFgFAAAAAA==&#10;">
              <v:fill on="f" focussize="0,0"/>
              <v:stroke on="f"/>
              <v:imagedata o:title=""/>
              <o:lock v:ext="edit" aspectratio="f"/>
              <v:textbox inset="0mm,0mm,0mm,0mm">
                <w:txbxContent>
                  <w:p w14:paraId="0E291989">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DA0C2">
    <w:pPr>
      <w:pStyle w:val="5"/>
      <w:spacing w:line="14" w:lineRule="auto"/>
      <w:rPr>
        <w:sz w:val="20"/>
      </w:rPr>
    </w:pPr>
    <w:r>
      <mc:AlternateContent>
        <mc:Choice Requires="wps">
          <w:drawing>
            <wp:anchor distT="0" distB="0" distL="114300" distR="114300" simplePos="0" relativeHeight="251681792" behindDoc="1" locked="0" layoutInCell="1" allowOverlap="1">
              <wp:simplePos x="0" y="0"/>
              <wp:positionH relativeFrom="page">
                <wp:posOffset>701040</wp:posOffset>
              </wp:positionH>
              <wp:positionV relativeFrom="page">
                <wp:posOffset>10327640</wp:posOffset>
              </wp:positionV>
              <wp:extent cx="6158230" cy="5715"/>
              <wp:effectExtent l="0" t="0" r="0" b="0"/>
              <wp:wrapNone/>
              <wp:docPr id="248" name="矩形 248"/>
              <wp:cNvGraphicFramePr/>
              <a:graphic xmlns:a="http://schemas.openxmlformats.org/drawingml/2006/main">
                <a:graphicData uri="http://schemas.microsoft.com/office/word/2010/wordprocessingShape">
                  <wps:wsp>
                    <wps:cNvSpPr/>
                    <wps:spPr>
                      <a:xfrm>
                        <a:off x="0" y="0"/>
                        <a:ext cx="6158230" cy="5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813.2pt;height:0.45pt;width:484.9pt;mso-position-horizontal-relative:page;mso-position-vertical-relative:page;z-index:-251634688;mso-width-relative:page;mso-height-relative:page;" fillcolor="#000000" filled="t" stroked="f" coordsize="21600,21600" o:gfxdata="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42&#10;H4XaAAAADgEAAA8AAAAAAAAAAQAgAAAAIgAAAGRycy9kb3ducmV2LnhtbFBLAQIUABQAAAAIAIdO&#10;4kB3HgKzrwEAAGEDAAAOAAAAAAAAAAEAIAAAACk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682816" behindDoc="1" locked="0" layoutInCell="1" allowOverlap="1">
              <wp:simplePos x="0" y="0"/>
              <wp:positionH relativeFrom="page">
                <wp:posOffset>3720465</wp:posOffset>
              </wp:positionH>
              <wp:positionV relativeFrom="page">
                <wp:posOffset>10165715</wp:posOffset>
              </wp:positionV>
              <wp:extent cx="189230" cy="1524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9230" cy="152400"/>
                      </a:xfrm>
                      <a:prstGeom prst="rect">
                        <a:avLst/>
                      </a:prstGeom>
                      <a:noFill/>
                      <a:ln>
                        <a:noFill/>
                      </a:ln>
                    </wps:spPr>
                    <wps:txbx>
                      <w:txbxContent>
                        <w:p w14:paraId="3A26B68E">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2.95pt;margin-top:800.45pt;height:12pt;width:14.9pt;mso-position-horizontal-relative:page;mso-position-vertical-relative:page;z-index:-251633664;mso-width-relative:page;mso-height-relative:page;" filled="f" stroked="f" coordsize="21600,21600" o:gfxdata="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NklPNsAAAANAQAADwAAAAAAAAABACAAAAAiAAAAZHJzL2Rvd25yZXYueG1s&#10;UEsBAhQAFAAAAAgAh07iQBZwk5W8AQAAdQMAAA4AAAAAAAAAAQAgAAAAKgEAAGRycy9lMm9Eb2Mu&#10;eG1sUEsFBgAAAAAGAAYAWQEAAFgFAAAAAA==&#10;">
              <v:fill on="f" focussize="0,0"/>
              <v:stroke on="f"/>
              <v:imagedata o:title=""/>
              <o:lock v:ext="edit" aspectratio="f"/>
              <v:textbox inset="0mm,0mm,0mm,0mm">
                <w:txbxContent>
                  <w:p w14:paraId="3A26B68E">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0BB4B">
    <w:pPr>
      <w:pStyle w:val="5"/>
      <w:spacing w:line="14" w:lineRule="auto"/>
      <w:rPr>
        <w:sz w:val="20"/>
      </w:rPr>
    </w:pPr>
    <w:r>
      <mc:AlternateContent>
        <mc:Choice Requires="wps">
          <w:drawing>
            <wp:anchor distT="0" distB="0" distL="114300" distR="114300" simplePos="0" relativeHeight="251684864" behindDoc="1" locked="0" layoutInCell="1" allowOverlap="1">
              <wp:simplePos x="0" y="0"/>
              <wp:positionH relativeFrom="page">
                <wp:posOffset>701040</wp:posOffset>
              </wp:positionH>
              <wp:positionV relativeFrom="page">
                <wp:posOffset>10327640</wp:posOffset>
              </wp:positionV>
              <wp:extent cx="6158230" cy="5715"/>
              <wp:effectExtent l="0" t="0" r="0" b="0"/>
              <wp:wrapNone/>
              <wp:docPr id="247" name="矩形 247"/>
              <wp:cNvGraphicFramePr/>
              <a:graphic xmlns:a="http://schemas.openxmlformats.org/drawingml/2006/main">
                <a:graphicData uri="http://schemas.microsoft.com/office/word/2010/wordprocessingShape">
                  <wps:wsp>
                    <wps:cNvSpPr/>
                    <wps:spPr>
                      <a:xfrm>
                        <a:off x="0" y="0"/>
                        <a:ext cx="6158230" cy="5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813.2pt;height:0.45pt;width:484.9pt;mso-position-horizontal-relative:page;mso-position-vertical-relative:page;z-index:-251631616;mso-width-relative:page;mso-height-relative:page;" fillcolor="#000000" filled="t" stroked="f" coordsize="21600,21600" o:gfxdata="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Nh+F2gAAAA4BAAAPAAAAAAAAAAEAIAAAACIAAABkcnMvZG93bnJldi54bWxQSwECFAAUAAAACACH&#10;TuJAXGwudbABAABhAwAADgAAAAAAAAABACAAAAApAQAAZHJzL2Uyb0RvYy54bWxQSwUGAAAAAAYA&#10;BgBZAQAASwUAAAAA&#10;">
              <v:fill on="t" focussize="0,0"/>
              <v:stroke on="f"/>
              <v:imagedata o:title=""/>
              <o:lock v:ext="edit" aspectratio="f"/>
            </v:rect>
          </w:pict>
        </mc:Fallback>
      </mc:AlternateContent>
    </w:r>
    <w:r>
      <w:drawing>
        <wp:anchor distT="0" distB="0" distL="0" distR="0" simplePos="0" relativeHeight="251685888" behindDoc="1" locked="0" layoutInCell="1" allowOverlap="1">
          <wp:simplePos x="0" y="0"/>
          <wp:positionH relativeFrom="page">
            <wp:posOffset>4986020</wp:posOffset>
          </wp:positionH>
          <wp:positionV relativeFrom="page">
            <wp:posOffset>8753475</wp:posOffset>
          </wp:positionV>
          <wp:extent cx="1551305" cy="544830"/>
          <wp:effectExtent l="0" t="0" r="10795" b="7620"/>
          <wp:wrapNone/>
          <wp:docPr id="30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19.png"/>
                  <pic:cNvPicPr>
                    <a:picLocks noChangeAspect="1"/>
                  </pic:cNvPicPr>
                </pic:nvPicPr>
                <pic:blipFill>
                  <a:blip r:embed="rId1" cstate="print"/>
                  <a:stretch>
                    <a:fillRect/>
                  </a:stretch>
                </pic:blipFill>
                <pic:spPr>
                  <a:xfrm>
                    <a:off x="0" y="0"/>
                    <a:ext cx="1551304" cy="544593"/>
                  </a:xfrm>
                  <a:prstGeom prst="rect">
                    <a:avLst/>
                  </a:prstGeom>
                </pic:spPr>
              </pic:pic>
            </a:graphicData>
          </a:graphic>
        </wp:anchor>
      </w:drawing>
    </w:r>
    <w:r>
      <mc:AlternateContent>
        <mc:Choice Requires="wps">
          <w:drawing>
            <wp:anchor distT="0" distB="0" distL="114300" distR="114300" simplePos="0" relativeHeight="251686912" behindDoc="1" locked="0" layoutInCell="1" allowOverlap="1">
              <wp:simplePos x="0" y="0"/>
              <wp:positionH relativeFrom="page">
                <wp:posOffset>3720465</wp:posOffset>
              </wp:positionH>
              <wp:positionV relativeFrom="page">
                <wp:posOffset>10165715</wp:posOffset>
              </wp:positionV>
              <wp:extent cx="189230" cy="1524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89230" cy="152400"/>
                      </a:xfrm>
                      <a:prstGeom prst="rect">
                        <a:avLst/>
                      </a:prstGeom>
                      <a:noFill/>
                      <a:ln>
                        <a:noFill/>
                      </a:ln>
                    </wps:spPr>
                    <wps:txbx>
                      <w:txbxContent>
                        <w:p w14:paraId="760EAFD0">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39</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2.95pt;margin-top:800.45pt;height:12pt;width:14.9pt;mso-position-horizontal-relative:page;mso-position-vertical-relative:page;z-index:-251629568;mso-width-relative:page;mso-height-relative:page;" filled="f" stroked="f" coordsize="21600,21600" o:gfxdata="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NklPNsAAAANAQAADwAAAAAAAAABACAAAAAiAAAAZHJzL2Rvd25yZXYueG1s&#10;UEsBAhQAFAAAAAgAh07iQCDVJkC8AQAAdQMAAA4AAAAAAAAAAQAgAAAAKgEAAGRycy9lMm9Eb2Mu&#10;eG1sUEsFBgAAAAAGAAYAWQEAAFgFAAAAAA==&#10;">
              <v:fill on="f" focussize="0,0"/>
              <v:stroke on="f"/>
              <v:imagedata o:title=""/>
              <o:lock v:ext="edit" aspectratio="f"/>
              <v:textbox inset="0mm,0mm,0mm,0mm">
                <w:txbxContent>
                  <w:p w14:paraId="760EAFD0">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39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DF941">
    <w:pPr>
      <w:pStyle w:val="5"/>
      <w:spacing w:line="14" w:lineRule="auto"/>
      <w:rPr>
        <w:sz w:val="20"/>
      </w:rPr>
    </w:pPr>
    <w:r>
      <mc:AlternateContent>
        <mc:Choice Requires="wps">
          <w:drawing>
            <wp:anchor distT="0" distB="0" distL="114300" distR="114300" simplePos="0" relativeHeight="251688960" behindDoc="1" locked="0" layoutInCell="1" allowOverlap="1">
              <wp:simplePos x="0" y="0"/>
              <wp:positionH relativeFrom="page">
                <wp:posOffset>701040</wp:posOffset>
              </wp:positionH>
              <wp:positionV relativeFrom="page">
                <wp:posOffset>10327640</wp:posOffset>
              </wp:positionV>
              <wp:extent cx="6158230" cy="5715"/>
              <wp:effectExtent l="0" t="0" r="0" b="0"/>
              <wp:wrapNone/>
              <wp:docPr id="262" name="矩形 262"/>
              <wp:cNvGraphicFramePr/>
              <a:graphic xmlns:a="http://schemas.openxmlformats.org/drawingml/2006/main">
                <a:graphicData uri="http://schemas.microsoft.com/office/word/2010/wordprocessingShape">
                  <wps:wsp>
                    <wps:cNvSpPr/>
                    <wps:spPr>
                      <a:xfrm>
                        <a:off x="0" y="0"/>
                        <a:ext cx="6158230" cy="5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813.2pt;height:0.45pt;width:484.9pt;mso-position-horizontal-relative:page;mso-position-vertical-relative:page;z-index:-251627520;mso-width-relative:page;mso-height-relative:page;" fillcolor="#000000" filled="t" stroked="f" coordsize="21600,21600" o:gfxdata="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Nh+F2gAAAA4BAAAPAAAAAAAAAAEAIAAAACIAAABkcnMvZG93bnJldi54bWxQSwECFAAUAAAACACH&#10;TuJA8JOA9bABAABhAwAADgAAAAAAAAABACAAAAAp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89984" behindDoc="1" locked="0" layoutInCell="1" allowOverlap="1">
              <wp:simplePos x="0" y="0"/>
              <wp:positionH relativeFrom="page">
                <wp:posOffset>3720465</wp:posOffset>
              </wp:positionH>
              <wp:positionV relativeFrom="page">
                <wp:posOffset>10165715</wp:posOffset>
              </wp:positionV>
              <wp:extent cx="189230" cy="1524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9230" cy="152400"/>
                      </a:xfrm>
                      <a:prstGeom prst="rect">
                        <a:avLst/>
                      </a:prstGeom>
                      <a:noFill/>
                      <a:ln>
                        <a:noFill/>
                      </a:ln>
                    </wps:spPr>
                    <wps:txbx>
                      <w:txbxContent>
                        <w:p w14:paraId="153BCB75">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2.95pt;margin-top:800.45pt;height:12pt;width:14.9pt;mso-position-horizontal-relative:page;mso-position-vertical-relative:page;z-index:-251626496;mso-width-relative:page;mso-height-relative:page;" filled="f" stroked="f" coordsize="21600,21600" o:gfxdata="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NklPNsAAAANAQAADwAAAAAAAAABACAAAAAiAAAAZHJzL2Rvd25yZXYueG1s&#10;UEsBAhQAFAAAAAgAh07iQMtGYY28AQAAdQMAAA4AAAAAAAAAAQAgAAAAKgEAAGRycy9lMm9Eb2Mu&#10;eG1sUEsFBgAAAAAGAAYAWQEAAFgFAAAAAA==&#10;">
              <v:fill on="f" focussize="0,0"/>
              <v:stroke on="f"/>
              <v:imagedata o:title=""/>
              <o:lock v:ext="edit" aspectratio="f"/>
              <v:textbox inset="0mm,0mm,0mm,0mm">
                <w:txbxContent>
                  <w:p w14:paraId="153BCB75">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2D031">
    <w:pPr>
      <w:pStyle w:val="5"/>
      <w:spacing w:line="14" w:lineRule="auto"/>
      <w:rPr>
        <w:sz w:val="20"/>
      </w:rPr>
    </w:pPr>
    <w:r>
      <w:pict>
        <v:rect id="_x0000_s2079" o:spid="_x0000_s2079" o:spt="1" style="position:absolute;left:0pt;margin-left:55.2pt;margin-top:813.2pt;height:0.45pt;width:484.9pt;mso-position-horizontal-relative:page;mso-position-vertical-relative:page;z-index:-251655168;mso-width-relative:page;mso-height-relative:page;" fillcolor="#000000" filled="t" stroked="f" coordsize="21600,21600">
          <v:path/>
          <v:fill on="t" focussize="0,0"/>
          <v:stroke on="f"/>
          <v:imagedata o:title=""/>
          <o:lock v:ext="edit"/>
        </v:rect>
      </w:pict>
    </w:r>
    <w:r>
      <w:pict>
        <v:shape id="_x0000_s2081" o:spid="_x0000_s2081" o:spt="202" type="#_x0000_t202" style="position:absolute;left:0pt;margin-left:292.95pt;margin-top:800.45pt;height:12pt;width:14.9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5D9E78CD">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BA7E4">
    <w:pPr>
      <w:pStyle w:val="5"/>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701040</wp:posOffset>
              </wp:positionH>
              <wp:positionV relativeFrom="page">
                <wp:posOffset>10327640</wp:posOffset>
              </wp:positionV>
              <wp:extent cx="6158230" cy="5715"/>
              <wp:effectExtent l="0" t="0" r="0" b="0"/>
              <wp:wrapNone/>
              <wp:docPr id="217" name="矩形 217"/>
              <wp:cNvGraphicFramePr/>
              <a:graphic xmlns:a="http://schemas.openxmlformats.org/drawingml/2006/main">
                <a:graphicData uri="http://schemas.microsoft.com/office/word/2010/wordprocessingShape">
                  <wps:wsp>
                    <wps:cNvSpPr/>
                    <wps:spPr>
                      <a:xfrm>
                        <a:off x="0" y="0"/>
                        <a:ext cx="6158230" cy="5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813.2pt;height:0.45pt;width:484.9pt;mso-position-horizontal-relative:page;mso-position-vertical-relative:page;z-index:-251649024;mso-width-relative:page;mso-height-relative:page;" fillcolor="#000000" filled="t" stroked="f" coordsize="21600,21600" o:gfxdata="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Nh+F2gAAAA4BAAAPAAAAAAAAAAEAIAAAACIAAABkcnMvZG93bnJldi54bWxQSwECFAAUAAAACACH&#10;TuJAjSLXp7ABAABhAwAADgAAAAAAAAABACAAAAAp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68480" behindDoc="1" locked="0" layoutInCell="1" allowOverlap="1">
              <wp:simplePos x="0" y="0"/>
              <wp:positionH relativeFrom="page">
                <wp:posOffset>3720465</wp:posOffset>
              </wp:positionH>
              <wp:positionV relativeFrom="page">
                <wp:posOffset>10165715</wp:posOffset>
              </wp:positionV>
              <wp:extent cx="247650" cy="1524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247650" cy="152400"/>
                      </a:xfrm>
                      <a:prstGeom prst="rect">
                        <a:avLst/>
                      </a:prstGeom>
                      <a:noFill/>
                      <a:ln>
                        <a:noFill/>
                      </a:ln>
                    </wps:spPr>
                    <wps:txbx>
                      <w:txbxContent>
                        <w:p w14:paraId="6233129D">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2.95pt;margin-top:800.45pt;height:12pt;width:19.5pt;mso-position-horizontal-relative:page;mso-position-vertical-relative:page;z-index:-251648000;mso-width-relative:page;mso-height-relative:page;" filled="f" stroked="f" coordsize="21600,21600" o:gfxdata="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FtAs2AAAAA0BAAAPAAAAAAAAAAEAIAAAACIAAABkcnMvZG93bnJldi54bWxQSwEC&#10;FAAUAAAACACHTuJA3bM0DrsBAAB1AwAADgAAAAAAAAABACAAAAAnAQAAZHJzL2Uyb0RvYy54bWxQ&#10;SwUGAAAAAAYABgBZAQAAVAUAAAAA&#10;">
              <v:fill on="f" focussize="0,0"/>
              <v:stroke on="f"/>
              <v:imagedata o:title=""/>
              <o:lock v:ext="edit" aspectratio="f"/>
              <v:textbox inset="0mm,0mm,0mm,0mm">
                <w:txbxContent>
                  <w:p w14:paraId="6233129D">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90069">
    <w:pPr>
      <w:pStyle w:val="5"/>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701040</wp:posOffset>
              </wp:positionH>
              <wp:positionV relativeFrom="page">
                <wp:posOffset>746125</wp:posOffset>
              </wp:positionV>
              <wp:extent cx="6158230" cy="8890"/>
              <wp:effectExtent l="0" t="0" r="0" b="0"/>
              <wp:wrapNone/>
              <wp:docPr id="46" name="矩形 46"/>
              <wp:cNvGraphicFramePr/>
              <a:graphic xmlns:a="http://schemas.openxmlformats.org/drawingml/2006/main">
                <a:graphicData uri="http://schemas.microsoft.com/office/word/2010/wordprocessingShape">
                  <wps:wsp>
                    <wps:cNvSpPr/>
                    <wps:spPr>
                      <a:xfrm>
                        <a:off x="0" y="0"/>
                        <a:ext cx="6158230" cy="889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58.75pt;height:0.7pt;width:484.9pt;mso-position-horizontal-relative:page;mso-position-vertical-relative:page;z-index:-251646976;mso-width-relative:page;mso-height-relative:page;" fillcolor="#000000" filled="t" stroked="f" coordsize="21600,21600" o:gfxdata="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Sl&#10;ZonZAAAADAEAAA8AAAAAAAAAAQAgAAAAIgAAAGRycy9kb3ducmV2LnhtbFBLAQIUABQAAAAIAIdO&#10;4kDZDJ/FsAEAAF8DAAAOAAAAAAAAAAEAIAAAACgBAABkcnMvZTJvRG9jLnhtbFBLBQYAAAAABgAG&#10;AFkBAABKBQAAAAA=&#10;">
              <v:fill on="t" focussize="0,0"/>
              <v:stroke on="f"/>
              <v:imagedata o:title=""/>
              <o:lock v:ext="edit" aspectratio="f"/>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CF03F">
    <w:pPr>
      <w:pStyle w:val="5"/>
      <w:spacing w:line="14" w:lineRule="auto"/>
      <w:rPr>
        <w:sz w:val="20"/>
      </w:rPr>
    </w:pPr>
    <w:r>
      <w:pict>
        <v:rect id="_x0000_s2089" o:spid="_x0000_s2089" o:spt="1" style="position:absolute;left:0pt;margin-left:55.2pt;margin-top:65.35pt;height:0.7pt;width:484.9pt;mso-position-horizontal-relative:page;mso-position-vertical-relative:page;z-index:-251653120;mso-width-relative:page;mso-height-relative:page;" fillcolor="#000000" filled="t" stroked="f" coordsize="21600,21600">
          <v:path/>
          <v:fill on="t" focussize="0,0"/>
          <v:stroke on="f"/>
          <v:imagedata o:title=""/>
          <o:lock v:ext="edit"/>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31EFC">
    <w:pPr>
      <w:pStyle w:val="5"/>
      <w:spacing w:line="14" w:lineRule="auto"/>
      <w:rPr>
        <w:sz w:val="20"/>
      </w:rPr>
    </w:pPr>
    <w:r>
      <mc:AlternateContent>
        <mc:Choice Requires="wps">
          <w:drawing>
            <wp:anchor distT="0" distB="0" distL="114300" distR="114300" simplePos="0" relativeHeight="251672576" behindDoc="1" locked="0" layoutInCell="1" allowOverlap="1">
              <wp:simplePos x="0" y="0"/>
              <wp:positionH relativeFrom="page">
                <wp:posOffset>701040</wp:posOffset>
              </wp:positionH>
              <wp:positionV relativeFrom="page">
                <wp:posOffset>829945</wp:posOffset>
              </wp:positionV>
              <wp:extent cx="6158230" cy="8890"/>
              <wp:effectExtent l="0" t="0" r="0" b="0"/>
              <wp:wrapNone/>
              <wp:docPr id="232" name="矩形 232"/>
              <wp:cNvGraphicFramePr/>
              <a:graphic xmlns:a="http://schemas.openxmlformats.org/drawingml/2006/main">
                <a:graphicData uri="http://schemas.microsoft.com/office/word/2010/wordprocessingShape">
                  <wps:wsp>
                    <wps:cNvSpPr/>
                    <wps:spPr>
                      <a:xfrm>
                        <a:off x="0" y="0"/>
                        <a:ext cx="6158230" cy="889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65.35pt;height:0.7pt;width:484.9pt;mso-position-horizontal-relative:page;mso-position-vertical-relative:page;z-index:-251643904;mso-width-relative:page;mso-height-relative:page;" fillcolor="#000000" filled="t" stroked="f" coordsize="21600,21600" o:gfxdata="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vJARNkAAAAMAQAADwAAAAAAAAABACAAAAAiAAAAZHJzL2Rvd25yZXYueG1sUEsBAhQAFAAAAAgA&#10;h07iQGdwN6+yAQAAYQMAAA4AAAAAAAAAAQAgAAAAKAEAAGRycy9lMm9Eb2MueG1sUEsFBgAAAAAG&#10;AAYAWQEAAEwFAAAAAA==&#10;">
              <v:fill on="t" focussize="0,0"/>
              <v:stroke on="f"/>
              <v:imagedata o:title=""/>
              <o:lock v:ext="edit" aspectratio="f"/>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F254F">
    <w:pPr>
      <w:pStyle w:val="5"/>
      <w:spacing w:line="14" w:lineRule="auto"/>
      <w:rPr>
        <w:sz w:val="20"/>
      </w:rPr>
    </w:pPr>
    <w:r>
      <mc:AlternateContent>
        <mc:Choice Requires="wps">
          <w:drawing>
            <wp:anchor distT="0" distB="0" distL="114300" distR="114300" simplePos="0" relativeHeight="251692032" behindDoc="1" locked="0" layoutInCell="1" allowOverlap="1">
              <wp:simplePos x="0" y="0"/>
              <wp:positionH relativeFrom="page">
                <wp:posOffset>701040</wp:posOffset>
              </wp:positionH>
              <wp:positionV relativeFrom="page">
                <wp:posOffset>829945</wp:posOffset>
              </wp:positionV>
              <wp:extent cx="6158230" cy="8890"/>
              <wp:effectExtent l="0" t="0" r="0" b="0"/>
              <wp:wrapNone/>
              <wp:docPr id="113" name="矩形 113"/>
              <wp:cNvGraphicFramePr/>
              <a:graphic xmlns:a="http://schemas.openxmlformats.org/drawingml/2006/main">
                <a:graphicData uri="http://schemas.microsoft.com/office/word/2010/wordprocessingShape">
                  <wps:wsp>
                    <wps:cNvSpPr/>
                    <wps:spPr>
                      <a:xfrm>
                        <a:off x="0" y="0"/>
                        <a:ext cx="6158230" cy="889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65.35pt;height:0.7pt;width:484.9pt;mso-position-horizontal-relative:page;mso-position-vertical-relative:page;z-index:-251624448;mso-width-relative:page;mso-height-relative:page;" fillcolor="#000000" filled="t" stroked="f" coordsize="21600,21600" o:gfxdata="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vJARNkAAAAMAQAADwAAAAAAAAABACAAAAAiAAAAZHJzL2Rvd25yZXYueG1sUEsBAhQAFAAAAAgA&#10;h07iQLejx7qyAQAAYQMAAA4AAAAAAAAAAQAgAAAAKAEAAGRycy9lMm9Eb2MueG1sUEsFBgAAAAAG&#10;AAYAWQEAAEwFAAAAAA==&#10;">
              <v:fill on="t" focussize="0,0"/>
              <v:stroke on="f"/>
              <v:imagedata o:title=""/>
              <o:lock v:ext="edit" aspectratio="f"/>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B2AF6">
    <w:pPr>
      <w:pStyle w:val="5"/>
      <w:spacing w:line="14" w:lineRule="auto"/>
      <w:rPr>
        <w:sz w:val="20"/>
      </w:rPr>
    </w:pPr>
    <w:r>
      <mc:AlternateContent>
        <mc:Choice Requires="wps">
          <w:drawing>
            <wp:anchor distT="0" distB="0" distL="114300" distR="114300" simplePos="0" relativeHeight="251676672" behindDoc="1" locked="0" layoutInCell="1" allowOverlap="1">
              <wp:simplePos x="0" y="0"/>
              <wp:positionH relativeFrom="page">
                <wp:posOffset>701040</wp:posOffset>
              </wp:positionH>
              <wp:positionV relativeFrom="page">
                <wp:posOffset>829945</wp:posOffset>
              </wp:positionV>
              <wp:extent cx="6158230" cy="8890"/>
              <wp:effectExtent l="0" t="0" r="0" b="0"/>
              <wp:wrapNone/>
              <wp:docPr id="245" name="矩形 245"/>
              <wp:cNvGraphicFramePr/>
              <a:graphic xmlns:a="http://schemas.openxmlformats.org/drawingml/2006/main">
                <a:graphicData uri="http://schemas.microsoft.com/office/word/2010/wordprocessingShape">
                  <wps:wsp>
                    <wps:cNvSpPr/>
                    <wps:spPr>
                      <a:xfrm>
                        <a:off x="0" y="0"/>
                        <a:ext cx="6158230" cy="889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65.35pt;height:0.7pt;width:484.9pt;mso-position-horizontal-relative:page;mso-position-vertical-relative:page;z-index:-251639808;mso-width-relative:page;mso-height-relative:page;" fillcolor="#000000" filled="t" stroked="f" coordsize="21600,21600" o:gfxdata="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vJARNkAAAAMAQAADwAAAAAAAAABACAAAAAiAAAAZHJzL2Rvd25yZXYueG1sUEsBAhQAFAAAAAgA&#10;h07iQJnRYSmyAQAAYQMAAA4AAAAAAAAAAQAgAAAAKAEAAGRycy9lMm9Eb2MueG1sUEsFBgAAAAAG&#10;AAYAWQEAAEwFAAAAAA==&#10;">
              <v:fill on="t" focussize="0,0"/>
              <v:stroke on="f"/>
              <v:imagedata o:title=""/>
              <o:lock v:ext="edit" aspectratio="f"/>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DFFFD">
    <w:pPr>
      <w:pStyle w:val="5"/>
      <w:spacing w:line="14" w:lineRule="auto"/>
      <w:rPr>
        <w:sz w:val="20"/>
      </w:rPr>
    </w:pPr>
    <w:r>
      <mc:AlternateContent>
        <mc:Choice Requires="wps">
          <w:drawing>
            <wp:anchor distT="0" distB="0" distL="114300" distR="114300" simplePos="0" relativeHeight="251680768" behindDoc="1" locked="0" layoutInCell="1" allowOverlap="1">
              <wp:simplePos x="0" y="0"/>
              <wp:positionH relativeFrom="page">
                <wp:posOffset>701040</wp:posOffset>
              </wp:positionH>
              <wp:positionV relativeFrom="page">
                <wp:posOffset>829945</wp:posOffset>
              </wp:positionV>
              <wp:extent cx="6158230" cy="8890"/>
              <wp:effectExtent l="0" t="0" r="0" b="0"/>
              <wp:wrapNone/>
              <wp:docPr id="249" name="矩形 249"/>
              <wp:cNvGraphicFramePr/>
              <a:graphic xmlns:a="http://schemas.openxmlformats.org/drawingml/2006/main">
                <a:graphicData uri="http://schemas.microsoft.com/office/word/2010/wordprocessingShape">
                  <wps:wsp>
                    <wps:cNvSpPr/>
                    <wps:spPr>
                      <a:xfrm>
                        <a:off x="0" y="0"/>
                        <a:ext cx="6158230" cy="889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65.35pt;height:0.7pt;width:484.9pt;mso-position-horizontal-relative:page;mso-position-vertical-relative:page;z-index:-251635712;mso-width-relative:page;mso-height-relative:page;" fillcolor="#000000" filled="t" stroked="f" coordsize="21600,21600" o:gfxdata="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vJARNkAAAAMAQAADwAAAAAAAAABACAAAAAiAAAAZHJzL2Rvd25yZXYueG1sUEsBAhQAFAAAAAgA&#10;h07iQFC49LyyAQAAYQMAAA4AAAAAAAAAAQAgAAAAKAEAAGRycy9lMm9Eb2MueG1sUEsFBgAAAAAG&#10;AAYAWQEAAEwFAAAAAA==&#10;">
              <v:fill on="t" focussize="0,0"/>
              <v:stroke on="f"/>
              <v:imagedata o:title=""/>
              <o:lock v:ext="edit" aspectratio="f"/>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548C8">
    <w:pPr>
      <w:pStyle w:val="5"/>
      <w:spacing w:line="14" w:lineRule="auto"/>
      <w:rPr>
        <w:sz w:val="20"/>
      </w:rPr>
    </w:pPr>
    <w:r>
      <mc:AlternateContent>
        <mc:Choice Requires="wps">
          <w:drawing>
            <wp:anchor distT="0" distB="0" distL="114300" distR="114300" simplePos="0" relativeHeight="251683840" behindDoc="1" locked="0" layoutInCell="1" allowOverlap="1">
              <wp:simplePos x="0" y="0"/>
              <wp:positionH relativeFrom="page">
                <wp:posOffset>701040</wp:posOffset>
              </wp:positionH>
              <wp:positionV relativeFrom="page">
                <wp:posOffset>829945</wp:posOffset>
              </wp:positionV>
              <wp:extent cx="6158230" cy="8890"/>
              <wp:effectExtent l="0" t="0" r="0" b="0"/>
              <wp:wrapNone/>
              <wp:docPr id="246" name="矩形 246"/>
              <wp:cNvGraphicFramePr/>
              <a:graphic xmlns:a="http://schemas.openxmlformats.org/drawingml/2006/main">
                <a:graphicData uri="http://schemas.microsoft.com/office/word/2010/wordprocessingShape">
                  <wps:wsp>
                    <wps:cNvSpPr/>
                    <wps:spPr>
                      <a:xfrm>
                        <a:off x="0" y="0"/>
                        <a:ext cx="6158230" cy="889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65.35pt;height:0.7pt;width:484.9pt;mso-position-horizontal-relative:page;mso-position-vertical-relative:page;z-index:-251632640;mso-width-relative:page;mso-height-relative:page;" fillcolor="#000000" filled="t" stroked="f" coordsize="21600,21600" o:gfxdata="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2&#10;8kBE2QAAAAwBAAAPAAAAAAAAAAEAIAAAACIAAABkcnMvZG93bnJldi54bWxQSwECFAAUAAAACACH&#10;TuJAe8rYerEBAABhAwAADgAAAAAAAAABACAAAAAoAQAAZHJzL2Uyb0RvYy54bWxQSwUGAAAAAAYA&#10;BgBZAQAASwUAAAAA&#10;">
              <v:fill on="t" focussize="0,0"/>
              <v:stroke on="f"/>
              <v:imagedata o:title=""/>
              <o:lock v:ext="edit" aspectratio="f"/>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58C4D">
    <w:pPr>
      <w:pStyle w:val="5"/>
      <w:spacing w:line="14" w:lineRule="auto"/>
      <w:rPr>
        <w:sz w:val="20"/>
      </w:rPr>
    </w:pPr>
    <w:r>
      <mc:AlternateContent>
        <mc:Choice Requires="wps">
          <w:drawing>
            <wp:anchor distT="0" distB="0" distL="114300" distR="114300" simplePos="0" relativeHeight="251687936" behindDoc="1" locked="0" layoutInCell="1" allowOverlap="1">
              <wp:simplePos x="0" y="0"/>
              <wp:positionH relativeFrom="page">
                <wp:posOffset>701040</wp:posOffset>
              </wp:positionH>
              <wp:positionV relativeFrom="page">
                <wp:posOffset>829945</wp:posOffset>
              </wp:positionV>
              <wp:extent cx="6158230" cy="8890"/>
              <wp:effectExtent l="0" t="0" r="0" b="0"/>
              <wp:wrapNone/>
              <wp:docPr id="261" name="矩形 261"/>
              <wp:cNvGraphicFramePr/>
              <a:graphic xmlns:a="http://schemas.openxmlformats.org/drawingml/2006/main">
                <a:graphicData uri="http://schemas.microsoft.com/office/word/2010/wordprocessingShape">
                  <wps:wsp>
                    <wps:cNvSpPr/>
                    <wps:spPr>
                      <a:xfrm>
                        <a:off x="0" y="0"/>
                        <a:ext cx="6158230" cy="889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65.35pt;height:0.7pt;width:484.9pt;mso-position-horizontal-relative:page;mso-position-vertical-relative:page;z-index:-251628544;mso-width-relative:page;mso-height-relative:page;" fillcolor="#000000" filled="t" stroked="f" coordsize="21600,21600" o:gfxdata="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by&#10;QETZAAAADAEAAA8AAAAAAAAAAQAgAAAAIgAAAGRycy9kb3ducmV2LnhtbFBLAQIUABQAAAAIAIdO&#10;4kBUJXcusAEAAGEDAAAOAAAAAAAAAAEAIAAAACgBAABkcnMvZTJvRG9jLnhtbFBLBQYAAAAABgAG&#10;AFkBAABKBQAAAAA=&#10;">
              <v:fill on="t" focussize="0,0"/>
              <v:stroke on="f"/>
              <v:imagedata o:title=""/>
              <o:lock v:ext="edit" aspectratio="f"/>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62359">
    <w:pPr>
      <w:pStyle w:val="5"/>
      <w:spacing w:line="14" w:lineRule="auto"/>
      <w:rPr>
        <w:sz w:val="20"/>
      </w:rPr>
    </w:pPr>
    <w:r>
      <w:pict>
        <v:rect id="_x0000_s2077" o:spid="_x0000_s2077" o:spt="1" style="position:absolute;left:0pt;margin-left:55.2pt;margin-top:65.35pt;height:0.7pt;width:484.9pt;mso-position-horizontal-relative:page;mso-position-vertical-relative:page;z-index:-251656192;mso-width-relative:page;mso-height-relative:page;" fillcolor="#000000" filled="t" stroked="f" coordsize="21600,21600">
          <v:path/>
          <v:fill on="t" focussize="0,0"/>
          <v:stroke on="f"/>
          <v:imagedata o:title=""/>
          <o:lock v:ext="edit"/>
        </v:rect>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51546">
    <w:pPr>
      <w:pStyle w:val="5"/>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701040</wp:posOffset>
              </wp:positionH>
              <wp:positionV relativeFrom="page">
                <wp:posOffset>829945</wp:posOffset>
              </wp:positionV>
              <wp:extent cx="6158230" cy="8890"/>
              <wp:effectExtent l="0" t="0" r="0" b="0"/>
              <wp:wrapNone/>
              <wp:docPr id="169" name="矩形 169"/>
              <wp:cNvGraphicFramePr/>
              <a:graphic xmlns:a="http://schemas.openxmlformats.org/drawingml/2006/main">
                <a:graphicData uri="http://schemas.microsoft.com/office/word/2010/wordprocessingShape">
                  <wps:wsp>
                    <wps:cNvSpPr/>
                    <wps:spPr>
                      <a:xfrm>
                        <a:off x="0" y="0"/>
                        <a:ext cx="6158230" cy="889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5.2pt;margin-top:65.35pt;height:0.7pt;width:484.9pt;mso-position-horizontal-relative:page;mso-position-vertical-relative:page;z-index:-251650048;mso-width-relative:page;mso-height-relative:page;" fillcolor="#000000" filled="t" stroked="f" coordsize="21600,21600" o:gfxdata="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2&#10;8kBE2QAAAAwBAAAPAAAAAAAAAAEAIAAAACIAAABkcnMvZG93bnJldi54bWxQSwECFAAUAAAACACH&#10;TuJA4WC8LrEBAABhAwAADgAAAAAAAAABACAAAAAoAQAAZHJzL2Uyb0RvYy54bWxQSwUGAAAAAAYA&#10;BgBZAQAASwUAAAAA&#10;">
              <v:fill on="t" focussize="0,0"/>
              <v:stroke on="f"/>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8B902"/>
    <w:multiLevelType w:val="multilevel"/>
    <w:tmpl w:val="9288B902"/>
    <w:lvl w:ilvl="0" w:tentative="0">
      <w:start w:val="0"/>
      <w:numFmt w:val="bullet"/>
      <w:lvlText w:val=""/>
      <w:lvlJc w:val="left"/>
      <w:pPr>
        <w:ind w:left="533" w:hanging="420"/>
      </w:pPr>
      <w:rPr>
        <w:rFonts w:hint="default"/>
        <w:w w:val="100"/>
        <w:lang w:val="en-US" w:eastAsia="zh-CN" w:bidi="ar-SA"/>
      </w:rPr>
    </w:lvl>
    <w:lvl w:ilvl="1" w:tentative="0">
      <w:start w:val="0"/>
      <w:numFmt w:val="bullet"/>
      <w:lvlText w:val="•"/>
      <w:lvlJc w:val="left"/>
      <w:pPr>
        <w:ind w:left="1498" w:hanging="420"/>
      </w:pPr>
      <w:rPr>
        <w:rFonts w:hint="default"/>
        <w:lang w:val="en-US" w:eastAsia="zh-CN" w:bidi="ar-SA"/>
      </w:rPr>
    </w:lvl>
    <w:lvl w:ilvl="2" w:tentative="0">
      <w:start w:val="0"/>
      <w:numFmt w:val="bullet"/>
      <w:lvlText w:val="•"/>
      <w:lvlJc w:val="left"/>
      <w:pPr>
        <w:ind w:left="2457" w:hanging="420"/>
      </w:pPr>
      <w:rPr>
        <w:rFonts w:hint="default"/>
        <w:lang w:val="en-US" w:eastAsia="zh-CN" w:bidi="ar-SA"/>
      </w:rPr>
    </w:lvl>
    <w:lvl w:ilvl="3" w:tentative="0">
      <w:start w:val="0"/>
      <w:numFmt w:val="bullet"/>
      <w:lvlText w:val="•"/>
      <w:lvlJc w:val="left"/>
      <w:pPr>
        <w:ind w:left="3415" w:hanging="420"/>
      </w:pPr>
      <w:rPr>
        <w:rFonts w:hint="default"/>
        <w:lang w:val="en-US" w:eastAsia="zh-CN" w:bidi="ar-SA"/>
      </w:rPr>
    </w:lvl>
    <w:lvl w:ilvl="4" w:tentative="0">
      <w:start w:val="0"/>
      <w:numFmt w:val="bullet"/>
      <w:lvlText w:val="•"/>
      <w:lvlJc w:val="left"/>
      <w:pPr>
        <w:ind w:left="4374" w:hanging="420"/>
      </w:pPr>
      <w:rPr>
        <w:rFonts w:hint="default"/>
        <w:lang w:val="en-US" w:eastAsia="zh-CN" w:bidi="ar-SA"/>
      </w:rPr>
    </w:lvl>
    <w:lvl w:ilvl="5" w:tentative="0">
      <w:start w:val="0"/>
      <w:numFmt w:val="bullet"/>
      <w:lvlText w:val="•"/>
      <w:lvlJc w:val="left"/>
      <w:pPr>
        <w:ind w:left="5333" w:hanging="420"/>
      </w:pPr>
      <w:rPr>
        <w:rFonts w:hint="default"/>
        <w:lang w:val="en-US" w:eastAsia="zh-CN" w:bidi="ar-SA"/>
      </w:rPr>
    </w:lvl>
    <w:lvl w:ilvl="6" w:tentative="0">
      <w:start w:val="0"/>
      <w:numFmt w:val="bullet"/>
      <w:lvlText w:val="•"/>
      <w:lvlJc w:val="left"/>
      <w:pPr>
        <w:ind w:left="6291" w:hanging="420"/>
      </w:pPr>
      <w:rPr>
        <w:rFonts w:hint="default"/>
        <w:lang w:val="en-US" w:eastAsia="zh-CN" w:bidi="ar-SA"/>
      </w:rPr>
    </w:lvl>
    <w:lvl w:ilvl="7" w:tentative="0">
      <w:start w:val="0"/>
      <w:numFmt w:val="bullet"/>
      <w:lvlText w:val="•"/>
      <w:lvlJc w:val="left"/>
      <w:pPr>
        <w:ind w:left="7250" w:hanging="420"/>
      </w:pPr>
      <w:rPr>
        <w:rFonts w:hint="default"/>
        <w:lang w:val="en-US" w:eastAsia="zh-CN" w:bidi="ar-SA"/>
      </w:rPr>
    </w:lvl>
    <w:lvl w:ilvl="8" w:tentative="0">
      <w:start w:val="0"/>
      <w:numFmt w:val="bullet"/>
      <w:lvlText w:val="•"/>
      <w:lvlJc w:val="left"/>
      <w:pPr>
        <w:ind w:left="8209" w:hanging="420"/>
      </w:pPr>
      <w:rPr>
        <w:rFonts w:hint="default"/>
        <w:lang w:val="en-US" w:eastAsia="zh-CN" w:bidi="ar-SA"/>
      </w:rPr>
    </w:lvl>
  </w:abstractNum>
  <w:abstractNum w:abstractNumId="1">
    <w:nsid w:val="D7F9FE59"/>
    <w:multiLevelType w:val="multilevel"/>
    <w:tmpl w:val="D7F9FE59"/>
    <w:lvl w:ilvl="0" w:tentative="0">
      <w:start w:val="4"/>
      <w:numFmt w:val="decimal"/>
      <w:lvlText w:val="%1"/>
      <w:lvlJc w:val="left"/>
      <w:pPr>
        <w:ind w:left="691" w:hanging="579"/>
        <w:jc w:val="left"/>
      </w:pPr>
      <w:rPr>
        <w:rFonts w:hint="default"/>
        <w:lang w:val="en-US" w:eastAsia="zh-CN" w:bidi="ar-SA"/>
      </w:rPr>
    </w:lvl>
    <w:lvl w:ilvl="1" w:tentative="0">
      <w:start w:val="3"/>
      <w:numFmt w:val="decimal"/>
      <w:lvlText w:val="%1.%2"/>
      <w:lvlJc w:val="left"/>
      <w:pPr>
        <w:ind w:left="691" w:hanging="579"/>
        <w:jc w:val="left"/>
      </w:pPr>
      <w:rPr>
        <w:rFonts w:hint="default" w:ascii="Arial" w:hAnsi="Arial" w:eastAsia="Arial" w:cs="Arial"/>
        <w:b/>
        <w:bCs/>
        <w:w w:val="100"/>
        <w:sz w:val="28"/>
        <w:szCs w:val="28"/>
        <w:lang w:val="en-US" w:eastAsia="zh-CN" w:bidi="ar-SA"/>
      </w:rPr>
    </w:lvl>
    <w:lvl w:ilvl="2" w:tentative="0">
      <w:start w:val="1"/>
      <w:numFmt w:val="decimal"/>
      <w:lvlText w:val="%1.%2.%3"/>
      <w:lvlJc w:val="left"/>
      <w:pPr>
        <w:ind w:left="833" w:hanging="720"/>
        <w:jc w:val="left"/>
      </w:pPr>
      <w:rPr>
        <w:rFonts w:hint="default" w:ascii="Arial" w:hAnsi="Arial" w:eastAsia="Arial" w:cs="Arial"/>
        <w:b/>
        <w:bCs/>
        <w:spacing w:val="-2"/>
        <w:w w:val="99"/>
        <w:sz w:val="24"/>
        <w:szCs w:val="24"/>
        <w:lang w:val="en-US" w:eastAsia="zh-CN" w:bidi="ar-SA"/>
      </w:rPr>
    </w:lvl>
    <w:lvl w:ilvl="3" w:tentative="0">
      <w:start w:val="0"/>
      <w:numFmt w:val="bullet"/>
      <w:lvlText w:val="•"/>
      <w:lvlJc w:val="left"/>
      <w:pPr>
        <w:ind w:left="2903" w:hanging="720"/>
      </w:pPr>
      <w:rPr>
        <w:rFonts w:hint="default"/>
        <w:lang w:val="en-US" w:eastAsia="zh-CN" w:bidi="ar-SA"/>
      </w:rPr>
    </w:lvl>
    <w:lvl w:ilvl="4" w:tentative="0">
      <w:start w:val="0"/>
      <w:numFmt w:val="bullet"/>
      <w:lvlText w:val="•"/>
      <w:lvlJc w:val="left"/>
      <w:pPr>
        <w:ind w:left="3935" w:hanging="720"/>
      </w:pPr>
      <w:rPr>
        <w:rFonts w:hint="default"/>
        <w:lang w:val="en-US" w:eastAsia="zh-CN" w:bidi="ar-SA"/>
      </w:rPr>
    </w:lvl>
    <w:lvl w:ilvl="5" w:tentative="0">
      <w:start w:val="0"/>
      <w:numFmt w:val="bullet"/>
      <w:lvlText w:val="•"/>
      <w:lvlJc w:val="left"/>
      <w:pPr>
        <w:ind w:left="4967" w:hanging="720"/>
      </w:pPr>
      <w:rPr>
        <w:rFonts w:hint="default"/>
        <w:lang w:val="en-US" w:eastAsia="zh-CN" w:bidi="ar-SA"/>
      </w:rPr>
    </w:lvl>
    <w:lvl w:ilvl="6" w:tentative="0">
      <w:start w:val="0"/>
      <w:numFmt w:val="bullet"/>
      <w:lvlText w:val="•"/>
      <w:lvlJc w:val="left"/>
      <w:pPr>
        <w:ind w:left="5999" w:hanging="720"/>
      </w:pPr>
      <w:rPr>
        <w:rFonts w:hint="default"/>
        <w:lang w:val="en-US" w:eastAsia="zh-CN" w:bidi="ar-SA"/>
      </w:rPr>
    </w:lvl>
    <w:lvl w:ilvl="7" w:tentative="0">
      <w:start w:val="0"/>
      <w:numFmt w:val="bullet"/>
      <w:lvlText w:val="•"/>
      <w:lvlJc w:val="left"/>
      <w:pPr>
        <w:ind w:left="7030" w:hanging="720"/>
      </w:pPr>
      <w:rPr>
        <w:rFonts w:hint="default"/>
        <w:lang w:val="en-US" w:eastAsia="zh-CN" w:bidi="ar-SA"/>
      </w:rPr>
    </w:lvl>
    <w:lvl w:ilvl="8" w:tentative="0">
      <w:start w:val="0"/>
      <w:numFmt w:val="bullet"/>
      <w:lvlText w:val="•"/>
      <w:lvlJc w:val="left"/>
      <w:pPr>
        <w:ind w:left="8062" w:hanging="720"/>
      </w:pPr>
      <w:rPr>
        <w:rFonts w:hint="default"/>
        <w:lang w:val="en-US" w:eastAsia="zh-CN" w:bidi="ar-SA"/>
      </w:rPr>
    </w:lvl>
  </w:abstractNum>
  <w:abstractNum w:abstractNumId="2">
    <w:nsid w:val="DCBA6B53"/>
    <w:multiLevelType w:val="multilevel"/>
    <w:tmpl w:val="DCBA6B53"/>
    <w:lvl w:ilvl="0" w:tentative="0">
      <w:start w:val="1"/>
      <w:numFmt w:val="decimal"/>
      <w:lvlText w:val="%1"/>
      <w:lvlJc w:val="left"/>
      <w:pPr>
        <w:ind w:left="533" w:hanging="420"/>
        <w:jc w:val="left"/>
      </w:pPr>
      <w:rPr>
        <w:rFonts w:hint="default" w:ascii="Arial" w:hAnsi="Arial" w:eastAsia="Arial" w:cs="Arial"/>
        <w:b/>
        <w:bCs/>
        <w:w w:val="99"/>
        <w:sz w:val="32"/>
        <w:szCs w:val="32"/>
        <w:lang w:val="en-US" w:eastAsia="zh-CN" w:bidi="ar-SA"/>
      </w:rPr>
    </w:lvl>
    <w:lvl w:ilvl="1" w:tentative="0">
      <w:start w:val="1"/>
      <w:numFmt w:val="decimal"/>
      <w:lvlText w:val="%1.%2"/>
      <w:lvlJc w:val="left"/>
      <w:pPr>
        <w:ind w:left="691" w:hanging="579"/>
        <w:jc w:val="left"/>
      </w:pPr>
      <w:rPr>
        <w:rFonts w:hint="default" w:ascii="Arial" w:hAnsi="Arial" w:eastAsia="Arial" w:cs="Arial"/>
        <w:b/>
        <w:bCs/>
        <w:w w:val="100"/>
        <w:sz w:val="28"/>
        <w:szCs w:val="28"/>
        <w:lang w:val="en-US" w:eastAsia="zh-CN" w:bidi="ar-SA"/>
      </w:rPr>
    </w:lvl>
    <w:lvl w:ilvl="2" w:tentative="0">
      <w:start w:val="1"/>
      <w:numFmt w:val="decimal"/>
      <w:lvlText w:val="%1.%2.%3"/>
      <w:lvlJc w:val="left"/>
      <w:pPr>
        <w:ind w:left="833" w:hanging="720"/>
        <w:jc w:val="left"/>
      </w:pPr>
      <w:rPr>
        <w:rFonts w:hint="default" w:ascii="Arial" w:hAnsi="Arial" w:eastAsia="Arial" w:cs="Arial"/>
        <w:b/>
        <w:bCs/>
        <w:spacing w:val="-2"/>
        <w:w w:val="99"/>
        <w:sz w:val="24"/>
        <w:szCs w:val="24"/>
        <w:lang w:val="en-US" w:eastAsia="zh-CN" w:bidi="ar-SA"/>
      </w:rPr>
    </w:lvl>
    <w:lvl w:ilvl="3" w:tentative="0">
      <w:start w:val="1"/>
      <w:numFmt w:val="decimal"/>
      <w:lvlText w:val="%1.%2.%3.%4"/>
      <w:lvlJc w:val="left"/>
      <w:pPr>
        <w:ind w:left="977" w:hanging="864"/>
        <w:jc w:val="left"/>
      </w:pPr>
      <w:rPr>
        <w:rFonts w:hint="default" w:ascii="Arial" w:hAnsi="Arial" w:eastAsia="Arial" w:cs="Arial"/>
        <w:b/>
        <w:bCs/>
        <w:spacing w:val="-1"/>
        <w:w w:val="100"/>
        <w:sz w:val="21"/>
        <w:szCs w:val="21"/>
        <w:lang w:val="en-US" w:eastAsia="zh-CN" w:bidi="ar-SA"/>
      </w:rPr>
    </w:lvl>
    <w:lvl w:ilvl="4" w:tentative="0">
      <w:start w:val="1"/>
      <w:numFmt w:val="decimal"/>
      <w:lvlText w:val="%5）"/>
      <w:lvlJc w:val="left"/>
      <w:pPr>
        <w:ind w:left="851" w:hanging="318"/>
        <w:jc w:val="left"/>
      </w:pPr>
      <w:rPr>
        <w:rFonts w:hint="default"/>
        <w:w w:val="100"/>
        <w:lang w:val="en-US" w:eastAsia="zh-CN" w:bidi="ar-SA"/>
      </w:rPr>
    </w:lvl>
    <w:lvl w:ilvl="5" w:tentative="0">
      <w:start w:val="0"/>
      <w:numFmt w:val="bullet"/>
      <w:lvlText w:val="•"/>
      <w:lvlJc w:val="left"/>
      <w:pPr>
        <w:ind w:left="980" w:hanging="318"/>
      </w:pPr>
      <w:rPr>
        <w:rFonts w:hint="default"/>
        <w:lang w:val="en-US" w:eastAsia="zh-CN" w:bidi="ar-SA"/>
      </w:rPr>
    </w:lvl>
    <w:lvl w:ilvl="6" w:tentative="0">
      <w:start w:val="0"/>
      <w:numFmt w:val="bullet"/>
      <w:lvlText w:val="•"/>
      <w:lvlJc w:val="left"/>
      <w:pPr>
        <w:ind w:left="1295" w:hanging="318"/>
      </w:pPr>
      <w:rPr>
        <w:rFonts w:hint="default"/>
        <w:lang w:val="en-US" w:eastAsia="zh-CN" w:bidi="ar-SA"/>
      </w:rPr>
    </w:lvl>
    <w:lvl w:ilvl="7" w:tentative="0">
      <w:start w:val="0"/>
      <w:numFmt w:val="bullet"/>
      <w:lvlText w:val="•"/>
      <w:lvlJc w:val="left"/>
      <w:pPr>
        <w:ind w:left="1611" w:hanging="318"/>
      </w:pPr>
      <w:rPr>
        <w:rFonts w:hint="default"/>
        <w:lang w:val="en-US" w:eastAsia="zh-CN" w:bidi="ar-SA"/>
      </w:rPr>
    </w:lvl>
    <w:lvl w:ilvl="8" w:tentative="0">
      <w:start w:val="0"/>
      <w:numFmt w:val="bullet"/>
      <w:lvlText w:val="•"/>
      <w:lvlJc w:val="left"/>
      <w:pPr>
        <w:ind w:left="1927" w:hanging="318"/>
      </w:pPr>
      <w:rPr>
        <w:rFonts w:hint="default"/>
        <w:lang w:val="en-US" w:eastAsia="zh-CN" w:bidi="ar-SA"/>
      </w:rPr>
    </w:lvl>
  </w:abstractNum>
  <w:abstractNum w:abstractNumId="3">
    <w:nsid w:val="629F7852"/>
    <w:multiLevelType w:val="multilevel"/>
    <w:tmpl w:val="629F7852"/>
    <w:lvl w:ilvl="0" w:tentative="0">
      <w:start w:val="8"/>
      <w:numFmt w:val="decimal"/>
      <w:lvlText w:val="%1"/>
      <w:lvlJc w:val="left"/>
      <w:pPr>
        <w:ind w:left="533" w:hanging="420"/>
        <w:jc w:val="left"/>
      </w:pPr>
      <w:rPr>
        <w:rFonts w:hint="default" w:ascii="Arial" w:hAnsi="Arial" w:eastAsia="Arial" w:cs="Arial"/>
        <w:b/>
        <w:bCs/>
        <w:w w:val="99"/>
        <w:sz w:val="32"/>
        <w:szCs w:val="32"/>
        <w:lang w:val="en-US" w:eastAsia="zh-CN" w:bidi="ar-SA"/>
      </w:rPr>
    </w:lvl>
    <w:lvl w:ilvl="1" w:tentative="0">
      <w:start w:val="1"/>
      <w:numFmt w:val="decimal"/>
      <w:lvlText w:val="%1.%2"/>
      <w:lvlJc w:val="left"/>
      <w:pPr>
        <w:ind w:left="691" w:hanging="579"/>
        <w:jc w:val="left"/>
      </w:pPr>
      <w:rPr>
        <w:rFonts w:hint="default" w:ascii="Arial" w:hAnsi="Arial" w:eastAsia="Arial" w:cs="Arial"/>
        <w:b/>
        <w:bCs/>
        <w:w w:val="100"/>
        <w:sz w:val="28"/>
        <w:szCs w:val="28"/>
        <w:lang w:val="en-US" w:eastAsia="zh-CN" w:bidi="ar-SA"/>
      </w:rPr>
    </w:lvl>
    <w:lvl w:ilvl="2" w:tentative="0">
      <w:start w:val="1"/>
      <w:numFmt w:val="decimal"/>
      <w:lvlText w:val="%1.%2.%3"/>
      <w:lvlJc w:val="left"/>
      <w:pPr>
        <w:ind w:left="833" w:hanging="720"/>
        <w:jc w:val="left"/>
      </w:pPr>
      <w:rPr>
        <w:rFonts w:hint="default"/>
        <w:b/>
        <w:bCs/>
        <w:spacing w:val="-2"/>
        <w:w w:val="99"/>
        <w:lang w:val="en-US" w:eastAsia="zh-CN" w:bidi="ar-SA"/>
      </w:rPr>
    </w:lvl>
    <w:lvl w:ilvl="3" w:tentative="0">
      <w:start w:val="0"/>
      <w:numFmt w:val="bullet"/>
      <w:lvlText w:val="•"/>
      <w:lvlJc w:val="left"/>
      <w:pPr>
        <w:ind w:left="1472" w:hanging="720"/>
      </w:pPr>
      <w:rPr>
        <w:rFonts w:hint="default"/>
        <w:lang w:val="en-US" w:eastAsia="zh-CN" w:bidi="ar-SA"/>
      </w:rPr>
    </w:lvl>
    <w:lvl w:ilvl="4" w:tentative="0">
      <w:start w:val="0"/>
      <w:numFmt w:val="bullet"/>
      <w:lvlText w:val="•"/>
      <w:lvlJc w:val="left"/>
      <w:pPr>
        <w:ind w:left="2104" w:hanging="720"/>
      </w:pPr>
      <w:rPr>
        <w:rFonts w:hint="default"/>
        <w:lang w:val="en-US" w:eastAsia="zh-CN" w:bidi="ar-SA"/>
      </w:rPr>
    </w:lvl>
    <w:lvl w:ilvl="5" w:tentative="0">
      <w:start w:val="0"/>
      <w:numFmt w:val="bullet"/>
      <w:lvlText w:val="•"/>
      <w:lvlJc w:val="left"/>
      <w:pPr>
        <w:ind w:left="2736" w:hanging="720"/>
      </w:pPr>
      <w:rPr>
        <w:rFonts w:hint="default"/>
        <w:lang w:val="en-US" w:eastAsia="zh-CN" w:bidi="ar-SA"/>
      </w:rPr>
    </w:lvl>
    <w:lvl w:ilvl="6" w:tentative="0">
      <w:start w:val="0"/>
      <w:numFmt w:val="bullet"/>
      <w:lvlText w:val="•"/>
      <w:lvlJc w:val="left"/>
      <w:pPr>
        <w:ind w:left="3368" w:hanging="720"/>
      </w:pPr>
      <w:rPr>
        <w:rFonts w:hint="default"/>
        <w:lang w:val="en-US" w:eastAsia="zh-CN" w:bidi="ar-SA"/>
      </w:rPr>
    </w:lvl>
    <w:lvl w:ilvl="7" w:tentative="0">
      <w:start w:val="0"/>
      <w:numFmt w:val="bullet"/>
      <w:lvlText w:val="•"/>
      <w:lvlJc w:val="left"/>
      <w:pPr>
        <w:ind w:left="4000" w:hanging="720"/>
      </w:pPr>
      <w:rPr>
        <w:rFonts w:hint="default"/>
        <w:lang w:val="en-US" w:eastAsia="zh-CN" w:bidi="ar-SA"/>
      </w:rPr>
    </w:lvl>
    <w:lvl w:ilvl="8" w:tentative="0">
      <w:start w:val="0"/>
      <w:numFmt w:val="bullet"/>
      <w:lvlText w:val="•"/>
      <w:lvlJc w:val="left"/>
      <w:pPr>
        <w:ind w:left="4632" w:hanging="720"/>
      </w:pPr>
      <w:rPr>
        <w:rFonts w:hint="default"/>
        <w:lang w:val="en-US" w:eastAsia="zh-CN" w:bidi="ar-S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TgzNmEyOWY5ZTVmMWRmM2Y5YzU2NTgwZDU5Mjg0NmYifQ=="/>
    <w:docVar w:name="KSO_WPS_MARK_KEY" w:val="1c90a108-e88d-4601-ab83-710bead12991"/>
  </w:docVars>
  <w:rsids>
    <w:rsidRoot w:val="00000000"/>
    <w:rsid w:val="018659D0"/>
    <w:rsid w:val="03123AA8"/>
    <w:rsid w:val="0473162A"/>
    <w:rsid w:val="05C56E5C"/>
    <w:rsid w:val="08073AA4"/>
    <w:rsid w:val="09897EA8"/>
    <w:rsid w:val="0F4F56BB"/>
    <w:rsid w:val="12E03F57"/>
    <w:rsid w:val="153320AA"/>
    <w:rsid w:val="154562CC"/>
    <w:rsid w:val="15D31197"/>
    <w:rsid w:val="19512410"/>
    <w:rsid w:val="1B285AE1"/>
    <w:rsid w:val="20431E9F"/>
    <w:rsid w:val="26597496"/>
    <w:rsid w:val="283C7070"/>
    <w:rsid w:val="2918201E"/>
    <w:rsid w:val="29716B16"/>
    <w:rsid w:val="2B12230A"/>
    <w:rsid w:val="2D0D415B"/>
    <w:rsid w:val="2DAB5B90"/>
    <w:rsid w:val="2DF66BF5"/>
    <w:rsid w:val="2EA27501"/>
    <w:rsid w:val="2FFB2EBD"/>
    <w:rsid w:val="312949F9"/>
    <w:rsid w:val="3B0444C5"/>
    <w:rsid w:val="3C4A1D93"/>
    <w:rsid w:val="3CAA0CC8"/>
    <w:rsid w:val="3E2F5CEF"/>
    <w:rsid w:val="3E6A7654"/>
    <w:rsid w:val="3F2F4FF5"/>
    <w:rsid w:val="40D25707"/>
    <w:rsid w:val="422A4811"/>
    <w:rsid w:val="430421B8"/>
    <w:rsid w:val="43CB048B"/>
    <w:rsid w:val="45277C79"/>
    <w:rsid w:val="456B7B94"/>
    <w:rsid w:val="47D209FF"/>
    <w:rsid w:val="492D1472"/>
    <w:rsid w:val="4B2E4C56"/>
    <w:rsid w:val="4FF125FE"/>
    <w:rsid w:val="50323D64"/>
    <w:rsid w:val="514372F3"/>
    <w:rsid w:val="51B73992"/>
    <w:rsid w:val="53CE4770"/>
    <w:rsid w:val="5512068D"/>
    <w:rsid w:val="56A65891"/>
    <w:rsid w:val="5BBB1697"/>
    <w:rsid w:val="5CED210B"/>
    <w:rsid w:val="5EF719C6"/>
    <w:rsid w:val="60F55697"/>
    <w:rsid w:val="66970AD9"/>
    <w:rsid w:val="6C232590"/>
    <w:rsid w:val="6C5C3403"/>
    <w:rsid w:val="6CAF44AE"/>
    <w:rsid w:val="72333EB1"/>
    <w:rsid w:val="732A57DF"/>
    <w:rsid w:val="77EA7B37"/>
    <w:rsid w:val="79A623D6"/>
    <w:rsid w:val="7D7849E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spacing w:line="552" w:lineRule="exact"/>
      <w:ind w:left="533" w:hanging="421"/>
      <w:outlineLvl w:val="1"/>
    </w:pPr>
    <w:rPr>
      <w:rFonts w:ascii="Microsoft JhengHei" w:hAnsi="Microsoft JhengHei" w:eastAsia="Microsoft JhengHei" w:cs="Microsoft JhengHei"/>
      <w:b/>
      <w:bCs/>
      <w:sz w:val="32"/>
      <w:szCs w:val="32"/>
      <w:lang w:val="en-US" w:eastAsia="zh-CN" w:bidi="ar-SA"/>
    </w:rPr>
  </w:style>
  <w:style w:type="paragraph" w:styleId="3">
    <w:name w:val="heading 2"/>
    <w:basedOn w:val="1"/>
    <w:next w:val="1"/>
    <w:qFormat/>
    <w:uiPriority w:val="1"/>
    <w:pPr>
      <w:ind w:left="691" w:hanging="579"/>
      <w:outlineLvl w:val="2"/>
    </w:pPr>
    <w:rPr>
      <w:rFonts w:ascii="Arial" w:hAnsi="Arial" w:eastAsia="Arial" w:cs="Arial"/>
      <w:b/>
      <w:bCs/>
      <w:sz w:val="28"/>
      <w:szCs w:val="28"/>
      <w:lang w:val="en-US" w:eastAsia="zh-CN" w:bidi="ar-SA"/>
    </w:rPr>
  </w:style>
  <w:style w:type="paragraph" w:styleId="4">
    <w:name w:val="heading 3"/>
    <w:basedOn w:val="1"/>
    <w:next w:val="1"/>
    <w:qFormat/>
    <w:uiPriority w:val="1"/>
    <w:pPr>
      <w:ind w:left="833" w:hanging="721"/>
      <w:outlineLvl w:val="3"/>
    </w:pPr>
    <w:rPr>
      <w:rFonts w:ascii="Arial" w:hAnsi="Arial" w:eastAsia="Arial" w:cs="Arial"/>
      <w:b/>
      <w:bCs/>
      <w:sz w:val="24"/>
      <w:szCs w:val="24"/>
      <w:lang w:val="en-US" w:eastAsia="zh-CN" w:bidi="ar-SA"/>
    </w:rPr>
  </w:style>
  <w:style w:type="character" w:default="1" w:styleId="11">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1"/>
      <w:szCs w:val="21"/>
      <w:lang w:val="en-US" w:eastAsia="zh-CN" w:bidi="ar-SA"/>
    </w:rPr>
  </w:style>
  <w:style w:type="paragraph" w:styleId="6">
    <w:name w:val="toc 3"/>
    <w:basedOn w:val="1"/>
    <w:next w:val="1"/>
    <w:qFormat/>
    <w:uiPriority w:val="1"/>
    <w:pPr>
      <w:spacing w:before="43"/>
      <w:ind w:left="1793" w:hanging="841"/>
    </w:pPr>
    <w:rPr>
      <w:rFonts w:ascii="Times New Roman" w:hAnsi="Times New Roman" w:eastAsia="Times New Roman" w:cs="Times New Roman"/>
      <w:sz w:val="21"/>
      <w:szCs w:val="21"/>
      <w:lang w:val="en-US" w:eastAsia="zh-CN" w:bidi="ar-SA"/>
    </w:rPr>
  </w:style>
  <w:style w:type="paragraph" w:styleId="7">
    <w:name w:val="toc 1"/>
    <w:basedOn w:val="1"/>
    <w:next w:val="1"/>
    <w:qFormat/>
    <w:uiPriority w:val="1"/>
    <w:pPr>
      <w:spacing w:before="43"/>
      <w:ind w:left="533" w:hanging="421"/>
    </w:pPr>
    <w:rPr>
      <w:rFonts w:ascii="宋体" w:hAnsi="宋体" w:eastAsia="宋体" w:cs="宋体"/>
      <w:sz w:val="21"/>
      <w:szCs w:val="21"/>
      <w:lang w:val="en-US" w:eastAsia="zh-CN" w:bidi="ar-SA"/>
    </w:rPr>
  </w:style>
  <w:style w:type="paragraph" w:styleId="8">
    <w:name w:val="toc 2"/>
    <w:basedOn w:val="1"/>
    <w:next w:val="1"/>
    <w:qFormat/>
    <w:uiPriority w:val="1"/>
    <w:pPr>
      <w:spacing w:before="43"/>
      <w:ind w:left="1164" w:hanging="632"/>
    </w:pPr>
    <w:rPr>
      <w:rFonts w:ascii="Times New Roman" w:hAnsi="Times New Roman" w:eastAsia="Times New Roman" w:cs="Times New Roman"/>
      <w:sz w:val="21"/>
      <w:szCs w:val="21"/>
      <w:lang w:val="en-US" w:eastAsia="zh-CN" w:bidi="ar-SA"/>
    </w:rPr>
  </w:style>
  <w:style w:type="paragraph" w:styleId="9">
    <w:name w:val="Title"/>
    <w:basedOn w:val="1"/>
    <w:qFormat/>
    <w:uiPriority w:val="1"/>
    <w:pPr>
      <w:spacing w:line="803" w:lineRule="exact"/>
      <w:ind w:left="4133"/>
    </w:pPr>
    <w:rPr>
      <w:rFonts w:ascii="Microsoft JhengHei" w:hAnsi="Microsoft JhengHei" w:eastAsia="Microsoft JhengHei" w:cs="Microsoft JhengHei"/>
      <w:b/>
      <w:bCs/>
      <w:sz w:val="52"/>
      <w:szCs w:val="52"/>
      <w:lang w:val="en-US" w:eastAsia="zh-CN" w:bidi="ar-SA"/>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833" w:hanging="841"/>
    </w:pPr>
    <w:rPr>
      <w:rFonts w:ascii="宋体" w:hAnsi="宋体" w:eastAsia="宋体" w:cs="宋体"/>
      <w:lang w:val="en-US" w:eastAsia="zh-CN" w:bidi="ar-SA"/>
    </w:rPr>
  </w:style>
  <w:style w:type="paragraph" w:customStyle="1" w:styleId="14">
    <w:name w:val="Table Paragraph"/>
    <w:basedOn w:val="1"/>
    <w:qFormat/>
    <w:uiPriority w:val="1"/>
    <w:pPr>
      <w:spacing w:before="49"/>
      <w:ind w:left="110"/>
    </w:pPr>
    <w:rPr>
      <w:rFonts w:ascii="Arial MT" w:hAnsi="Arial MT" w:eastAsia="Arial MT" w:cs="Arial MT"/>
      <w:lang w:val="en-US" w:eastAsia="zh-CN" w:bidi="ar-SA"/>
    </w:rPr>
  </w:style>
  <w:style w:type="paragraph" w:customStyle="1" w:styleId="15">
    <w:name w:val="WPSOffice手动目录 2"/>
    <w:qFormat/>
    <w:uiPriority w:val="0"/>
    <w:pPr>
      <w:ind w:leftChars="200"/>
    </w:pPr>
    <w:rPr>
      <w:rFonts w:ascii="Times New Roman" w:hAnsi="Times New Roman" w:eastAsia="宋体" w:cs="Times New Roman"/>
      <w:sz w:val="20"/>
      <w:szCs w:val="20"/>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3"/>
    <w:qFormat/>
    <w:uiPriority w:val="0"/>
    <w:pPr>
      <w:ind w:leftChars="400"/>
    </w:pPr>
    <w:rPr>
      <w:rFonts w:ascii="Times New Roman" w:hAnsi="Times New Roman" w:eastAsia="宋体" w:cs="Times New Roman"/>
      <w:sz w:val="20"/>
      <w:szCs w:val="20"/>
    </w:rPr>
  </w:style>
  <w:style w:type="table" w:customStyle="1" w:styleId="18">
    <w:name w:val="网格表 4 - 着色 11"/>
    <w:basedOn w:val="10"/>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header" Target="header3.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2.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2.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footer" Target="footer1.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theme" Target="theme/theme1.xml"/><Relationship Id="rId247" Type="http://schemas.openxmlformats.org/officeDocument/2006/relationships/fontTable" Target="fontTable.xml"/><Relationship Id="rId246" Type="http://schemas.openxmlformats.org/officeDocument/2006/relationships/numbering" Target="numbering.xml"/><Relationship Id="rId245" Type="http://schemas.openxmlformats.org/officeDocument/2006/relationships/customXml" Target="../customXml/item1.xml"/><Relationship Id="rId244" Type="http://schemas.openxmlformats.org/officeDocument/2006/relationships/image" Target="media/image221.png"/><Relationship Id="rId243" Type="http://schemas.openxmlformats.org/officeDocument/2006/relationships/image" Target="media/image220.png"/><Relationship Id="rId242" Type="http://schemas.openxmlformats.org/officeDocument/2006/relationships/image" Target="media/image219.png"/><Relationship Id="rId241" Type="http://schemas.openxmlformats.org/officeDocument/2006/relationships/image" Target="media/image218.png"/><Relationship Id="rId240" Type="http://schemas.openxmlformats.org/officeDocument/2006/relationships/image" Target="media/image217.png"/><Relationship Id="rId24" Type="http://schemas.openxmlformats.org/officeDocument/2006/relationships/footer" Target="footer10.xml"/><Relationship Id="rId239" Type="http://schemas.openxmlformats.org/officeDocument/2006/relationships/image" Target="media/image216.png"/><Relationship Id="rId238" Type="http://schemas.openxmlformats.org/officeDocument/2006/relationships/image" Target="media/image215.png"/><Relationship Id="rId237" Type="http://schemas.openxmlformats.org/officeDocument/2006/relationships/image" Target="media/image214.png"/><Relationship Id="rId236" Type="http://schemas.openxmlformats.org/officeDocument/2006/relationships/image" Target="media/image213.png"/><Relationship Id="rId235" Type="http://schemas.openxmlformats.org/officeDocument/2006/relationships/image" Target="media/image212.png"/><Relationship Id="rId234" Type="http://schemas.openxmlformats.org/officeDocument/2006/relationships/image" Target="media/image211.png"/><Relationship Id="rId233" Type="http://schemas.openxmlformats.org/officeDocument/2006/relationships/image" Target="media/image210.png"/><Relationship Id="rId232" Type="http://schemas.openxmlformats.org/officeDocument/2006/relationships/image" Target="media/image209.png"/><Relationship Id="rId231" Type="http://schemas.openxmlformats.org/officeDocument/2006/relationships/image" Target="media/image208.png"/><Relationship Id="rId230" Type="http://schemas.openxmlformats.org/officeDocument/2006/relationships/image" Target="media/image207.png"/><Relationship Id="rId23" Type="http://schemas.openxmlformats.org/officeDocument/2006/relationships/header" Target="header10.xml"/><Relationship Id="rId229" Type="http://schemas.openxmlformats.org/officeDocument/2006/relationships/image" Target="media/image206.png"/><Relationship Id="rId228" Type="http://schemas.openxmlformats.org/officeDocument/2006/relationships/image" Target="media/image205.png"/><Relationship Id="rId227" Type="http://schemas.openxmlformats.org/officeDocument/2006/relationships/image" Target="media/image204.png"/><Relationship Id="rId226" Type="http://schemas.openxmlformats.org/officeDocument/2006/relationships/image" Target="media/image203.png"/><Relationship Id="rId225" Type="http://schemas.openxmlformats.org/officeDocument/2006/relationships/image" Target="media/image202.png"/><Relationship Id="rId224" Type="http://schemas.openxmlformats.org/officeDocument/2006/relationships/image" Target="media/image201.png"/><Relationship Id="rId223" Type="http://schemas.openxmlformats.org/officeDocument/2006/relationships/image" Target="media/image200.png"/><Relationship Id="rId222" Type="http://schemas.openxmlformats.org/officeDocument/2006/relationships/image" Target="media/image199.png"/><Relationship Id="rId221" Type="http://schemas.openxmlformats.org/officeDocument/2006/relationships/image" Target="media/image198.png"/><Relationship Id="rId220" Type="http://schemas.openxmlformats.org/officeDocument/2006/relationships/image" Target="media/image197.png"/><Relationship Id="rId22" Type="http://schemas.openxmlformats.org/officeDocument/2006/relationships/footer" Target="footer9.xml"/><Relationship Id="rId219" Type="http://schemas.openxmlformats.org/officeDocument/2006/relationships/image" Target="media/image196.png"/><Relationship Id="rId218" Type="http://schemas.openxmlformats.org/officeDocument/2006/relationships/image" Target="media/image195.png"/><Relationship Id="rId217" Type="http://schemas.openxmlformats.org/officeDocument/2006/relationships/image" Target="media/image194.png"/><Relationship Id="rId216" Type="http://schemas.openxmlformats.org/officeDocument/2006/relationships/image" Target="media/image193.png"/><Relationship Id="rId215" Type="http://schemas.openxmlformats.org/officeDocument/2006/relationships/image" Target="media/image192.png"/><Relationship Id="rId214" Type="http://schemas.openxmlformats.org/officeDocument/2006/relationships/image" Target="media/image191.png"/><Relationship Id="rId213" Type="http://schemas.openxmlformats.org/officeDocument/2006/relationships/image" Target="media/image190.png"/><Relationship Id="rId212" Type="http://schemas.openxmlformats.org/officeDocument/2006/relationships/image" Target="media/image189.png"/><Relationship Id="rId211" Type="http://schemas.openxmlformats.org/officeDocument/2006/relationships/image" Target="media/image188.png"/><Relationship Id="rId210" Type="http://schemas.openxmlformats.org/officeDocument/2006/relationships/image" Target="media/image187.png"/><Relationship Id="rId21" Type="http://schemas.openxmlformats.org/officeDocument/2006/relationships/header" Target="header9.xml"/><Relationship Id="rId209" Type="http://schemas.openxmlformats.org/officeDocument/2006/relationships/image" Target="media/image186.png"/><Relationship Id="rId208" Type="http://schemas.openxmlformats.org/officeDocument/2006/relationships/image" Target="media/image185.png"/><Relationship Id="rId207" Type="http://schemas.openxmlformats.org/officeDocument/2006/relationships/image" Target="media/image184.png"/><Relationship Id="rId206" Type="http://schemas.openxmlformats.org/officeDocument/2006/relationships/image" Target="media/image183.png"/><Relationship Id="rId205" Type="http://schemas.openxmlformats.org/officeDocument/2006/relationships/image" Target="media/image182.png"/><Relationship Id="rId204" Type="http://schemas.openxmlformats.org/officeDocument/2006/relationships/image" Target="media/image181.png"/><Relationship Id="rId203" Type="http://schemas.openxmlformats.org/officeDocument/2006/relationships/image" Target="media/image180.png"/><Relationship Id="rId202" Type="http://schemas.openxmlformats.org/officeDocument/2006/relationships/image" Target="media/image179.png"/><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header" Target="header8.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7.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header" Target="head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header" Target="header6.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5.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5.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footer" Target="footer4.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9"/>
    <customShpInfo spid="_x0000_s2081"/>
    <customShpInfo spid="_x0000_s2089"/>
    <customShpInfo spid="_x0000_s2091"/>
    <customShpInfo spid="_x0000_s209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2697</Words>
  <Characters>3644</Characters>
  <TotalTime>22</TotalTime>
  <ScaleCrop>false</ScaleCrop>
  <LinksUpToDate>false</LinksUpToDate>
  <CharactersWithSpaces>5940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2023-12-13T07:28:00Z</dcterms:created>
  <dc:creator>yangt</dc:creator>
  <cp:lastModifiedBy>Syble_Rachel</cp:lastModifiedBy>
  <dcterms:modified xsi:type="dcterms:W3CDTF">2025-02-25T09:07:34Z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Creator">
    <vt:lpwstr>Microsoft® Word 2010</vt:lpwstr>
  </property>
  <property fmtid="{D5CDD505-2E9C-101B-9397-08002B2CF9AE}" pid="4" name="LastSaved">
    <vt:filetime>2023-12-13T00:00:00Z</vt:filetime>
  </property>
  <property fmtid="{D5CDD505-2E9C-101B-9397-08002B2CF9AE}" pid="5" name="KSOProductBuildVer">
    <vt:lpwstr>2052-12.1.0.19770</vt:lpwstr>
  </property>
  <property fmtid="{D5CDD505-2E9C-101B-9397-08002B2CF9AE}" pid="6" name="ICV">
    <vt:lpwstr>2B21D64960E24706BA2002ECB206DE71_13</vt:lpwstr>
  </property>
  <property fmtid="{D5CDD505-2E9C-101B-9397-08002B2CF9AE}" pid="7" name="KSOTemplateDocerSaveRecord">
    <vt:lpwstr>eyJoZGlkIjoiNjA1YTJjZDdkYWQzYWU5OGQyOTVhYWU1ZTVmN2E2ZWMiLCJ1c2VySWQiOiI1MDM4MjUyMzMifQ==</vt:lpwstr>
  </property>
</Properties>
</file>